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848" w:rsidRDefault="00CC0819">
      <w:pPr>
        <w:jc w:val="both"/>
        <w:rPr>
          <w:sz w:val="26"/>
          <w:szCs w:val="26"/>
        </w:rPr>
      </w:pPr>
      <w:r>
        <w:t xml:space="preserve"> </w:t>
      </w:r>
      <w:r>
        <w:rPr>
          <w:sz w:val="26"/>
          <w:szCs w:val="26"/>
          <w:u w:val="single"/>
        </w:rPr>
        <w:t xml:space="preserve">Глава </w:t>
      </w:r>
      <w:r>
        <w:rPr>
          <w:sz w:val="26"/>
          <w:szCs w:val="26"/>
          <w:u w:val="single"/>
        </w:rPr>
        <w:fldChar w:fldCharType="begin"/>
      </w:r>
      <w:r>
        <w:rPr>
          <w:sz w:val="26"/>
          <w:szCs w:val="26"/>
          <w:u w:val="single"/>
        </w:rPr>
        <w:instrText>\SYMBOL SYMBOL \f "Symbol"</w:instrText>
      </w:r>
      <w:r>
        <w:rPr>
          <w:sz w:val="26"/>
          <w:szCs w:val="26"/>
          <w:u w:val="single"/>
        </w:rPr>
        <w:fldChar w:fldCharType="end"/>
      </w:r>
      <w:r>
        <w:rPr>
          <w:sz w:val="26"/>
          <w:szCs w:val="26"/>
          <w:u w:val="single"/>
        </w:rPr>
        <w:t xml:space="preserve"> Математическое моделирование системных элементов</w:t>
      </w:r>
    </w:p>
    <w:p w:rsidR="00FF4848" w:rsidRDefault="00FF4848">
      <w:pPr>
        <w:jc w:val="both"/>
        <w:rPr>
          <w:sz w:val="26"/>
          <w:szCs w:val="26"/>
        </w:rPr>
      </w:pPr>
    </w:p>
    <w:p w:rsidR="00FF4848" w:rsidRDefault="00CC0819">
      <w:pPr>
        <w:jc w:val="both"/>
      </w:pPr>
      <w:r>
        <w:t xml:space="preserve"> Выдающийся итальянский физик и астроном, один из основателей точного естествознания, Галилео Галилей (1564 - 1642гг.) говорил, что "Книга природы написана на языке математики". Почти через двести лет родоначальник немецкой классической философии Иммануил Кант (1742 - 1804гг.) утверждал, что "Во всякой науке столько истины, сколько в ней математики". Наконец, ещё через почти сто пятьдесят лет, практически уже в наше время, немецкий математик и логик Давид Гильберт (1862 - 1943гг.) констатировал: "Математика - основа всего точного естествознания".</w:t>
      </w:r>
    </w:p>
    <w:p w:rsidR="00FF4848" w:rsidRDefault="00CC0819">
      <w:pPr>
        <w:jc w:val="both"/>
      </w:pPr>
      <w:r>
        <w:t xml:space="preserve"> Приведенные высказывания великих ученых, без дополнительных комментариев, дают полное представление о роли и значении математики как в научно-теоретической, так и предметно-практической деятельности специалистов.</w:t>
      </w:r>
    </w:p>
    <w:p w:rsidR="00FF4848" w:rsidRDefault="00FF4848">
      <w:pPr>
        <w:jc w:val="both"/>
      </w:pPr>
    </w:p>
    <w:p w:rsidR="00FF4848" w:rsidRDefault="00CC08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1.1. </w:t>
      </w:r>
      <w:r>
        <w:rPr>
          <w:sz w:val="26"/>
          <w:szCs w:val="26"/>
          <w:u w:val="single"/>
        </w:rPr>
        <w:t>Три этапа математизации знаний</w:t>
      </w:r>
    </w:p>
    <w:p w:rsidR="00FF4848" w:rsidRDefault="00CC08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FF4848" w:rsidRDefault="00CC0819">
      <w:pPr>
        <w:jc w:val="both"/>
      </w:pPr>
      <w:r>
        <w:rPr>
          <w:sz w:val="26"/>
          <w:szCs w:val="26"/>
        </w:rPr>
        <w:t xml:space="preserve"> </w:t>
      </w:r>
      <w:r>
        <w:t>Современная методология науки выделяет три этапа математизации знаний: математическая обработка эмпирических (экспериментальных) данных, моделирование и относительно полные математические теории.</w:t>
      </w:r>
    </w:p>
    <w:p w:rsidR="00FF4848" w:rsidRDefault="00CC0819">
      <w:pPr>
        <w:jc w:val="both"/>
      </w:pPr>
      <w:r>
        <w:t xml:space="preserve"> </w:t>
      </w:r>
    </w:p>
    <w:p w:rsidR="00FF4848" w:rsidRDefault="00CC0819">
      <w:pPr>
        <w:jc w:val="both"/>
      </w:pPr>
      <w:r>
        <w:t xml:space="preserve"> </w:t>
      </w:r>
      <w:r>
        <w:rPr>
          <w:i/>
          <w:iCs/>
        </w:rPr>
        <w:t xml:space="preserve">Первый этап - </w:t>
      </w:r>
      <w:r>
        <w:t xml:space="preserve">это математическая, чаще всего именно количественная обработка эмпирических (экспериментальных) данных. Это этап выявления и выделения чисто феноменологических функциональных взаимосвязей (корреляций) между входными сигналами (входами </w:t>
      </w:r>
      <w:r w:rsidR="00EA489D">
        <w:rPr>
          <w:position w:val="-1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25pt;height:18.75pt" fillcolor="window">
            <v:imagedata r:id="rId4" o:title=""/>
          </v:shape>
        </w:pict>
      </w:r>
      <w:r>
        <w:t xml:space="preserve">) и выходными реакциями (откликами </w:t>
      </w:r>
      <w:r w:rsidR="00EA489D">
        <w:rPr>
          <w:position w:val="-8"/>
        </w:rPr>
        <w:pict>
          <v:shape id="_x0000_i1026" type="#_x0000_t75" style="width:78pt;height:17.25pt" fillcolor="window">
            <v:imagedata r:id="rId5" o:title=""/>
          </v:shape>
        </w:pict>
      </w:r>
      <w:r>
        <w:t xml:space="preserve">) на уровне целостного объекта (явления, процесса), которые наблюдают в экспериментах с объектами-оригиналами </w:t>
      </w:r>
      <w:r w:rsidR="00EA489D">
        <w:rPr>
          <w:position w:val="-2"/>
        </w:rPr>
        <w:pict>
          <v:shape id="_x0000_i1027" type="#_x0000_t75" style="width:12.75pt;height:12.75pt" fillcolor="window">
            <v:imagedata r:id="rId6" o:title=""/>
          </v:shape>
        </w:pict>
      </w:r>
      <w:r>
        <w:t>. Данный этап математизации имеет место во всякой науке и может быть определён как этап первичной обработки её эмпирического материала.</w:t>
      </w:r>
    </w:p>
    <w:p w:rsidR="00FF4848" w:rsidRDefault="00FF4848">
      <w:pPr>
        <w:jc w:val="both"/>
      </w:pPr>
    </w:p>
    <w:p w:rsidR="00FF4848" w:rsidRDefault="00CC0819">
      <w:pPr>
        <w:jc w:val="both"/>
      </w:pPr>
      <w:r>
        <w:t xml:space="preserve"> </w:t>
      </w:r>
      <w:r>
        <w:rPr>
          <w:i/>
          <w:iCs/>
        </w:rPr>
        <w:t xml:space="preserve">Второй этап </w:t>
      </w:r>
      <w:r>
        <w:t>математизации знаний определим как модельный. На этом этапе не-которые объекты выделяются (рассматриваются) в качестве основных, базовых (фун-даментальных), а свойства (атрибуты), характеристики и параметры других объектов исследования объясняются и выводятся исходя из значений, определяемых первыми (назовем их оригиналами). Второй этап математизации характеризуется ломкой старых теоретических концепций, многочисленными попытками ввести новые, более глубокие и фундаментальные. Таким образом, на "модельном" этапе математизации, т.е. этапе математического моделирования, осуществляется попытка теоретического воспроизве-дения, "теоретической реконструкции" некоторого интересующего исследователя объек-та-оригинала в форме другого объекта - математической модели.</w:t>
      </w:r>
    </w:p>
    <w:p w:rsidR="00FF4848" w:rsidRDefault="00FF4848">
      <w:pPr>
        <w:jc w:val="both"/>
      </w:pPr>
    </w:p>
    <w:p w:rsidR="00FF4848" w:rsidRDefault="00CC0819">
      <w:pPr>
        <w:jc w:val="both"/>
      </w:pPr>
      <w:r>
        <w:t xml:space="preserve"> </w:t>
      </w:r>
      <w:r>
        <w:rPr>
          <w:i/>
          <w:iCs/>
        </w:rPr>
        <w:t xml:space="preserve">Третий этап - </w:t>
      </w:r>
      <w:r>
        <w:t>это этап относительно полной математической теории данного уровня организации материи в данной или рассматриваемой предметной области. Третий этап предполагает существование логически полной системы понятий и аксиоматики. Математическая теория даёт методологию и язык, пригодные для описания явлений, процессов и систем различного назначения и природы. Она даёт возможность преодолевать узость мышления, порождаемую специализацией.</w:t>
      </w:r>
    </w:p>
    <w:p w:rsidR="00FF4848" w:rsidRDefault="00FF4848">
      <w:pPr>
        <w:jc w:val="both"/>
      </w:pPr>
    </w:p>
    <w:p w:rsidR="00FF4848" w:rsidRDefault="00CC08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1.2. </w:t>
      </w:r>
      <w:r>
        <w:rPr>
          <w:sz w:val="26"/>
          <w:szCs w:val="26"/>
          <w:u w:val="single"/>
        </w:rPr>
        <w:t>Математическое моделирование и модель</w:t>
      </w:r>
    </w:p>
    <w:p w:rsidR="00FF4848" w:rsidRDefault="00FF4848">
      <w:pPr>
        <w:jc w:val="both"/>
        <w:rPr>
          <w:sz w:val="26"/>
          <w:szCs w:val="26"/>
        </w:rPr>
      </w:pPr>
    </w:p>
    <w:p w:rsidR="00FF4848" w:rsidRDefault="00CC0819">
      <w:pPr>
        <w:jc w:val="both"/>
      </w:pPr>
      <w:r>
        <w:t xml:space="preserve"> Математическое моделирование - это теоретико-экспериментальный метод познавательно-созидательной деятельности, это метод исследования и объяснения явлений, процессов и систем (объектов-оригиналов) на основе создания новых объектов - математических моделей.</w:t>
      </w:r>
    </w:p>
    <w:p w:rsidR="00FF4848" w:rsidRDefault="00CC0819">
      <w:pPr>
        <w:jc w:val="both"/>
      </w:pPr>
      <w:r>
        <w:t xml:space="preserve"> Под математической моделью принято понимать совокупность соотношений (уравнений, неравенств, логических условий, операторов и т.п.), определяющих характеристики состояний объекта моделирования, а через них и выходные значения - реакции</w:t>
      </w:r>
    </w:p>
    <w:p w:rsidR="00FF4848" w:rsidRDefault="00EA489D">
      <w:pPr>
        <w:jc w:val="both"/>
      </w:pPr>
      <w:r>
        <w:rPr>
          <w:position w:val="-8"/>
        </w:rPr>
        <w:pict>
          <v:shape id="_x0000_i1028" type="#_x0000_t75" style="width:78pt;height:17.25pt" fillcolor="window">
            <v:imagedata r:id="rId5" o:title=""/>
          </v:shape>
        </w:pict>
      </w:r>
      <w:r w:rsidR="00CC0819">
        <w:t xml:space="preserve">, в зависимости от параметров объекта-оригинала </w:t>
      </w:r>
      <w:r>
        <w:rPr>
          <w:position w:val="-2"/>
        </w:rPr>
        <w:pict>
          <v:shape id="_x0000_i1029" type="#_x0000_t75" style="width:12.75pt;height:12.75pt" fillcolor="window">
            <v:imagedata r:id="rId6" o:title=""/>
          </v:shape>
        </w:pict>
      </w:r>
      <w:r w:rsidR="00CC0819">
        <w:t xml:space="preserve">, входных воздействий </w:t>
      </w:r>
      <w:r>
        <w:rPr>
          <w:position w:val="-12"/>
        </w:rPr>
        <w:pict>
          <v:shape id="_x0000_i1030" type="#_x0000_t75" style="width:80.25pt;height:18.75pt" fillcolor="window">
            <v:imagedata r:id="rId4" o:title=""/>
          </v:shape>
        </w:pict>
      </w:r>
      <w:r w:rsidR="00CC0819">
        <w:t>, начальных и граничных условий, а также времени.</w:t>
      </w:r>
    </w:p>
    <w:p w:rsidR="00FF4848" w:rsidRDefault="00FF4848">
      <w:pPr>
        <w:jc w:val="both"/>
      </w:pPr>
    </w:p>
    <w:p w:rsidR="00FF4848" w:rsidRDefault="00CC0819">
      <w:pPr>
        <w:jc w:val="both"/>
      </w:pPr>
      <w:r>
        <w:t xml:space="preserve"> Математическая модель, как правило, учитывает лишь те свойства (атрибуты) объекта-оригинала </w:t>
      </w:r>
      <w:r w:rsidR="00EA489D">
        <w:rPr>
          <w:position w:val="-2"/>
        </w:rPr>
        <w:pict>
          <v:shape id="_x0000_i1031" type="#_x0000_t75" style="width:12.75pt;height:12.75pt" fillcolor="window">
            <v:imagedata r:id="rId6" o:title=""/>
          </v:shape>
        </w:pict>
      </w:r>
      <w:r>
        <w:t xml:space="preserve">, которые отражают, определяют и представляют интерес с точки зрения целей и задач конкретного исследования. Следовательно, в зависимости от целей моделирования, при рассмотрении одного и того же объекта-оригинала </w:t>
      </w:r>
      <w:r w:rsidR="00EA489D">
        <w:rPr>
          <w:position w:val="-2"/>
        </w:rPr>
        <w:pict>
          <v:shape id="_x0000_i1032" type="#_x0000_t75" style="width:12.75pt;height:12.75pt">
            <v:imagedata r:id="rId7" o:title=""/>
          </v:shape>
        </w:pict>
      </w:r>
      <w:r>
        <w:t xml:space="preserve"> с различных точек зрения и в различных аспектах, последний может иметь различные математические описания и, как следствие, быть представлен различными математическими моделями.</w:t>
      </w:r>
    </w:p>
    <w:p w:rsidR="00FF4848" w:rsidRDefault="00CC0819">
      <w:pPr>
        <w:jc w:val="both"/>
      </w:pPr>
      <w:r>
        <w:t xml:space="preserve"> Принимая во внимание изложенное выше, дадим наиболее общее, но в то же время строгое конструктивное определение математической модели, сформулированное П.Дж.Коэном.</w:t>
      </w:r>
    </w:p>
    <w:p w:rsidR="00FF4848" w:rsidRDefault="00FF4848">
      <w:pPr>
        <w:jc w:val="both"/>
      </w:pPr>
    </w:p>
    <w:p w:rsidR="00FF4848" w:rsidRDefault="00CC0819">
      <w:pPr>
        <w:jc w:val="both"/>
        <w:rPr>
          <w:i/>
          <w:iCs/>
        </w:rPr>
      </w:pPr>
      <w:r>
        <w:rPr>
          <w:b/>
          <w:bCs/>
        </w:rPr>
        <w:t xml:space="preserve"> Определение 2. </w:t>
      </w:r>
      <w:r>
        <w:rPr>
          <w:i/>
          <w:iCs/>
        </w:rPr>
        <w:t>Математическая модель - это формальная система, представляющая собой конечное собрание символов и совершенно строгих правил оперирования этими символами в совокупности с интерпретацией свойств определенного объекта некоторыми отношениями, символами или константами.</w:t>
      </w:r>
    </w:p>
    <w:p w:rsidR="00FF4848" w:rsidRDefault="00FF4848">
      <w:pPr>
        <w:jc w:val="both"/>
        <w:rPr>
          <w:i/>
          <w:iCs/>
        </w:rPr>
      </w:pPr>
    </w:p>
    <w:p w:rsidR="00FF4848" w:rsidRDefault="00CC0819">
      <w:pPr>
        <w:jc w:val="both"/>
      </w:pPr>
      <w:r>
        <w:t xml:space="preserve"> Как следует из приведенного определения, конечное собрание символов (алфавит) и совершенно строгих правил оперирования этими символами ("грамматика" и "синтаксис" математических выражений) приводят к формированию абстрактных математических объектов (АМО). Только интерпретация делает этот абстрактный объект математической моделью.</w:t>
      </w:r>
    </w:p>
    <w:p w:rsidR="00FF4848" w:rsidRDefault="00CC0819">
      <w:pPr>
        <w:jc w:val="both"/>
      </w:pPr>
      <w:r>
        <w:t xml:space="preserve"> Таким образом, исходя из принципиально важного значения интерпретации в тех-нологии математического моделирования, рассмотрим ее более подробно. </w:t>
      </w:r>
    </w:p>
    <w:p w:rsidR="00FF4848" w:rsidRDefault="00FF4848">
      <w:pPr>
        <w:jc w:val="both"/>
      </w:pPr>
    </w:p>
    <w:p w:rsidR="00FF4848" w:rsidRDefault="00FF4848">
      <w:pPr>
        <w:jc w:val="both"/>
      </w:pPr>
    </w:p>
    <w:p w:rsidR="00FF4848" w:rsidRDefault="00CC08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1.3. </w:t>
      </w:r>
      <w:r>
        <w:rPr>
          <w:sz w:val="26"/>
          <w:szCs w:val="26"/>
          <w:u w:val="single"/>
        </w:rPr>
        <w:t>Интерпретации в математическом моделировании</w:t>
      </w:r>
    </w:p>
    <w:p w:rsidR="00FF4848" w:rsidRDefault="00FF4848">
      <w:pPr>
        <w:jc w:val="both"/>
        <w:rPr>
          <w:sz w:val="26"/>
          <w:szCs w:val="26"/>
        </w:rPr>
      </w:pPr>
    </w:p>
    <w:p w:rsidR="00FF4848" w:rsidRDefault="00CC0819">
      <w:pPr>
        <w:jc w:val="both"/>
      </w:pPr>
      <w:r>
        <w:t xml:space="preserve"> Интерпретация (от латинского "interpretatio" - разъяснение, толкование, истолкование) определяется как совокупность значений (смыслов), придаваемых каким-либо образом элементам некоторой системы (теории), например, формулам и отдельным символам. В математическом аспекте интерпретация - это экстраполяция исходных положений какой-либо формальной системы на какую-либо содержательную систему, исходные положения которой определяются независимо от формальной системы. Следовательно, можно утверждать, что интерпретация - это установление соответствия между некоторой формальной и содержательной системами. В тех случаях, когда формальная система оказывается применимой (интерпретируемой) к содержательной системе, т.е. установлено что между элементами формальной системы и элементами содержательной системы существует взаимно однозначное соответствие, все исходные положения формальной системы получают подтверждение в содержательной системе. Интерпретация считается полной, если каждому элементу формальной системы соответствует некоторый элемент (интерпретант) содержательной системы. Если указанное условие нарушается, имеет место частичная интерпретация.</w:t>
      </w:r>
    </w:p>
    <w:p w:rsidR="00FF4848" w:rsidRDefault="00CC0819">
      <w:pPr>
        <w:jc w:val="both"/>
      </w:pPr>
      <w:r>
        <w:t xml:space="preserve"> При математическом моделировании в результате интерпретации задаются значения элементов математических выражений (символов, операций, формул) и целостных конструкций.</w:t>
      </w:r>
    </w:p>
    <w:p w:rsidR="00FF4848" w:rsidRDefault="00CC0819">
      <w:pPr>
        <w:jc w:val="both"/>
      </w:pPr>
      <w:r>
        <w:t xml:space="preserve"> Основываясь на приведенных общих положениях, определим содержание интерпретации применительно к задаче математического моделирования.</w:t>
      </w:r>
    </w:p>
    <w:p w:rsidR="00FF4848" w:rsidRDefault="00FF4848">
      <w:pPr>
        <w:jc w:val="both"/>
      </w:pPr>
    </w:p>
    <w:p w:rsidR="00FF4848" w:rsidRDefault="00CC0819">
      <w:pPr>
        <w:jc w:val="both"/>
        <w:rPr>
          <w:i/>
          <w:iCs/>
        </w:rPr>
      </w:pPr>
      <w:r>
        <w:t xml:space="preserve"> </w:t>
      </w:r>
      <w:r>
        <w:rPr>
          <w:b/>
          <w:bCs/>
        </w:rPr>
        <w:t xml:space="preserve">Определение 3. </w:t>
      </w:r>
      <w:r>
        <w:rPr>
          <w:i/>
          <w:iCs/>
        </w:rPr>
        <w:t xml:space="preserve">Интерпретация в математическом моделировании - это информационный процесс преобразования абстрактного математического объекта (АМО) в конкретную математическую модель (ММ) конкретного объекта на основе отображения </w:t>
      </w:r>
    </w:p>
    <w:p w:rsidR="00FF4848" w:rsidRDefault="00CC0819">
      <w:pPr>
        <w:jc w:val="both"/>
        <w:rPr>
          <w:i/>
          <w:iCs/>
        </w:rPr>
      </w:pPr>
      <w:r>
        <w:rPr>
          <w:i/>
          <w:iCs/>
        </w:rPr>
        <w:t>непустого информационного множества данных и знаний, определяемого АМО и называемого областью интерпретации, в кообласть - информационное множество данных и знаний, определяемое предметной областью и объектом моделирования и называемое областью значений интерпретации.</w:t>
      </w:r>
    </w:p>
    <w:p w:rsidR="00FF4848" w:rsidRDefault="00FF4848">
      <w:pPr>
        <w:jc w:val="both"/>
        <w:rPr>
          <w:i/>
          <w:iCs/>
        </w:rPr>
      </w:pPr>
    </w:p>
    <w:p w:rsidR="00FF4848" w:rsidRDefault="00CC0819">
      <w:pPr>
        <w:jc w:val="both"/>
      </w:pPr>
      <w:r>
        <w:rPr>
          <w:i/>
          <w:iCs/>
        </w:rPr>
        <w:t xml:space="preserve"> </w:t>
      </w:r>
      <w:r>
        <w:t>Таким образом, интерпретацию следует рассматривать как один из основополагающих механизмов (инструментов) технологии математического (научного) моделирования.</w:t>
      </w:r>
    </w:p>
    <w:p w:rsidR="00FF4848" w:rsidRDefault="00CC0819">
      <w:pPr>
        <w:jc w:val="both"/>
      </w:pPr>
      <w:r>
        <w:t xml:space="preserve"> Именно интерпретация, придавая смысл и значения элементам (компонентам) математического выражения, делает последнее математической моделью реального объекта.</w:t>
      </w:r>
    </w:p>
    <w:p w:rsidR="00FF4848" w:rsidRDefault="00FF4848">
      <w:pPr>
        <w:jc w:val="both"/>
      </w:pPr>
    </w:p>
    <w:p w:rsidR="00FF4848" w:rsidRDefault="00CC0819">
      <w:pPr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 1.4. </w:t>
      </w:r>
      <w:r>
        <w:rPr>
          <w:sz w:val="26"/>
          <w:szCs w:val="26"/>
          <w:u w:val="single"/>
        </w:rPr>
        <w:t>Виды и уровни интерпретаций</w:t>
      </w:r>
    </w:p>
    <w:p w:rsidR="00FF4848" w:rsidRDefault="00FF4848">
      <w:pPr>
        <w:jc w:val="both"/>
        <w:rPr>
          <w:sz w:val="26"/>
          <w:szCs w:val="26"/>
        </w:rPr>
      </w:pPr>
    </w:p>
    <w:p w:rsidR="00FF4848" w:rsidRDefault="00CC0819">
      <w:pPr>
        <w:jc w:val="both"/>
      </w:pPr>
      <w:r>
        <w:t xml:space="preserve"> Создание математической модели системного элемента - многоэтапный процесс. Основным фактором, определяющим этапы перехода от АМО к ММ, является интерпретация. Количество этапов и их содержание зависит от начального (исходного) информационного содержания интерпретируемого математического объекта - математического описания и требуемого конечного информационного содержания математического объекта - модели. Полный спектр этапов интерпретации, отражающий переход от АМО - описания к конкретной ММ, включает четыре вида интерпретаций: синтаксическую (структурную), семантическую(смысловую), качественную(численную) и количественную. В общем случае, каждый из перечисленных видов интерпретации может иметь многоуровневую реализацию. Рассмотрим более подробно перечисленные виды интерпретаций.</w:t>
      </w:r>
    </w:p>
    <w:p w:rsidR="00FF4848" w:rsidRDefault="00FF4848">
      <w:pPr>
        <w:jc w:val="both"/>
      </w:pPr>
    </w:p>
    <w:p w:rsidR="00FF4848" w:rsidRDefault="00CC0819">
      <w:pPr>
        <w:jc w:val="both"/>
        <w:rPr>
          <w:i/>
          <w:iCs/>
        </w:rPr>
      </w:pPr>
      <w:r>
        <w:rPr>
          <w:i/>
          <w:iCs/>
        </w:rPr>
        <w:t xml:space="preserve"> Cинтаксическая интерпретация</w:t>
      </w:r>
    </w:p>
    <w:p w:rsidR="00FF4848" w:rsidRDefault="00FF4848">
      <w:pPr>
        <w:jc w:val="both"/>
        <w:rPr>
          <w:i/>
          <w:iCs/>
        </w:rPr>
      </w:pPr>
    </w:p>
    <w:p w:rsidR="00FF4848" w:rsidRDefault="00CC0819">
      <w:pPr>
        <w:jc w:val="both"/>
      </w:pPr>
      <w:r>
        <w:t xml:space="preserve"> Синтаксическую интерпретацию будем рассматривать как отображение морфологической (структурной) организации исходного АМО в морфологическую организацию структуру заданного (или требуемого) АМО. Синтаксическая интерпретация может осуществляться как в рамках одного математического языка, так и различных математических языков.</w:t>
      </w:r>
    </w:p>
    <w:p w:rsidR="00FF4848" w:rsidRDefault="00CC0819">
      <w:pPr>
        <w:jc w:val="both"/>
      </w:pPr>
      <w:r>
        <w:t xml:space="preserve"> При синтаксической интерпретации АМО возможны несколько вариантов задач реализации.</w:t>
      </w:r>
    </w:p>
    <w:p w:rsidR="00FF4848" w:rsidRDefault="00CC0819">
      <w:pPr>
        <w:jc w:val="both"/>
      </w:pPr>
      <w:r>
        <w:t xml:space="preserve"> </w:t>
      </w:r>
    </w:p>
    <w:p w:rsidR="00FF4848" w:rsidRDefault="00CC0819">
      <w:pPr>
        <w:jc w:val="both"/>
      </w:pPr>
      <w:r>
        <w:t xml:space="preserve"> </w:t>
      </w:r>
      <w:r>
        <w:rPr>
          <w:i/>
          <w:iCs/>
        </w:rPr>
        <w:t>Задача 1.</w:t>
      </w:r>
      <w:r>
        <w:t xml:space="preserve"> Пусть исходный АМО не структурирован, например, задан кортежем элементов. Требуется посредством синтаксической интерпретации сформировать морфологическую структуру математического выражения</w:t>
      </w:r>
    </w:p>
    <w:p w:rsidR="00FF4848" w:rsidRDefault="00CC0819">
      <w:pPr>
        <w:jc w:val="both"/>
      </w:pPr>
      <w:r>
        <w:t xml:space="preserve"> </w:t>
      </w:r>
      <w:r w:rsidR="00EA489D">
        <w:rPr>
          <w:position w:val="-8"/>
        </w:rPr>
        <w:pict>
          <v:shape id="_x0000_i1033" type="#_x0000_t75" style="width:159.75pt;height:15.75pt">
            <v:imagedata r:id="rId8" o:title=""/>
          </v:shape>
        </w:pict>
      </w:r>
      <w:r>
        <w:t xml:space="preserve"> (1)</w:t>
      </w:r>
    </w:p>
    <w:p w:rsidR="00FF4848" w:rsidRDefault="00FF4848">
      <w:pPr>
        <w:jc w:val="both"/>
      </w:pPr>
    </w:p>
    <w:p w:rsidR="00FF4848" w:rsidRDefault="00CC0819">
      <w:pPr>
        <w:jc w:val="both"/>
      </w:pPr>
      <w:r>
        <w:t xml:space="preserve"> </w:t>
      </w:r>
      <w:r>
        <w:rPr>
          <w:i/>
          <w:iCs/>
        </w:rPr>
        <w:t xml:space="preserve">Задача 2. </w:t>
      </w:r>
      <w:r>
        <w:t xml:space="preserve">Пусть АМО имеет некоторую исходную морфологическую структуру, </w:t>
      </w:r>
    </w:p>
    <w:p w:rsidR="00FF4848" w:rsidRDefault="00CC0819">
      <w:pPr>
        <w:jc w:val="both"/>
      </w:pPr>
      <w:r>
        <w:t>которая по тем или иным причинам не удовлетворяет требованиям исследователя (эксперта). Требуется посредством синтаксической интерпретации преобразовать в соответствии с целями и задачами моделирования исходную структуру St</w:t>
      </w:r>
      <w:r w:rsidR="00EA489D">
        <w:rPr>
          <w:position w:val="-8"/>
        </w:rPr>
        <w:pict>
          <v:shape id="_x0000_i1034" type="#_x0000_t75" style="width:9pt;height:15pt">
            <v:imagedata r:id="rId9" o:title=""/>
          </v:shape>
        </w:pict>
      </w:r>
      <w:r>
        <w:t>в адекватную требуемую St</w:t>
      </w:r>
      <w:r w:rsidR="00EA489D">
        <w:rPr>
          <w:position w:val="-8"/>
        </w:rPr>
        <w:pict>
          <v:shape id="_x0000_i1035" type="#_x0000_t75" style="width:9pt;height:15pt">
            <v:imagedata r:id="rId10" o:title=""/>
          </v:shape>
        </w:pict>
      </w:r>
      <w:r>
        <w:t>,т.е.</w:t>
      </w:r>
    </w:p>
    <w:p w:rsidR="00FF4848" w:rsidRDefault="00CC0819">
      <w:pPr>
        <w:jc w:val="both"/>
      </w:pPr>
      <w:r>
        <w:t xml:space="preserve"> </w:t>
      </w:r>
      <w:r w:rsidR="00EA489D">
        <w:rPr>
          <w:position w:val="-8"/>
        </w:rPr>
        <w:pict>
          <v:shape id="_x0000_i1036" type="#_x0000_t75" style="width:174pt;height:15.75pt">
            <v:imagedata r:id="rId11" o:title=""/>
          </v:shape>
        </w:pict>
      </w:r>
      <w:r>
        <w:t xml:space="preserve"> (2)</w:t>
      </w:r>
    </w:p>
    <w:p w:rsidR="00FF4848" w:rsidRDefault="00FF4848">
      <w:pPr>
        <w:jc w:val="both"/>
      </w:pPr>
    </w:p>
    <w:p w:rsidR="00FF4848" w:rsidRDefault="00CC0819">
      <w:pPr>
        <w:jc w:val="both"/>
      </w:pPr>
      <w:r>
        <w:t xml:space="preserve"> </w:t>
      </w:r>
      <w:r>
        <w:rPr>
          <w:i/>
          <w:iCs/>
        </w:rPr>
        <w:t xml:space="preserve">Задача 3. </w:t>
      </w:r>
      <w:r>
        <w:t>Пусть АМО имеет некоторую исходную морфологическую структуру St</w:t>
      </w:r>
      <w:r w:rsidR="00EA489D">
        <w:rPr>
          <w:position w:val="-8"/>
        </w:rPr>
        <w:pict>
          <v:shape id="_x0000_i1037" type="#_x0000_t75" style="width:9pt;height:15pt">
            <v:imagedata r:id="rId9" o:title=""/>
          </v:shape>
        </w:pict>
      </w:r>
      <w:r>
        <w:t>, удовлетворяющую общим принципам и требованиям исследователя с точки зрения её синтаксической организации. Требуется посредством синтаксической интерпретации конкретизировать АМО со структурой St</w:t>
      </w:r>
      <w:r w:rsidR="00EA489D">
        <w:rPr>
          <w:position w:val="-8"/>
        </w:rPr>
        <w:pict>
          <v:shape id="_x0000_i1038" type="#_x0000_t75" style="width:9pt;height:15pt" fillcolor="window">
            <v:imagedata r:id="rId12" o:title=""/>
          </v:shape>
        </w:pict>
      </w:r>
      <w:r>
        <w:t>до уровня требований, определяемых целями и задачами моделирования</w:t>
      </w:r>
    </w:p>
    <w:p w:rsidR="00FF4848" w:rsidRDefault="00CC0819">
      <w:pPr>
        <w:jc w:val="both"/>
      </w:pPr>
      <w:r>
        <w:t xml:space="preserve"> </w:t>
      </w:r>
      <w:r w:rsidR="00EA489D">
        <w:rPr>
          <w:position w:val="-8"/>
        </w:rPr>
        <w:pict>
          <v:shape id="_x0000_i1039" type="#_x0000_t75" style="width:174pt;height:15.75pt" fillcolor="window">
            <v:imagedata r:id="rId13" o:title=""/>
          </v:shape>
        </w:pict>
      </w:r>
      <w:r>
        <w:t xml:space="preserve"> (3)</w:t>
      </w:r>
    </w:p>
    <w:p w:rsidR="00FF4848" w:rsidRDefault="00CC0819">
      <w:pPr>
        <w:jc w:val="both"/>
      </w:pPr>
      <w:r>
        <w:t xml:space="preserve"> </w:t>
      </w:r>
    </w:p>
    <w:p w:rsidR="00FF4848" w:rsidRDefault="00CC0819">
      <w:pPr>
        <w:jc w:val="both"/>
        <w:rPr>
          <w:i/>
          <w:iCs/>
        </w:rPr>
      </w:pPr>
      <w:r>
        <w:t xml:space="preserve"> Таким образом, синтаксическая интерпретация математических объектов даёт возможность формировать морфологические структуры АМО, осуществлять отображение (транслировать) морфологические структуры АМО с одного математического языка на другой, конкретизировать или абстрагировать морфологические структурные представления АМО в рамках одного математического языка.</w:t>
      </w:r>
      <w:r>
        <w:rPr>
          <w:i/>
          <w:iCs/>
        </w:rPr>
        <w:t xml:space="preserve"> </w:t>
      </w:r>
    </w:p>
    <w:p w:rsidR="00FF4848" w:rsidRDefault="00FF4848">
      <w:pPr>
        <w:jc w:val="both"/>
        <w:rPr>
          <w:i/>
          <w:iCs/>
        </w:rPr>
      </w:pPr>
    </w:p>
    <w:p w:rsidR="00FF4848" w:rsidRDefault="00CC0819">
      <w:pPr>
        <w:jc w:val="both"/>
        <w:rPr>
          <w:i/>
          <w:iCs/>
        </w:rPr>
      </w:pPr>
      <w:r>
        <w:rPr>
          <w:i/>
          <w:iCs/>
        </w:rPr>
        <w:t xml:space="preserve"> Семантическая интерпретация</w:t>
      </w:r>
    </w:p>
    <w:p w:rsidR="00FF4848" w:rsidRDefault="00FF4848">
      <w:pPr>
        <w:jc w:val="both"/>
        <w:rPr>
          <w:i/>
          <w:iCs/>
        </w:rPr>
      </w:pPr>
    </w:p>
    <w:p w:rsidR="00FF4848" w:rsidRDefault="00CC0819">
      <w:pPr>
        <w:jc w:val="both"/>
      </w:pPr>
      <w:r>
        <w:t xml:space="preserve"> Семантическая интерпретация предполагает задание смысла математических выражений, формул, конструкций, а также отдельных символов и знаков в терминах сферы, предметной области и объекта моделирования. Семантическая интерпретация даёт возможность сформировать по смысловым признакам однородные группы, виды, классы и типы объектов моделирования. В зависимости от уровней обобщения и абстрагирования или, наоборот, дифференциации или конкретизации, семантическая интерпретация представляется как многоуровневый, многоэтапный процесс.</w:t>
      </w:r>
    </w:p>
    <w:p w:rsidR="00FF4848" w:rsidRDefault="00CC0819">
      <w:pPr>
        <w:jc w:val="both"/>
      </w:pPr>
      <w:r>
        <w:t xml:space="preserve"> Таким образом, семантическая интерпретация, задавая смысл абстрактному ма- </w:t>
      </w:r>
    </w:p>
    <w:p w:rsidR="00FF4848" w:rsidRDefault="00CC0819">
      <w:pPr>
        <w:jc w:val="both"/>
      </w:pPr>
      <w:r>
        <w:t>тематическому объекту, "переводит" последний в категорию математической модели с объекта-оригинала, в терминах которого и осуществляется такая интерпретация.</w:t>
      </w:r>
    </w:p>
    <w:p w:rsidR="00FF4848" w:rsidRDefault="00FF4848">
      <w:pPr>
        <w:jc w:val="both"/>
      </w:pPr>
    </w:p>
    <w:p w:rsidR="00FF4848" w:rsidRDefault="00CC0819">
      <w:pPr>
        <w:jc w:val="both"/>
        <w:rPr>
          <w:i/>
          <w:iCs/>
        </w:rPr>
      </w:pPr>
      <w:r>
        <w:rPr>
          <w:i/>
          <w:iCs/>
        </w:rPr>
        <w:t xml:space="preserve"> Качественная интерпретация</w:t>
      </w:r>
    </w:p>
    <w:p w:rsidR="00FF4848" w:rsidRDefault="00FF4848">
      <w:pPr>
        <w:jc w:val="both"/>
        <w:rPr>
          <w:i/>
          <w:iCs/>
        </w:rPr>
      </w:pPr>
    </w:p>
    <w:p w:rsidR="00FF4848" w:rsidRDefault="00CC0819">
      <w:pPr>
        <w:jc w:val="both"/>
      </w:pPr>
      <w:r>
        <w:t xml:space="preserve"> Интерпретация на качественном уровне предполагает существование качественных параметров и характеристик объекта-оригинала, в терминах (значениях) которых и производится интерпретация. При качественной интерпретации могут использоваться графические и числовые представления, посредством которых, например, интерпретируется режим функционирования объекта моделирования.</w:t>
      </w:r>
    </w:p>
    <w:p w:rsidR="00FF4848" w:rsidRDefault="00CC0819">
      <w:pPr>
        <w:jc w:val="both"/>
      </w:pPr>
      <w:r>
        <w:t xml:space="preserve"> </w:t>
      </w:r>
    </w:p>
    <w:p w:rsidR="00FF4848" w:rsidRDefault="00CC0819">
      <w:pPr>
        <w:jc w:val="both"/>
        <w:rPr>
          <w:i/>
          <w:iCs/>
        </w:rPr>
      </w:pPr>
      <w:r>
        <w:rPr>
          <w:i/>
          <w:iCs/>
        </w:rPr>
        <w:t xml:space="preserve"> Количественная интерпретация</w:t>
      </w:r>
    </w:p>
    <w:p w:rsidR="00FF4848" w:rsidRDefault="00FF4848">
      <w:pPr>
        <w:jc w:val="both"/>
        <w:rPr>
          <w:i/>
          <w:iCs/>
        </w:rPr>
      </w:pPr>
    </w:p>
    <w:p w:rsidR="00FF4848" w:rsidRDefault="00CC0819">
      <w:pPr>
        <w:jc w:val="both"/>
      </w:pPr>
      <w:r>
        <w:t xml:space="preserve"> Количественная интерпретация осуществляется за счет включения в рассмотрение количественных целочисленных и рациональных величин, определяющих значение параметров, характеристик, показателей.</w:t>
      </w:r>
    </w:p>
    <w:p w:rsidR="00FF4848" w:rsidRDefault="00CC0819">
      <w:pPr>
        <w:jc w:val="both"/>
      </w:pPr>
      <w:r>
        <w:t xml:space="preserve"> В результате количественной интерпретации появляется возможность из класса, группы или совокупности аналогичных математических объектов выделить один единственный, являющийся конкретной математической моделью конкретного объекта-оригинала.</w:t>
      </w:r>
    </w:p>
    <w:p w:rsidR="00FF4848" w:rsidRDefault="00CC0819">
      <w:pPr>
        <w:jc w:val="both"/>
      </w:pPr>
      <w:r>
        <w:t xml:space="preserve"> Таким образом, в результате четырех видов интерпретаций - синтаксической, семантической, качественной и количественной происходит поэтапная трансформация</w:t>
      </w:r>
    </w:p>
    <w:p w:rsidR="00FF4848" w:rsidRDefault="00CC0819">
      <w:pPr>
        <w:jc w:val="both"/>
      </w:pPr>
      <w:r>
        <w:t xml:space="preserve">АМО, например, концептуальной метамодели (КММ) функциональной системы </w:t>
      </w:r>
      <w:r w:rsidR="00EA489D">
        <w:rPr>
          <w:position w:val="-12"/>
        </w:rPr>
        <w:pict>
          <v:shape id="_x0000_i1040" type="#_x0000_t75" style="width:14.25pt;height:18pt" fillcolor="window">
            <v:imagedata r:id="rId14" o:title=""/>
          </v:shape>
        </w:pict>
      </w:r>
      <w:r>
        <w:t xml:space="preserve"> , в конкретную математическую модель (ММ) конкретного объекта моделирования.</w:t>
      </w:r>
    </w:p>
    <w:p w:rsidR="00FF4848" w:rsidRDefault="00FF4848">
      <w:pPr>
        <w:jc w:val="both"/>
      </w:pPr>
    </w:p>
    <w:p w:rsidR="00FF4848" w:rsidRDefault="00CC0819">
      <w:pPr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Глава </w:t>
      </w: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\SYMBOL SYMBOL \f "Symbol"</w:instrTex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\SYMBOL SYMBOL \f "Symbol"</w:instrTex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</w:t>
      </w:r>
      <w:r>
        <w:rPr>
          <w:sz w:val="26"/>
          <w:szCs w:val="26"/>
          <w:u w:val="single"/>
        </w:rPr>
        <w:t xml:space="preserve">Концептуальное метамоделирование функционирования системного </w:t>
      </w:r>
    </w:p>
    <w:p w:rsidR="00FF4848" w:rsidRDefault="00CC08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  <w:u w:val="single"/>
        </w:rPr>
        <w:t>элемента</w:t>
      </w:r>
      <w:r>
        <w:rPr>
          <w:sz w:val="26"/>
          <w:szCs w:val="26"/>
        </w:rPr>
        <w:t xml:space="preserve"> </w:t>
      </w:r>
    </w:p>
    <w:p w:rsidR="00FF4848" w:rsidRDefault="00FF4848">
      <w:pPr>
        <w:jc w:val="both"/>
        <w:rPr>
          <w:sz w:val="26"/>
          <w:szCs w:val="26"/>
        </w:rPr>
      </w:pPr>
    </w:p>
    <w:p w:rsidR="00FF4848" w:rsidRDefault="00CC0819">
      <w:pPr>
        <w:jc w:val="both"/>
        <w:rPr>
          <w:sz w:val="26"/>
          <w:szCs w:val="26"/>
        </w:rPr>
      </w:pPr>
      <w:r>
        <w:t xml:space="preserve"> </w:t>
      </w:r>
      <w:r>
        <w:rPr>
          <w:sz w:val="26"/>
          <w:szCs w:val="26"/>
          <w:u w:val="single"/>
        </w:rPr>
        <w:t>2.1. Системный элемент как объект моделирования</w:t>
      </w:r>
    </w:p>
    <w:p w:rsidR="00FF4848" w:rsidRDefault="00CC0819">
      <w:pPr>
        <w:ind w:right="-284"/>
        <w:jc w:val="both"/>
      </w:pPr>
      <w:r>
        <w:t xml:space="preserve"> Понятие "элемент" является одним из фундаментальных в общей теории систем (ОТС) - системологии. Оно происходит от латинского "Elementarius" и имеет смысл: начальный, простой, простейший, конечный, неделимый, лежащий в основе чего-либо.Впервые понятие "элемент" встречается, по-видимому, у Аристотеля в его работе "Метафизика".</w:t>
      </w:r>
    </w:p>
    <w:p w:rsidR="00FF4848" w:rsidRDefault="00CC0819">
      <w:pPr>
        <w:ind w:right="-284"/>
        <w:jc w:val="both"/>
      </w:pPr>
      <w:r>
        <w:t xml:space="preserve"> Согласно ОТС, любая система (обозначим ее </w:t>
      </w:r>
      <w:r>
        <w:fldChar w:fldCharType="begin"/>
      </w:r>
      <w:r>
        <w:instrText>\SYMBOL SYMBOL \f "Symbol"</w:instrText>
      </w:r>
      <w:r>
        <w:fldChar w:fldCharType="end"/>
      </w:r>
      <w:r>
        <w:t xml:space="preserve">), независимо от ее природы и назначения, а также от сознания субъекта (эксперта), существует только в структуриро-ванной форме. Структурированность выступает в качестве всеобщего свойства материи - ее атрибута. Именно свойство структурированности, а следовательно, и членимости целостной системы </w:t>
      </w:r>
      <w:r>
        <w:fldChar w:fldCharType="begin"/>
      </w:r>
      <w:r>
        <w:instrText>\SYMBOL SYMBOL \f "Symbol"</w:instrText>
      </w:r>
      <w:r>
        <w:fldChar w:fldCharType="end"/>
      </w:r>
      <w:r>
        <w:t xml:space="preserve"> на части </w:t>
      </w:r>
      <w:r w:rsidR="00EA489D">
        <w:rPr>
          <w:position w:val="-12"/>
        </w:rPr>
        <w:pict>
          <v:shape id="_x0000_i1041" type="#_x0000_t75" style="width:84pt;height:18.75pt">
            <v:imagedata r:id="rId15" o:title=""/>
          </v:shape>
        </w:pict>
      </w:r>
      <w:r>
        <w:t xml:space="preserve"> приводит к образованию компонент-подсистем </w:t>
      </w:r>
      <w:r w:rsidR="00EA489D">
        <w:rPr>
          <w:position w:val="-12"/>
        </w:rPr>
        <w:pict>
          <v:shape id="_x0000_i1042" type="#_x0000_t75" style="width:60pt;height:18.75pt">
            <v:imagedata r:id="rId16" o:title=""/>
          </v:shape>
        </w:pict>
      </w:r>
      <w:r>
        <w:t xml:space="preserve"> и элементов </w:t>
      </w:r>
      <w:r w:rsidR="00EA489D">
        <w:rPr>
          <w:position w:val="-10"/>
        </w:rPr>
        <w:pict>
          <v:shape id="_x0000_i1043" type="#_x0000_t75" style="width:63pt;height:18pt">
            <v:imagedata r:id="rId17" o:title=""/>
          </v:shape>
        </w:pict>
      </w:r>
      <w:r>
        <w:t xml:space="preserve"> </w:t>
      </w:r>
    </w:p>
    <w:p w:rsidR="00FF4848" w:rsidRDefault="00CC0819">
      <w:pPr>
        <w:ind w:right="-284"/>
        <w:jc w:val="both"/>
      </w:pPr>
      <w:r>
        <w:t xml:space="preserve"> В целенаправленных действующих системах </w:t>
      </w:r>
      <w:r>
        <w:fldChar w:fldCharType="begin"/>
      </w:r>
      <w:r>
        <w:instrText>\SYMBOL SYMBOL \f "Symbol"</w:instrText>
      </w:r>
      <w:r>
        <w:fldChar w:fldCharType="end"/>
      </w:r>
      <w:r>
        <w:t xml:space="preserve"> любой компонент </w:t>
      </w:r>
      <w:r w:rsidR="00EA489D">
        <w:rPr>
          <w:position w:val="-12"/>
        </w:rPr>
        <w:pict>
          <v:shape id="_x0000_i1044" type="#_x0000_t75" style="width:36pt;height:17.25pt" fillcolor="window">
            <v:imagedata r:id="rId18" o:title=""/>
          </v:shape>
        </w:pict>
      </w:r>
      <w:r>
        <w:t xml:space="preserve"> целого характеризуется как поведением, так и строением. В тех случаях, когда при моделиро-вании рассматривается (исследуется) и поведение (</w:t>
      </w:r>
      <w:r>
        <w:fldChar w:fldCharType="begin"/>
      </w:r>
      <w:r>
        <w:instrText>\SYMBOL SYMBOL \f "Symbol"</w:instrText>
      </w:r>
      <w:r>
        <w:fldChar w:fldCharType="end"/>
      </w:r>
      <w:r>
        <w:t>) и строение (</w:t>
      </w:r>
      <w:r>
        <w:fldChar w:fldCharType="begin"/>
      </w:r>
      <w:r>
        <w:instrText>\SYMBOL SYMBOL \f "Symbol"</w:instrText>
      </w:r>
      <w:r>
        <w:fldChar w:fldCharType="end"/>
      </w:r>
      <w:r>
        <w:t xml:space="preserve">), компонент </w:t>
      </w:r>
      <w:r w:rsidR="00EA489D">
        <w:rPr>
          <w:position w:val="-12"/>
        </w:rPr>
        <w:pict>
          <v:shape id="_x0000_i1045" type="#_x0000_t75" style="width:36pt;height:17.25pt" fillcolor="window">
            <v:imagedata r:id="rId18" o:title=""/>
          </v:shape>
        </w:pict>
      </w:r>
      <w:r>
        <w:t xml:space="preserve"> определяется как подсистема системы </w:t>
      </w:r>
      <w:r>
        <w:fldChar w:fldCharType="begin"/>
      </w:r>
      <w:r>
        <w:instrText>\SYMBOL SYMBOL \f "Symbol"</w:instrText>
      </w:r>
      <w:r>
        <w:fldChar w:fldCharType="end"/>
      </w:r>
      <w:r>
        <w:t xml:space="preserve">. Если же рассмотрению подвергается только поведение компонента </w:t>
      </w:r>
      <w:r w:rsidR="00EA489D">
        <w:rPr>
          <w:position w:val="-12"/>
        </w:rPr>
        <w:pict>
          <v:shape id="_x0000_i1046" type="#_x0000_t75" style="width:36pt;height:17.25pt" fillcolor="window">
            <v:imagedata r:id="rId18" o:title=""/>
          </v:shape>
        </w:pict>
      </w:r>
      <w:r>
        <w:t xml:space="preserve">, то его определяют как элемент </w:t>
      </w:r>
      <w:r w:rsidR="00EA489D">
        <w:rPr>
          <w:position w:val="-10"/>
        </w:rPr>
        <w:pict>
          <v:shape id="_x0000_i1047" type="#_x0000_t75" style="width:83.25pt;height:18pt" fillcolor="window">
            <v:imagedata r:id="rId19" o:title=""/>
          </v:shape>
        </w:pict>
      </w:r>
      <w:r>
        <w:t xml:space="preserve"> где Е - комплект элементов, выступающий носителем системы </w:t>
      </w:r>
      <w:r>
        <w:fldChar w:fldCharType="begin"/>
      </w:r>
      <w:r>
        <w:instrText>\SYMBOL SYMBOL \f "Symbol"</w:instrText>
      </w:r>
      <w:r>
        <w:fldChar w:fldCharType="end"/>
      </w:r>
      <w:r>
        <w:t xml:space="preserve">. Таким образом, сущность компонента "подсистема" дуальна. Для вышерасположенных компонент </w:t>
      </w:r>
      <w:r w:rsidR="00EA489D">
        <w:rPr>
          <w:position w:val="-10"/>
        </w:rPr>
        <w:pict>
          <v:shape id="_x0000_i1048" type="#_x0000_t75" style="width:12pt;height:15.75pt" fillcolor="window">
            <v:imagedata r:id="rId20" o:title=""/>
          </v:shape>
        </w:pict>
      </w:r>
      <w:r>
        <w:t xml:space="preserve"> подсистема выступает как элемент, а для нижерасположенных - как система.</w:t>
      </w:r>
    </w:p>
    <w:p w:rsidR="00FF4848" w:rsidRDefault="00CC0819">
      <w:pPr>
        <w:ind w:right="-284"/>
        <w:jc w:val="both"/>
      </w:pPr>
      <w:r>
        <w:t xml:space="preserve"> В системологии понятие "элемент" трактуется двояко - как абсолютная и как относительная категории. Абсолютное понятие элемента определяется физико-химическим подходом, относительное - системологическим.</w:t>
      </w:r>
    </w:p>
    <w:p w:rsidR="00FF4848" w:rsidRDefault="00CC0819">
      <w:pPr>
        <w:ind w:right="-284"/>
        <w:jc w:val="both"/>
      </w:pPr>
      <w:r>
        <w:t xml:space="preserve"> Понятие абсолютного элемента </w:t>
      </w:r>
      <w:r w:rsidR="00EA489D">
        <w:rPr>
          <w:position w:val="-10"/>
        </w:rPr>
        <w:pict>
          <v:shape id="_x0000_i1049" type="#_x0000_t75" style="width:33pt;height:15.75pt" fillcolor="window">
            <v:imagedata r:id="rId21" o:title=""/>
          </v:shape>
        </w:pict>
      </w:r>
      <w:r>
        <w:t xml:space="preserve"> связано с определением начального мини-мального компонента системы </w:t>
      </w:r>
      <w:r>
        <w:fldChar w:fldCharType="begin"/>
      </w:r>
      <w:r>
        <w:instrText>\SYMBOL SYMBOL \f "Symbol"</w:instrText>
      </w:r>
      <w:r>
        <w:fldChar w:fldCharType="end"/>
      </w:r>
      <w:r>
        <w:t xml:space="preserve">, т.е. такой ее части, которая сохраняет основные </w:t>
      </w:r>
    </w:p>
    <w:p w:rsidR="00FF4848" w:rsidRDefault="00CC0819">
      <w:pPr>
        <w:ind w:right="-284"/>
        <w:jc w:val="both"/>
      </w:pPr>
      <w:r>
        <w:t xml:space="preserve">свойства исходной целостной системы </w:t>
      </w:r>
      <w:r>
        <w:fldChar w:fldCharType="begin"/>
      </w:r>
      <w:r>
        <w:instrText>\SYMBOL SYMBOL \f "Symbol"</w:instrText>
      </w:r>
      <w:r>
        <w:fldChar w:fldCharType="end"/>
      </w:r>
      <w:r>
        <w:t xml:space="preserve">. При таком подходе, назовем его </w:t>
      </w:r>
      <w:r>
        <w:rPr>
          <w:u w:val="single"/>
        </w:rPr>
        <w:t>молекулярным</w:t>
      </w:r>
      <w:r>
        <w:t xml:space="preserve">, понятие "элемент" включает в себя и фиксирует существенные свойства целостной системы </w:t>
      </w:r>
      <w:r>
        <w:fldChar w:fldCharType="begin"/>
      </w:r>
      <w:r>
        <w:instrText>\SYMBOL SYMBOL \f "Symbol"</w:instrText>
      </w:r>
      <w:r>
        <w:fldChar w:fldCharType="end"/>
      </w:r>
      <w:r>
        <w:t>.</w:t>
      </w:r>
    </w:p>
    <w:p w:rsidR="00FF4848" w:rsidRDefault="00CC0819">
      <w:pPr>
        <w:ind w:right="-284"/>
        <w:jc w:val="both"/>
      </w:pPr>
      <w:r>
        <w:t xml:space="preserve"> Понятие относительного элемента </w:t>
      </w:r>
      <w:r w:rsidR="00EA489D">
        <w:rPr>
          <w:position w:val="-10"/>
        </w:rPr>
        <w:pict>
          <v:shape id="_x0000_i1050" type="#_x0000_t75" style="width:33pt;height:15.75pt" fillcolor="window">
            <v:imagedata r:id="rId21" o:title=""/>
          </v:shape>
        </w:pict>
      </w:r>
      <w:r>
        <w:t xml:space="preserve"> (</w:t>
      </w:r>
      <w:r w:rsidR="00EA489D">
        <w:rPr>
          <w:position w:val="-6"/>
        </w:rPr>
        <w:pict>
          <v:shape id="_x0000_i1051" type="#_x0000_t75" style="width:38.25pt;height:15.75pt" fillcolor="window">
            <v:imagedata r:id="rId22" o:title=""/>
          </v:shape>
        </w:pict>
      </w:r>
      <w:r>
        <w:t xml:space="preserve">) связано с уровнем познания </w:t>
      </w:r>
    </w:p>
    <w:p w:rsidR="00FF4848" w:rsidRDefault="00CC0819">
      <w:pPr>
        <w:ind w:right="-284"/>
        <w:jc w:val="both"/>
      </w:pPr>
      <w:r>
        <w:t xml:space="preserve">исходной целостной системы </w:t>
      </w:r>
      <w:r>
        <w:fldChar w:fldCharType="begin"/>
      </w:r>
      <w:r>
        <w:instrText>\SYMBOL SYMBOL \f "Symbol"</w:instrText>
      </w:r>
      <w:r>
        <w:fldChar w:fldCharType="end"/>
      </w:r>
      <w:r>
        <w:t xml:space="preserve">. При этом элемент </w:t>
      </w:r>
      <w:r w:rsidR="00EA489D">
        <w:rPr>
          <w:position w:val="-10"/>
        </w:rPr>
        <w:pict>
          <v:shape id="_x0000_i1052" type="#_x0000_t75" style="width:12pt;height:15.75pt" fillcolor="window">
            <v:imagedata r:id="rId20" o:title=""/>
          </v:shape>
        </w:pict>
      </w:r>
      <w:r>
        <w:t xml:space="preserve"> рассматривается как системная </w:t>
      </w:r>
    </w:p>
    <w:p w:rsidR="00FF4848" w:rsidRDefault="00CC0819">
      <w:pPr>
        <w:ind w:right="-284"/>
        <w:jc w:val="both"/>
      </w:pPr>
      <w:r>
        <w:t xml:space="preserve">категория, зависящая от "взгляда" и "отношения" к нему субъекта (исследователя, эксперта). Такой подход к определению элемента </w:t>
      </w:r>
      <w:r w:rsidR="00EA489D">
        <w:rPr>
          <w:position w:val="-10"/>
        </w:rPr>
        <w:pict>
          <v:shape id="_x0000_i1053" type="#_x0000_t75" style="width:12pt;height:15.75pt" fillcolor="window">
            <v:imagedata r:id="rId20" o:title=""/>
          </v:shape>
        </w:pict>
      </w:r>
      <w:r>
        <w:t xml:space="preserve"> назовем системологическим. При системологическом подходе компонент </w:t>
      </w:r>
      <w:r w:rsidR="00EA489D">
        <w:rPr>
          <w:position w:val="-12"/>
        </w:rPr>
        <w:pict>
          <v:shape id="_x0000_i1054" type="#_x0000_t75" style="width:36pt;height:17.25pt" fillcolor="window">
            <v:imagedata r:id="rId18" o:title=""/>
          </v:shape>
        </w:pict>
      </w:r>
      <w:r>
        <w:t xml:space="preserve"> является элементом </w:t>
      </w:r>
      <w:r w:rsidR="00EA489D">
        <w:rPr>
          <w:position w:val="-10"/>
        </w:rPr>
        <w:pict>
          <v:shape id="_x0000_i1055" type="#_x0000_t75" style="width:33pt;height:15.75pt" fillcolor="window">
            <v:imagedata r:id="rId21" o:title=""/>
          </v:shape>
        </w:pict>
      </w:r>
      <w:r>
        <w:t xml:space="preserve"> (</w:t>
      </w:r>
      <w:r w:rsidR="00EA489D">
        <w:rPr>
          <w:position w:val="-6"/>
        </w:rPr>
        <w:pict>
          <v:shape id="_x0000_i1056" type="#_x0000_t75" style="width:38.25pt;height:15.75pt" fillcolor="window">
            <v:imagedata r:id="rId22" o:title=""/>
          </v:shape>
        </w:pict>
      </w:r>
      <w:r>
        <w:t>) только в рамках данного рассмотрения на выделенном уровне анализа. Для системологического подхода понятие элемента, как относительной категории, может быть сформулировано следующим образом.</w:t>
      </w:r>
    </w:p>
    <w:p w:rsidR="00FF4848" w:rsidRDefault="00FF4848">
      <w:pPr>
        <w:ind w:right="-284"/>
        <w:jc w:val="both"/>
      </w:pPr>
    </w:p>
    <w:p w:rsidR="00FF4848" w:rsidRDefault="00CC0819">
      <w:pPr>
        <w:ind w:right="-284"/>
        <w:jc w:val="both"/>
        <w:rPr>
          <w:i/>
          <w:iCs/>
        </w:rPr>
      </w:pPr>
      <w:r>
        <w:t xml:space="preserve"> </w:t>
      </w:r>
      <w:r>
        <w:rPr>
          <w:b/>
          <w:bCs/>
        </w:rPr>
        <w:t>Определение 1.</w:t>
      </w:r>
      <w:r>
        <w:t xml:space="preserve"> </w:t>
      </w:r>
      <w:r>
        <w:rPr>
          <w:i/>
          <w:iCs/>
        </w:rPr>
        <w:t>Элемент - это относительно самостоятельная часть системы,</w:t>
      </w:r>
    </w:p>
    <w:p w:rsidR="00FF4848" w:rsidRDefault="00CC0819">
      <w:pPr>
        <w:ind w:right="-284"/>
        <w:jc w:val="both"/>
        <w:rPr>
          <w:i/>
          <w:iCs/>
        </w:rPr>
      </w:pPr>
      <w:r>
        <w:rPr>
          <w:i/>
          <w:iCs/>
        </w:rPr>
        <w:t xml:space="preserve"> рассматриваемая на данном уровне анализа как единое целое с интегральным поведением, направленным на реализацию присущей этому целому функции.</w:t>
      </w:r>
    </w:p>
    <w:p w:rsidR="00FF4848" w:rsidRDefault="00FF4848">
      <w:pPr>
        <w:ind w:right="-284"/>
        <w:jc w:val="both"/>
        <w:rPr>
          <w:i/>
          <w:iCs/>
        </w:rPr>
      </w:pPr>
    </w:p>
    <w:p w:rsidR="00FF4848" w:rsidRDefault="00CC0819">
      <w:pPr>
        <w:ind w:right="-284"/>
        <w:jc w:val="both"/>
      </w:pPr>
      <w:r>
        <w:t xml:space="preserve"> С учетом изложенного выше, рассмотрим элемент с точки зрения целостности.</w:t>
      </w:r>
    </w:p>
    <w:p w:rsidR="00FF4848" w:rsidRDefault="00FF4848">
      <w:pPr>
        <w:jc w:val="both"/>
        <w:rPr>
          <w:sz w:val="26"/>
          <w:szCs w:val="26"/>
        </w:rPr>
      </w:pPr>
    </w:p>
    <w:p w:rsidR="00FF4848" w:rsidRDefault="00FF4848">
      <w:pPr>
        <w:jc w:val="both"/>
        <w:rPr>
          <w:sz w:val="26"/>
          <w:szCs w:val="26"/>
        </w:rPr>
      </w:pPr>
    </w:p>
    <w:p w:rsidR="00FF4848" w:rsidRDefault="00CC08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2.2. </w:t>
      </w:r>
      <w:r>
        <w:rPr>
          <w:sz w:val="26"/>
          <w:szCs w:val="26"/>
          <w:u w:val="single"/>
        </w:rPr>
        <w:t>Целенаправленность системного элемента</w:t>
      </w:r>
    </w:p>
    <w:p w:rsidR="00FF4848" w:rsidRDefault="00CC0819">
      <w:pPr>
        <w:jc w:val="both"/>
      </w:pPr>
      <w:r>
        <w:rPr>
          <w:sz w:val="26"/>
          <w:szCs w:val="26"/>
        </w:rPr>
        <w:t xml:space="preserve"> </w:t>
      </w:r>
      <w:r>
        <w:t xml:space="preserve">Фундаментальным свойством системного элемента </w:t>
      </w:r>
      <w:r w:rsidR="00EA489D">
        <w:rPr>
          <w:position w:val="-10"/>
        </w:rPr>
        <w:pict>
          <v:shape id="_x0000_i1057" type="#_x0000_t75" style="width:80.25pt;height:18pt" fillcolor="window">
            <v:imagedata r:id="rId23" o:title=""/>
          </v:shape>
        </w:pict>
      </w:r>
      <w:r>
        <w:t xml:space="preserve"> является его целенаправленность и, как следствие, способность функционировать. Под функционированием принято принято понимать реализацию присущей элементу </w:t>
      </w:r>
      <w:r w:rsidR="00EA489D">
        <w:rPr>
          <w:position w:val="-10"/>
        </w:rPr>
        <w:pict>
          <v:shape id="_x0000_i1058" type="#_x0000_t75" style="width:12pt;height:15.75pt" fillcolor="window">
            <v:imagedata r:id="rId20" o:title=""/>
          </v:shape>
        </w:pict>
      </w:r>
      <w:r>
        <w:t xml:space="preserve"> функции, т.е.</w:t>
      </w:r>
    </w:p>
    <w:p w:rsidR="00FF4848" w:rsidRDefault="00CC0819">
      <w:pPr>
        <w:jc w:val="both"/>
      </w:pPr>
      <w:r>
        <w:t xml:space="preserve">возможность получать некоторые результаты деятельности системного элемента </w:t>
      </w:r>
      <w:r w:rsidR="00EA489D">
        <w:rPr>
          <w:position w:val="-10"/>
        </w:rPr>
        <w:pict>
          <v:shape id="_x0000_i1059" type="#_x0000_t75" style="width:12pt;height:15.75pt" fillcolor="window">
            <v:imagedata r:id="rId20" o:title=""/>
          </v:shape>
        </w:pict>
      </w:r>
      <w:r>
        <w:t xml:space="preserve">, определяемые его целевым назначением. </w:t>
      </w:r>
    </w:p>
    <w:p w:rsidR="00FF4848" w:rsidRDefault="00CC0819">
      <w:pPr>
        <w:jc w:val="both"/>
      </w:pPr>
      <w:r>
        <w:t xml:space="preserve"> Целенаправленно действующий системный элемент </w:t>
      </w:r>
      <w:r w:rsidR="00EA489D">
        <w:rPr>
          <w:position w:val="-10"/>
        </w:rPr>
        <w:pict>
          <v:shape id="_x0000_i1060" type="#_x0000_t75" style="width:12pt;height:15.75pt" fillcolor="window">
            <v:imagedata r:id="rId20" o:title=""/>
          </v:shape>
        </w:pict>
      </w:r>
      <w:r>
        <w:t xml:space="preserve"> должен обладать, по крайней мере, тремя основными атрибутами: </w:t>
      </w:r>
    </w:p>
    <w:p w:rsidR="00FF4848" w:rsidRDefault="00CC0819">
      <w:pPr>
        <w:jc w:val="both"/>
      </w:pPr>
      <w:r>
        <w:t xml:space="preserve"> - элемент </w:t>
      </w:r>
      <w:r w:rsidR="00EA489D">
        <w:rPr>
          <w:position w:val="-10"/>
        </w:rPr>
        <w:pict>
          <v:shape id="_x0000_i1061" type="#_x0000_t75" style="width:12pt;height:15.75pt" fillcolor="window">
            <v:imagedata r:id="rId20" o:title=""/>
          </v:shape>
        </w:pict>
      </w:r>
      <w:r>
        <w:t xml:space="preserve"> выполняет одну или несколько функций, </w:t>
      </w:r>
    </w:p>
    <w:p w:rsidR="00FF4848" w:rsidRDefault="00CC0819">
      <w:pPr>
        <w:jc w:val="both"/>
      </w:pPr>
      <w:r>
        <w:t xml:space="preserve"> - элемент </w:t>
      </w:r>
      <w:r w:rsidR="00EA489D">
        <w:rPr>
          <w:position w:val="-10"/>
        </w:rPr>
        <w:pict>
          <v:shape id="_x0000_i1062" type="#_x0000_t75" style="width:12pt;height:15.75pt" fillcolor="window">
            <v:imagedata r:id="rId20" o:title=""/>
          </v:shape>
        </w:pict>
      </w:r>
      <w:r>
        <w:t xml:space="preserve"> обладает определенной логикой поведения,</w:t>
      </w:r>
    </w:p>
    <w:p w:rsidR="00FF4848" w:rsidRDefault="00CC0819">
      <w:pPr>
        <w:jc w:val="both"/>
      </w:pPr>
      <w:r>
        <w:t xml:space="preserve"> - элемент </w:t>
      </w:r>
      <w:r w:rsidR="00EA489D">
        <w:rPr>
          <w:position w:val="-10"/>
        </w:rPr>
        <w:pict>
          <v:shape id="_x0000_i1063" type="#_x0000_t75" style="width:12pt;height:15.75pt" fillcolor="window">
            <v:imagedata r:id="rId20" o:title=""/>
          </v:shape>
        </w:pict>
      </w:r>
      <w:r>
        <w:t xml:space="preserve"> используется в одном или нескольких контекстах.</w:t>
      </w:r>
    </w:p>
    <w:p w:rsidR="00FF4848" w:rsidRDefault="00CC0819">
      <w:pPr>
        <w:jc w:val="both"/>
      </w:pPr>
      <w:r>
        <w:t xml:space="preserve"> </w:t>
      </w:r>
      <w:r>
        <w:rPr>
          <w:i/>
          <w:iCs/>
        </w:rPr>
        <w:t xml:space="preserve">Функция </w:t>
      </w:r>
      <w:r>
        <w:t xml:space="preserve">указывает на то, "что делает элемент </w:t>
      </w:r>
      <w:r w:rsidR="00EA489D">
        <w:rPr>
          <w:position w:val="-10"/>
        </w:rPr>
        <w:pict>
          <v:shape id="_x0000_i1064" type="#_x0000_t75" style="width:12pt;height:15.75pt" fillcolor="window">
            <v:imagedata r:id="rId20" o:title=""/>
          </v:shape>
        </w:pict>
      </w:r>
      <w:r>
        <w:t>".</w:t>
      </w:r>
    </w:p>
    <w:p w:rsidR="00FF4848" w:rsidRDefault="00CC0819">
      <w:pPr>
        <w:jc w:val="both"/>
      </w:pPr>
      <w:r>
        <w:t xml:space="preserve"> </w:t>
      </w:r>
      <w:r>
        <w:rPr>
          <w:i/>
          <w:iCs/>
        </w:rPr>
        <w:t xml:space="preserve">Логика </w:t>
      </w:r>
      <w:r>
        <w:t xml:space="preserve">описывает внутренний алгоритм поведения элемента </w:t>
      </w:r>
      <w:r w:rsidR="00EA489D">
        <w:rPr>
          <w:position w:val="-10"/>
        </w:rPr>
        <w:pict>
          <v:shape id="_x0000_i1065" type="#_x0000_t75" style="width:12pt;height:15.75pt" fillcolor="window">
            <v:imagedata r:id="rId20" o:title=""/>
          </v:shape>
        </w:pict>
      </w:r>
      <w:r>
        <w:t xml:space="preserve">, т.е. определяет "как элемент </w:t>
      </w:r>
      <w:r w:rsidR="00EA489D">
        <w:rPr>
          <w:position w:val="-10"/>
        </w:rPr>
        <w:pict>
          <v:shape id="_x0000_i1066" type="#_x0000_t75" style="width:12pt;height:15.75pt" fillcolor="window">
            <v:imagedata r:id="rId20" o:title=""/>
          </v:shape>
        </w:pict>
      </w:r>
      <w:r>
        <w:t xml:space="preserve"> реализует свою функцию".</w:t>
      </w:r>
    </w:p>
    <w:p w:rsidR="00FF4848" w:rsidRDefault="00CC0819">
      <w:pPr>
        <w:jc w:val="both"/>
      </w:pPr>
      <w:r>
        <w:t xml:space="preserve"> </w:t>
      </w:r>
      <w:r>
        <w:rPr>
          <w:i/>
          <w:iCs/>
        </w:rPr>
        <w:t xml:space="preserve">Контекст </w:t>
      </w:r>
      <w:r>
        <w:t xml:space="preserve">определяет конкретные условия применения ( приложения ) элемента </w:t>
      </w:r>
      <w:r w:rsidR="00EA489D">
        <w:rPr>
          <w:position w:val="-10"/>
        </w:rPr>
        <w:pict>
          <v:shape id="_x0000_i1067" type="#_x0000_t75" style="width:12pt;height:15.75pt">
            <v:imagedata r:id="rId20" o:title=""/>
          </v:shape>
        </w:pict>
      </w:r>
      <w:r>
        <w:t xml:space="preserve"> в тех или иных условиях, в той или иной среде.</w:t>
      </w:r>
    </w:p>
    <w:p w:rsidR="00FF4848" w:rsidRDefault="00CC0819">
      <w:pPr>
        <w:jc w:val="both"/>
      </w:pPr>
      <w:r>
        <w:t xml:space="preserve"> Таким образом, принимая во внимание изложенное, можно определить содержательно что такое модель функционирования системного элемента </w:t>
      </w:r>
      <w:r w:rsidR="00EA489D">
        <w:rPr>
          <w:position w:val="-10"/>
        </w:rPr>
        <w:pict>
          <v:shape id="_x0000_i1068" type="#_x0000_t75" style="width:12pt;height:15.75pt" fillcolor="window">
            <v:imagedata r:id="rId20" o:title=""/>
          </v:shape>
        </w:pict>
      </w:r>
      <w:r>
        <w:t>.</w:t>
      </w:r>
    </w:p>
    <w:p w:rsidR="00FF4848" w:rsidRDefault="00FF4848">
      <w:pPr>
        <w:jc w:val="both"/>
      </w:pPr>
    </w:p>
    <w:p w:rsidR="00FF4848" w:rsidRDefault="00CC0819">
      <w:pPr>
        <w:jc w:val="both"/>
        <w:rPr>
          <w:i/>
          <w:iCs/>
          <w:sz w:val="26"/>
          <w:szCs w:val="26"/>
        </w:rPr>
      </w:pPr>
      <w:r>
        <w:rPr>
          <w:b/>
          <w:bCs/>
        </w:rPr>
        <w:t>Определение 4.</w:t>
      </w:r>
      <w:r>
        <w:t xml:space="preserve"> </w:t>
      </w:r>
      <w:r>
        <w:rPr>
          <w:i/>
          <w:iCs/>
        </w:rPr>
        <w:t>Модель функционирования элемента ( МФЭ )</w:t>
      </w:r>
      <w:r>
        <w:t xml:space="preserve"> -</w:t>
      </w:r>
      <w:r>
        <w:rPr>
          <w:i/>
          <w:iCs/>
        </w:rPr>
        <w:t xml:space="preserve"> это отражение на неко-тором языке совокупности действий, необходимых для достижения целей ( целевой функции ), т.е. результата </w:t>
      </w:r>
      <w:r w:rsidR="00EA489D">
        <w:rPr>
          <w:i/>
          <w:iCs/>
          <w:position w:val="-10"/>
        </w:rPr>
        <w:pict>
          <v:shape id="_x0000_i1069" type="#_x0000_t75" style="width:12.75pt;height:15.75pt" fillcolor="window">
            <v:imagedata r:id="rId24" o:title=""/>
          </v:shape>
        </w:pict>
      </w:r>
      <w:r>
        <w:rPr>
          <w:i/>
          <w:iCs/>
        </w:rPr>
        <w:t xml:space="preserve"> функционирования элемента </w:t>
      </w:r>
      <w:r w:rsidR="00EA489D">
        <w:rPr>
          <w:i/>
          <w:iCs/>
          <w:position w:val="-10"/>
        </w:rPr>
        <w:pict>
          <v:shape id="_x0000_i1070" type="#_x0000_t75" style="width:12pt;height:15.75pt" fillcolor="window">
            <v:imagedata r:id="rId20" o:title=""/>
          </v:shape>
        </w:pict>
      </w:r>
      <w:r>
        <w:rPr>
          <w:i/>
          <w:iCs/>
        </w:rPr>
        <w:t xml:space="preserve">. МФЭ не учитывает строение, а также способы и средства реализации элемента. Такая модель устанавли-вает факт "Что делает элемент </w:t>
      </w:r>
      <w:r w:rsidR="00EA489D">
        <w:rPr>
          <w:i/>
          <w:iCs/>
          <w:position w:val="-10"/>
        </w:rPr>
        <w:pict>
          <v:shape id="_x0000_i1071" type="#_x0000_t75" style="width:12pt;height:15.75pt" fillcolor="window">
            <v:imagedata r:id="rId20" o:title=""/>
          </v:shape>
        </w:pict>
      </w:r>
      <w:r>
        <w:rPr>
          <w:i/>
          <w:iCs/>
        </w:rPr>
        <w:t xml:space="preserve"> для достижения результата </w:t>
      </w:r>
      <w:r w:rsidR="00EA489D">
        <w:rPr>
          <w:i/>
          <w:iCs/>
          <w:position w:val="-10"/>
        </w:rPr>
        <w:pict>
          <v:shape id="_x0000_i1072" type="#_x0000_t75" style="width:14.25pt;height:15.75pt" fillcolor="window">
            <v:imagedata r:id="rId25" o:title=""/>
          </v:shape>
        </w:pict>
      </w:r>
      <w:r>
        <w:rPr>
          <w:i/>
          <w:iCs/>
        </w:rPr>
        <w:t>", определяемого его целевым назначением.</w:t>
      </w:r>
    </w:p>
    <w:p w:rsidR="00FF4848" w:rsidRDefault="00FF4848">
      <w:pPr>
        <w:jc w:val="both"/>
        <w:rPr>
          <w:sz w:val="26"/>
          <w:szCs w:val="26"/>
        </w:rPr>
      </w:pPr>
    </w:p>
    <w:p w:rsidR="00FF4848" w:rsidRDefault="00CC0819">
      <w:pPr>
        <w:ind w:right="-284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 2.3. </w:t>
      </w:r>
      <w:r>
        <w:rPr>
          <w:sz w:val="26"/>
          <w:szCs w:val="26"/>
          <w:u w:val="single"/>
        </w:rPr>
        <w:t>Целостность системного элемента</w:t>
      </w:r>
    </w:p>
    <w:p w:rsidR="00FF4848" w:rsidRDefault="00FF4848">
      <w:pPr>
        <w:ind w:right="-284"/>
        <w:jc w:val="both"/>
        <w:rPr>
          <w:sz w:val="26"/>
          <w:szCs w:val="26"/>
        </w:rPr>
      </w:pPr>
    </w:p>
    <w:p w:rsidR="00FF4848" w:rsidRDefault="00CC0819">
      <w:pPr>
        <w:ind w:right="-284"/>
        <w:jc w:val="both"/>
      </w:pPr>
      <w:r>
        <w:t xml:space="preserve"> Целостность одно из основных свойств (атрибутов) системного элемента. Она отражает завершенную полноту его дискретного строения. Правильно сформированный </w:t>
      </w:r>
    </w:p>
    <w:p w:rsidR="00FF4848" w:rsidRDefault="00CC0819">
      <w:pPr>
        <w:ind w:right="-284"/>
        <w:jc w:val="both"/>
      </w:pPr>
      <w:r>
        <w:t xml:space="preserve">системный элемент </w:t>
      </w:r>
      <w:r w:rsidR="00EA489D">
        <w:rPr>
          <w:position w:val="-10"/>
        </w:rPr>
        <w:pict>
          <v:shape id="_x0000_i1073" type="#_x0000_t75" style="width:33pt;height:15.75pt" fillcolor="window">
            <v:imagedata r:id="rId21" o:title=""/>
          </v:shape>
        </w:pict>
      </w:r>
      <w:r>
        <w:t xml:space="preserve"> (</w:t>
      </w:r>
      <w:r w:rsidR="00EA489D">
        <w:rPr>
          <w:position w:val="-6"/>
        </w:rPr>
        <w:pict>
          <v:shape id="_x0000_i1074" type="#_x0000_t75" style="width:38.25pt;height:15.75pt" fillcolor="window">
            <v:imagedata r:id="rId22" o:title=""/>
          </v:shape>
        </w:pict>
      </w:r>
      <w:r>
        <w:t>) характеризуется явно выраженной обособленностью (границами) и определенной степенью независимости от окружающей его среды. Относительная независимость системного элемента определяется (характеризуется) совокупностью факторов, которые назовем факторами целостности.</w:t>
      </w:r>
    </w:p>
    <w:p w:rsidR="00FF4848" w:rsidRDefault="00FF4848">
      <w:pPr>
        <w:ind w:right="-284"/>
        <w:jc w:val="both"/>
      </w:pPr>
    </w:p>
    <w:p w:rsidR="00FF4848" w:rsidRDefault="00CC0819">
      <w:pPr>
        <w:ind w:right="-284"/>
        <w:jc w:val="both"/>
      </w:pPr>
      <w:r>
        <w:rPr>
          <w:i/>
          <w:iCs/>
        </w:rPr>
        <w:t xml:space="preserve"> Факторы целостности </w:t>
      </w:r>
      <w:r>
        <w:t xml:space="preserve">Полная совокупность факторов целостности элемента </w:t>
      </w:r>
      <w:r w:rsidR="00EA489D">
        <w:rPr>
          <w:position w:val="-10"/>
        </w:rPr>
        <w:pict>
          <v:shape id="_x0000_i1075" type="#_x0000_t75" style="width:33pt;height:15.75pt" fillcolor="window">
            <v:imagedata r:id="rId21" o:title=""/>
          </v:shape>
        </w:pict>
      </w:r>
      <w:r>
        <w:t xml:space="preserve"> определяется двумя группами, которые назовем внешние факторы целостности и внут-ренние.</w:t>
      </w:r>
    </w:p>
    <w:p w:rsidR="00FF4848" w:rsidRDefault="00FF4848">
      <w:pPr>
        <w:ind w:right="-284"/>
        <w:jc w:val="both"/>
      </w:pPr>
    </w:p>
    <w:p w:rsidR="00FF4848" w:rsidRDefault="00CC0819">
      <w:pPr>
        <w:ind w:right="-284"/>
        <w:jc w:val="both"/>
      </w:pPr>
      <w:r>
        <w:t xml:space="preserve"> </w:t>
      </w:r>
      <w:r>
        <w:rPr>
          <w:i/>
          <w:iCs/>
        </w:rPr>
        <w:t>Внешние факторы</w:t>
      </w:r>
      <w:r>
        <w:t xml:space="preserve"> 1. Низкий уровень связности (число взаимосвязей) элемента </w:t>
      </w:r>
      <w:r w:rsidR="00EA489D">
        <w:rPr>
          <w:position w:val="-10"/>
        </w:rPr>
        <w:pict>
          <v:shape id="_x0000_i1076" type="#_x0000_t75" style="width:12pt;height:15.75pt" fillcolor="window">
            <v:imagedata r:id="rId20" o:title=""/>
          </v:shape>
        </w:pict>
      </w:r>
      <w:r>
        <w:t xml:space="preserve"> с ок-ружающей его средой </w:t>
      </w:r>
      <w:r w:rsidR="00EA489D">
        <w:rPr>
          <w:position w:val="-2"/>
        </w:rPr>
        <w:pict>
          <v:shape id="_x0000_i1077" type="#_x0000_t75" style="width:12.75pt;height:12.75pt" fillcolor="window">
            <v:imagedata r:id="rId26" o:title=""/>
          </v:shape>
        </w:pict>
      </w:r>
      <w:r>
        <w:t xml:space="preserve"> , т.е. минимальная внешняя связность элемента </w:t>
      </w:r>
      <w:r w:rsidR="00EA489D">
        <w:rPr>
          <w:position w:val="-10"/>
        </w:rPr>
        <w:pict>
          <v:shape id="_x0000_i1078" type="#_x0000_t75" style="width:12pt;height:15.75pt" fillcolor="window">
            <v:imagedata r:id="rId20" o:title=""/>
          </v:shape>
        </w:pict>
      </w:r>
      <w:r>
        <w:t xml:space="preserve">. Обозначив полную совокупность внешних связей элемента </w:t>
      </w:r>
      <w:r w:rsidR="00EA489D">
        <w:rPr>
          <w:position w:val="-10"/>
        </w:rPr>
        <w:pict>
          <v:shape id="_x0000_i1079" type="#_x0000_t75" style="width:12pt;height:15.75pt" fillcolor="window">
            <v:imagedata r:id="rId20" o:title=""/>
          </v:shape>
        </w:pict>
      </w:r>
      <w:r>
        <w:t xml:space="preserve"> через </w:t>
      </w:r>
      <w:r w:rsidR="00EA489D">
        <w:rPr>
          <w:position w:val="-8"/>
        </w:rPr>
        <w:pict>
          <v:shape id="_x0000_i1080" type="#_x0000_t75" style="width:15pt;height:15.75pt" fillcolor="window">
            <v:imagedata r:id="rId27" o:title=""/>
          </v:shape>
        </w:pict>
      </w:r>
      <w:r>
        <w:t xml:space="preserve">, рассматриваемый фактор запишем как условие минимизации: </w:t>
      </w:r>
      <w:r w:rsidR="00EA489D">
        <w:rPr>
          <w:position w:val="-8"/>
        </w:rPr>
        <w:pict>
          <v:shape id="_x0000_i1081" type="#_x0000_t75" style="width:15pt;height:15.75pt" fillcolor="window">
            <v:imagedata r:id="rId27" o:title=""/>
          </v:shape>
        </w:pict>
      </w:r>
      <w:r>
        <w:fldChar w:fldCharType="begin"/>
      </w:r>
      <w:r>
        <w:instrText>\SYMBOL SYMBOL \f "Symbol"</w:instrText>
      </w:r>
      <w:r>
        <w:fldChar w:fldCharType="end"/>
      </w:r>
      <w:r>
        <w:t xml:space="preserve"> Min.</w:t>
      </w:r>
    </w:p>
    <w:p w:rsidR="00FF4848" w:rsidRDefault="00CC0819">
      <w:pPr>
        <w:ind w:right="-284"/>
        <w:jc w:val="both"/>
      </w:pPr>
      <w:r>
        <w:t xml:space="preserve"> 2. Низкий уровень взаимодействия </w:t>
      </w:r>
      <w:r w:rsidR="00EA489D">
        <w:rPr>
          <w:position w:val="-8"/>
        </w:rPr>
        <w:pict>
          <v:shape id="_x0000_i1082" type="#_x0000_t75" style="width:15pt;height:15.75pt" fillcolor="window">
            <v:imagedata r:id="rId28" o:title=""/>
          </v:shape>
        </w:pict>
      </w:r>
      <w:r>
        <w:t xml:space="preserve"> элемента </w:t>
      </w:r>
      <w:r w:rsidR="00EA489D">
        <w:rPr>
          <w:position w:val="-10"/>
        </w:rPr>
        <w:pict>
          <v:shape id="_x0000_i1083" type="#_x0000_t75" style="width:33pt;height:15.75pt">
            <v:imagedata r:id="rId21" o:title=""/>
          </v:shape>
        </w:pict>
      </w:r>
      <w:r>
        <w:t xml:space="preserve"> с окружающей его средой </w:t>
      </w:r>
    </w:p>
    <w:p w:rsidR="00FF4848" w:rsidRDefault="00EA489D">
      <w:pPr>
        <w:ind w:right="-284"/>
        <w:jc w:val="both"/>
      </w:pPr>
      <w:r>
        <w:rPr>
          <w:position w:val="-2"/>
        </w:rPr>
        <w:pict>
          <v:shape id="_x0000_i1084" type="#_x0000_t75" style="width:12.75pt;height:12.75pt">
            <v:imagedata r:id="rId29" o:title=""/>
          </v:shape>
        </w:pict>
      </w:r>
      <w:r w:rsidR="00CC0819">
        <w:t xml:space="preserve">,т.е. слабое взаимодействие, определяемое минимальной совокупной интенсивностью обмена сигналами </w:t>
      </w:r>
      <w:r>
        <w:rPr>
          <w:position w:val="-8"/>
        </w:rPr>
        <w:pict>
          <v:shape id="_x0000_i1085" type="#_x0000_t75" style="width:15pt;height:15.75pt">
            <v:imagedata r:id="rId28" o:title=""/>
          </v:shape>
        </w:pict>
      </w:r>
      <w:r w:rsidR="00CC0819">
        <w:t xml:space="preserve"> </w:t>
      </w:r>
      <w:r w:rsidR="00CC0819">
        <w:fldChar w:fldCharType="begin"/>
      </w:r>
      <w:r w:rsidR="00CC0819">
        <w:instrText>\SYMBOL SYMBOL \f "Symbol"</w:instrText>
      </w:r>
      <w:r w:rsidR="00CC0819">
        <w:fldChar w:fldCharType="end"/>
      </w:r>
      <w:r w:rsidR="00CC0819">
        <w:t xml:space="preserve"> Min.</w:t>
      </w:r>
    </w:p>
    <w:p w:rsidR="00FF4848" w:rsidRDefault="00FF4848">
      <w:pPr>
        <w:ind w:right="-284"/>
        <w:jc w:val="both"/>
      </w:pPr>
    </w:p>
    <w:p w:rsidR="00FF4848" w:rsidRDefault="00CC0819">
      <w:pPr>
        <w:ind w:right="-284"/>
        <w:jc w:val="both"/>
      </w:pPr>
      <w:r>
        <w:rPr>
          <w:i/>
          <w:iCs/>
        </w:rPr>
        <w:t xml:space="preserve">Внутренние факторы </w:t>
      </w:r>
      <w:r>
        <w:t xml:space="preserve">1. Высокая степень связности друг с другом частей, из которых состоит элемент </w:t>
      </w:r>
      <w:r w:rsidR="00EA489D">
        <w:rPr>
          <w:position w:val="-10"/>
        </w:rPr>
        <w:pict>
          <v:shape id="_x0000_i1086" type="#_x0000_t75" style="width:33pt;height:15.75pt">
            <v:imagedata r:id="rId21" o:title=""/>
          </v:shape>
        </w:pict>
      </w:r>
      <w:r>
        <w:t xml:space="preserve">, т.е. суммарная внутренняя связность </w:t>
      </w:r>
      <w:r w:rsidR="00EA489D">
        <w:rPr>
          <w:position w:val="-8"/>
        </w:rPr>
        <w:pict>
          <v:shape id="_x0000_i1087" type="#_x0000_t75" style="width:15pt;height:15.75pt">
            <v:imagedata r:id="rId30" o:title=""/>
          </v:shape>
        </w:pict>
      </w:r>
      <w:r>
        <w:t xml:space="preserve"> максимальна </w:t>
      </w:r>
      <w:r w:rsidR="00EA489D">
        <w:rPr>
          <w:position w:val="-8"/>
        </w:rPr>
        <w:pict>
          <v:shape id="_x0000_i1088" type="#_x0000_t75" style="width:15pt;height:15.75pt">
            <v:imagedata r:id="rId30" o:title=""/>
          </v:shape>
        </w:pict>
      </w:r>
      <w:r>
        <w:fldChar w:fldCharType="begin"/>
      </w:r>
      <w:r>
        <w:instrText>\SYMBOL SYMBOL \f "Symbol"</w:instrText>
      </w:r>
      <w:r>
        <w:fldChar w:fldCharType="end"/>
      </w:r>
      <w:r>
        <w:t>Max.</w:t>
      </w:r>
    </w:p>
    <w:p w:rsidR="00FF4848" w:rsidRDefault="00CC0819">
      <w:pPr>
        <w:ind w:right="-284"/>
        <w:jc w:val="both"/>
      </w:pPr>
      <w:r>
        <w:t xml:space="preserve"> 2. Высокая интенсивность </w:t>
      </w:r>
      <w:r w:rsidR="00EA489D">
        <w:rPr>
          <w:position w:val="-8"/>
        </w:rPr>
        <w:pict>
          <v:shape id="_x0000_i1089" type="#_x0000_t75" style="width:15pt;height:15.75pt">
            <v:imagedata r:id="rId31" o:title=""/>
          </v:shape>
        </w:pict>
      </w:r>
      <w:r>
        <w:t xml:space="preserve"> взаимодействия частей, из которых состоит элемент </w:t>
      </w:r>
      <w:r w:rsidR="00EA489D">
        <w:rPr>
          <w:position w:val="-10"/>
        </w:rPr>
        <w:pict>
          <v:shape id="_x0000_i1090" type="#_x0000_t75" style="width:33pt;height:15.75pt">
            <v:imagedata r:id="rId21" o:title=""/>
          </v:shape>
        </w:pict>
      </w:r>
      <w:r>
        <w:t xml:space="preserve">. Иными словами, имеет место сильное внутреннее взаимодействие </w:t>
      </w:r>
      <w:r w:rsidR="00EA489D">
        <w:rPr>
          <w:position w:val="-8"/>
        </w:rPr>
        <w:pict>
          <v:shape id="_x0000_i1091" type="#_x0000_t75" style="width:15pt;height:15.75pt">
            <v:imagedata r:id="rId31" o:title=""/>
          </v:shape>
        </w:pict>
      </w:r>
      <w:r>
        <w:fldChar w:fldCharType="begin"/>
      </w:r>
      <w:r>
        <w:instrText>\SYMBOL SYMBOL \f "Symbol"</w:instrText>
      </w:r>
      <w:r>
        <w:fldChar w:fldCharType="end"/>
      </w:r>
      <w:r>
        <w:t>Max.</w:t>
      </w:r>
    </w:p>
    <w:p w:rsidR="00FF4848" w:rsidRDefault="00CC0819">
      <w:pPr>
        <w:ind w:right="141"/>
        <w:jc w:val="both"/>
        <w:rPr>
          <w:i/>
          <w:iCs/>
        </w:rPr>
      </w:pPr>
      <w:r>
        <w:t xml:space="preserve"> </w:t>
      </w:r>
    </w:p>
    <w:p w:rsidR="00FF4848" w:rsidRDefault="00CC0819">
      <w:pPr>
        <w:ind w:right="-284"/>
        <w:jc w:val="both"/>
      </w:pPr>
      <w:r>
        <w:rPr>
          <w:i/>
          <w:iCs/>
        </w:rPr>
        <w:t xml:space="preserve">Оценка целостности элемента </w:t>
      </w:r>
      <w:r>
        <w:t xml:space="preserve">Перечисленные выше факторы могут быть использованы для оценки целостности системного элемента </w:t>
      </w:r>
      <w:r w:rsidR="00EA489D">
        <w:rPr>
          <w:position w:val="-10"/>
        </w:rPr>
        <w:pict>
          <v:shape id="_x0000_i1092" type="#_x0000_t75" style="width:33pt;height:15.75pt">
            <v:imagedata r:id="rId21" o:title=""/>
          </v:shape>
        </w:pict>
      </w:r>
      <w:r>
        <w:t xml:space="preserve">. Такая оценка, в определенной мере, характеризует степень "прочности" элемента по отношению к окружающей его </w:t>
      </w:r>
    </w:p>
    <w:p w:rsidR="00FF4848" w:rsidRDefault="00CC0819">
      <w:pPr>
        <w:ind w:right="-284"/>
        <w:jc w:val="both"/>
      </w:pPr>
      <w:r>
        <w:t xml:space="preserve">среде </w:t>
      </w:r>
      <w:r w:rsidR="00EA489D">
        <w:rPr>
          <w:position w:val="-2"/>
        </w:rPr>
        <w:pict>
          <v:shape id="_x0000_i1093" type="#_x0000_t75" style="width:12.75pt;height:12.75pt">
            <v:imagedata r:id="rId29" o:title=""/>
          </v:shape>
        </w:pict>
      </w:r>
      <w:r>
        <w:t>.</w:t>
      </w:r>
    </w:p>
    <w:p w:rsidR="00FF4848" w:rsidRDefault="00CC0819">
      <w:pPr>
        <w:ind w:right="-284"/>
        <w:jc w:val="both"/>
      </w:pPr>
      <w:r>
        <w:t xml:space="preserve"> Введем понятие "прочность" как показатель внутренней целостности элемента и </w:t>
      </w:r>
    </w:p>
    <w:p w:rsidR="00FF4848" w:rsidRDefault="00CC0819">
      <w:pPr>
        <w:ind w:right="-284"/>
        <w:jc w:val="both"/>
      </w:pPr>
      <w:r>
        <w:t xml:space="preserve">определим его через суммарную композицию показателей взаимосвязей </w:t>
      </w:r>
      <w:r w:rsidR="00EA489D">
        <w:rPr>
          <w:position w:val="-8"/>
        </w:rPr>
        <w:pict>
          <v:shape id="_x0000_i1094" type="#_x0000_t75" style="width:15pt;height:15.75pt">
            <v:imagedata r:id="rId27" o:title=""/>
          </v:shape>
        </w:pict>
      </w:r>
      <w:r>
        <w:t xml:space="preserve"> и взаимодействий </w:t>
      </w:r>
      <w:r w:rsidR="00EA489D">
        <w:rPr>
          <w:position w:val="-8"/>
        </w:rPr>
        <w:pict>
          <v:shape id="_x0000_i1095" type="#_x0000_t75" style="width:15pt;height:15.75pt">
            <v:imagedata r:id="rId28" o:title=""/>
          </v:shape>
        </w:pict>
      </w:r>
      <w:r>
        <w:t xml:space="preserve"> всех частей, из которых состоит элемент </w:t>
      </w:r>
      <w:r w:rsidR="00EA489D">
        <w:rPr>
          <w:position w:val="-10"/>
        </w:rPr>
        <w:pict>
          <v:shape id="_x0000_i1096" type="#_x0000_t75" style="width:12pt;height:15.75pt">
            <v:imagedata r:id="rId20" o:title=""/>
          </v:shape>
        </w:pict>
      </w:r>
      <w:r>
        <w:t xml:space="preserve">. Прочность элемента при </w:t>
      </w:r>
    </w:p>
    <w:p w:rsidR="00FF4848" w:rsidRDefault="00CC0819">
      <w:pPr>
        <w:ind w:right="-284"/>
        <w:jc w:val="both"/>
      </w:pPr>
      <w:r>
        <w:t>этом определяется выражением</w:t>
      </w:r>
    </w:p>
    <w:p w:rsidR="00FF4848" w:rsidRDefault="00CC0819">
      <w:pPr>
        <w:ind w:right="-284"/>
        <w:jc w:val="both"/>
      </w:pPr>
      <w:r>
        <w:t xml:space="preserve"> </w:t>
      </w:r>
      <w:r w:rsidR="00EA489D">
        <w:rPr>
          <w:position w:val="-26"/>
        </w:rPr>
        <w:pict>
          <v:shape id="_x0000_i1097" type="#_x0000_t75" style="width:83.25pt;height:24.75pt">
            <v:imagedata r:id="rId32" o:title=""/>
          </v:shape>
        </w:pict>
      </w:r>
      <w:r>
        <w:t xml:space="preserve"> (1)</w:t>
      </w:r>
    </w:p>
    <w:p w:rsidR="00FF4848" w:rsidRDefault="00CC0819">
      <w:pPr>
        <w:ind w:right="-284"/>
        <w:jc w:val="both"/>
      </w:pPr>
      <w:r>
        <w:t xml:space="preserve"> Для обобщенной оценки внешних взаимосвязей </w:t>
      </w:r>
      <w:r w:rsidR="00EA489D">
        <w:rPr>
          <w:position w:val="-8"/>
        </w:rPr>
        <w:pict>
          <v:shape id="_x0000_i1098" type="#_x0000_t75" style="width:15pt;height:15.75pt">
            <v:imagedata r:id="rId30" o:title=""/>
          </v:shape>
        </w:pict>
      </w:r>
      <w:r>
        <w:t xml:space="preserve"> и взаимодействий </w:t>
      </w:r>
      <w:r w:rsidR="00EA489D">
        <w:rPr>
          <w:position w:val="-8"/>
        </w:rPr>
        <w:pict>
          <v:shape id="_x0000_i1099" type="#_x0000_t75" style="width:15pt;height:15.75pt">
            <v:imagedata r:id="rId31" o:title=""/>
          </v:shape>
        </w:pict>
      </w:r>
      <w:r>
        <w:t xml:space="preserve"> элемента</w:t>
      </w:r>
    </w:p>
    <w:p w:rsidR="00FF4848" w:rsidRDefault="00EA489D">
      <w:pPr>
        <w:ind w:right="-284"/>
        <w:jc w:val="both"/>
      </w:pPr>
      <w:r>
        <w:rPr>
          <w:position w:val="-10"/>
        </w:rPr>
        <w:pict>
          <v:shape id="_x0000_i1100" type="#_x0000_t75" style="width:12pt;height:15.75pt">
            <v:imagedata r:id="rId20" o:title=""/>
          </v:shape>
        </w:pict>
      </w:r>
      <w:r w:rsidR="00CC0819">
        <w:t xml:space="preserve"> с окружающей его средой </w:t>
      </w:r>
      <w:r>
        <w:rPr>
          <w:position w:val="-2"/>
        </w:rPr>
        <w:pict>
          <v:shape id="_x0000_i1101" type="#_x0000_t75" style="width:12.75pt;height:12.75pt">
            <v:imagedata r:id="rId33" o:title=""/>
          </v:shape>
        </w:pict>
      </w:r>
      <w:r w:rsidR="00CC0819">
        <w:t xml:space="preserve"> введем показатель "сцепленности" и определим его как композицию показателей </w:t>
      </w:r>
      <w:r>
        <w:rPr>
          <w:position w:val="-8"/>
        </w:rPr>
        <w:pict>
          <v:shape id="_x0000_i1102" type="#_x0000_t75" style="width:15pt;height:15.75pt">
            <v:imagedata r:id="rId30" o:title=""/>
          </v:shape>
        </w:pict>
      </w:r>
      <w:r w:rsidR="00CC0819">
        <w:t xml:space="preserve"> и </w:t>
      </w:r>
      <w:r>
        <w:rPr>
          <w:position w:val="-8"/>
        </w:rPr>
        <w:pict>
          <v:shape id="_x0000_i1103" type="#_x0000_t75" style="width:15pt;height:15.75pt">
            <v:imagedata r:id="rId31" o:title=""/>
          </v:shape>
        </w:pict>
      </w:r>
      <w:r w:rsidR="00CC0819">
        <w:t>, т.е.</w:t>
      </w:r>
    </w:p>
    <w:p w:rsidR="00FF4848" w:rsidRDefault="00CC0819">
      <w:pPr>
        <w:ind w:right="-284"/>
        <w:jc w:val="both"/>
      </w:pPr>
      <w:r>
        <w:t xml:space="preserve"> </w:t>
      </w:r>
      <w:r w:rsidR="00EA489D">
        <w:rPr>
          <w:position w:val="-26"/>
        </w:rPr>
        <w:pict>
          <v:shape id="_x0000_i1104" type="#_x0000_t75" style="width:83.25pt;height:24.75pt">
            <v:imagedata r:id="rId34" o:title=""/>
          </v:shape>
        </w:pict>
      </w:r>
      <w:r>
        <w:t xml:space="preserve"> (2)</w:t>
      </w:r>
    </w:p>
    <w:p w:rsidR="00FF4848" w:rsidRDefault="00CC0819">
      <w:pPr>
        <w:ind w:right="-284"/>
        <w:jc w:val="both"/>
      </w:pPr>
      <w:r>
        <w:t xml:space="preserve"> </w:t>
      </w:r>
    </w:p>
    <w:p w:rsidR="00FF4848" w:rsidRDefault="00FF4848">
      <w:pPr>
        <w:ind w:right="-284"/>
        <w:jc w:val="both"/>
      </w:pPr>
    </w:p>
    <w:p w:rsidR="00FF4848" w:rsidRDefault="00CC0819">
      <w:pPr>
        <w:ind w:right="-284"/>
        <w:jc w:val="both"/>
      </w:pPr>
      <w:r>
        <w:t xml:space="preserve"> Полученные показатели прочности (1) и сцепленности (2) используем для оценки</w:t>
      </w:r>
    </w:p>
    <w:p w:rsidR="00FF4848" w:rsidRDefault="00CC0819">
      <w:pPr>
        <w:ind w:right="-284"/>
        <w:jc w:val="both"/>
      </w:pPr>
      <w:r>
        <w:t xml:space="preserve"> целостности </w:t>
      </w:r>
      <w:r w:rsidR="00EA489D">
        <w:rPr>
          <w:position w:val="-2"/>
        </w:rPr>
        <w:pict>
          <v:shape id="_x0000_i1105" type="#_x0000_t75" style="width:17.25pt;height:12.75pt">
            <v:imagedata r:id="rId35" o:title=""/>
          </v:shape>
        </w:pict>
      </w:r>
      <w:r>
        <w:t xml:space="preserve"> элемента </w:t>
      </w:r>
      <w:r w:rsidR="00EA489D">
        <w:rPr>
          <w:position w:val="-10"/>
        </w:rPr>
        <w:pict>
          <v:shape id="_x0000_i1106" type="#_x0000_t75" style="width:12pt;height:15.75pt">
            <v:imagedata r:id="rId20" o:title=""/>
          </v:shape>
        </w:pict>
      </w:r>
      <w:r>
        <w:t>. Такая оценка определяется отношением вида</w:t>
      </w:r>
    </w:p>
    <w:p w:rsidR="00FF4848" w:rsidRDefault="00CC0819">
      <w:pPr>
        <w:ind w:right="-284"/>
        <w:jc w:val="both"/>
      </w:pPr>
      <w:r>
        <w:t xml:space="preserve"> </w:t>
      </w:r>
      <w:r w:rsidR="00EA489D">
        <w:rPr>
          <w:position w:val="-44"/>
        </w:rPr>
        <w:pict>
          <v:shape id="_x0000_i1107" type="#_x0000_t75" style="width:87.75pt;height:51pt">
            <v:imagedata r:id="rId36" o:title=""/>
          </v:shape>
        </w:pict>
      </w:r>
      <w:r>
        <w:t xml:space="preserve"> (3)</w:t>
      </w:r>
    </w:p>
    <w:p w:rsidR="00FF4848" w:rsidRDefault="00CC0819">
      <w:pPr>
        <w:ind w:right="-284"/>
        <w:jc w:val="both"/>
      </w:pPr>
      <w:r>
        <w:t xml:space="preserve">т.е. как отношение прочности </w:t>
      </w:r>
      <w:r w:rsidR="00EA489D">
        <w:rPr>
          <w:position w:val="-2"/>
        </w:rPr>
        <w:pict>
          <v:shape id="_x0000_i1108" type="#_x0000_t75" style="width:14.25pt;height:12.75pt">
            <v:imagedata r:id="rId37" o:title=""/>
          </v:shape>
        </w:pict>
      </w:r>
      <w:r>
        <w:t xml:space="preserve"> элемента </w:t>
      </w:r>
      <w:r w:rsidR="00EA489D">
        <w:rPr>
          <w:position w:val="-10"/>
        </w:rPr>
        <w:pict>
          <v:shape id="_x0000_i1109" type="#_x0000_t75" style="width:12pt;height:15.75pt">
            <v:imagedata r:id="rId20" o:title=""/>
          </v:shape>
        </w:pict>
      </w:r>
      <w:r>
        <w:t xml:space="preserve"> к его сцепленности </w:t>
      </w:r>
      <w:r w:rsidR="00EA489D">
        <w:rPr>
          <w:position w:val="-2"/>
        </w:rPr>
        <w:pict>
          <v:shape id="_x0000_i1110" type="#_x0000_t75" style="width:15pt;height:12.75pt">
            <v:imagedata r:id="rId38" o:title=""/>
          </v:shape>
        </w:pict>
      </w:r>
      <w:r>
        <w:t xml:space="preserve"> со средой </w:t>
      </w:r>
      <w:r w:rsidR="00EA489D">
        <w:rPr>
          <w:position w:val="-2"/>
        </w:rPr>
        <w:pict>
          <v:shape id="_x0000_i1111" type="#_x0000_t75" style="width:12.75pt;height:12.75pt">
            <v:imagedata r:id="rId33" o:title=""/>
          </v:shape>
        </w:pict>
      </w:r>
      <w:r>
        <w:t xml:space="preserve">. </w:t>
      </w:r>
    </w:p>
    <w:p w:rsidR="00FF4848" w:rsidRDefault="00FF4848">
      <w:pPr>
        <w:ind w:right="-284"/>
        <w:jc w:val="both"/>
      </w:pPr>
    </w:p>
    <w:p w:rsidR="00FF4848" w:rsidRDefault="00CC0819">
      <w:pPr>
        <w:ind w:right="-284"/>
        <w:jc w:val="both"/>
      </w:pPr>
      <w:r>
        <w:t xml:space="preserve"> С учетом (1) и (2) выражение (3) принимает вид</w:t>
      </w:r>
    </w:p>
    <w:p w:rsidR="00FF4848" w:rsidRDefault="00FF4848">
      <w:pPr>
        <w:ind w:right="-284"/>
        <w:jc w:val="both"/>
      </w:pPr>
    </w:p>
    <w:p w:rsidR="00FF4848" w:rsidRDefault="00CC0819">
      <w:pPr>
        <w:ind w:right="-284"/>
        <w:jc w:val="both"/>
      </w:pPr>
      <w:r>
        <w:t xml:space="preserve"> </w:t>
      </w:r>
      <w:r w:rsidR="00EA489D">
        <w:rPr>
          <w:position w:val="-8"/>
        </w:rPr>
        <w:pict>
          <v:shape id="_x0000_i1112" type="#_x0000_t75" style="width:63.75pt;height:15.75pt">
            <v:imagedata r:id="rId39" o:title=""/>
          </v:shape>
        </w:pict>
      </w:r>
      <w:r>
        <w:t xml:space="preserve"> (4) </w:t>
      </w:r>
    </w:p>
    <w:p w:rsidR="00FF4848" w:rsidRDefault="00FF4848">
      <w:pPr>
        <w:ind w:right="-284"/>
        <w:jc w:val="both"/>
        <w:rPr>
          <w:i/>
          <w:iCs/>
        </w:rPr>
      </w:pPr>
    </w:p>
    <w:p w:rsidR="00FF4848" w:rsidRDefault="00CC0819">
      <w:pPr>
        <w:ind w:right="-284"/>
        <w:jc w:val="both"/>
      </w:pPr>
      <w:r>
        <w:rPr>
          <w:i/>
          <w:iCs/>
        </w:rPr>
        <w:t xml:space="preserve">Уровни целостности элемента </w:t>
      </w:r>
      <w:r>
        <w:t xml:space="preserve">Анализ выражений (3) и (4) дает возможность ранжи-ровать элементы </w:t>
      </w:r>
      <w:r w:rsidR="00EA489D">
        <w:rPr>
          <w:position w:val="-10"/>
        </w:rPr>
        <w:pict>
          <v:shape id="_x0000_i1113" type="#_x0000_t75" style="width:33pt;height:15.75pt">
            <v:imagedata r:id="rId21" o:title=""/>
          </v:shape>
        </w:pict>
      </w:r>
      <w:r>
        <w:t>по уровням целостности и качественно определить их устойчи-вость по отношению к окружающей среде.</w:t>
      </w:r>
    </w:p>
    <w:p w:rsidR="00FF4848" w:rsidRDefault="00CC0819">
      <w:pPr>
        <w:ind w:right="-284"/>
        <w:jc w:val="both"/>
      </w:pPr>
      <w:r>
        <w:t xml:space="preserve"> </w:t>
      </w:r>
    </w:p>
    <w:p w:rsidR="00FF4848" w:rsidRDefault="00CC0819">
      <w:pPr>
        <w:ind w:right="-284"/>
        <w:jc w:val="both"/>
      </w:pPr>
      <w:r>
        <w:t xml:space="preserve"> </w:t>
      </w:r>
      <w:r>
        <w:rPr>
          <w:u w:val="single"/>
        </w:rPr>
        <w:t>Случай 1.</w:t>
      </w:r>
      <w:r>
        <w:t xml:space="preserve"> Если значение показателя прочности </w:t>
      </w:r>
      <w:r w:rsidR="00EA489D">
        <w:rPr>
          <w:position w:val="-2"/>
        </w:rPr>
        <w:pict>
          <v:shape id="_x0000_i1114" type="#_x0000_t75" style="width:14.25pt;height:12.75pt">
            <v:imagedata r:id="rId37" o:title=""/>
          </v:shape>
        </w:pict>
      </w:r>
      <w:r>
        <w:t xml:space="preserve"> элемента </w:t>
      </w:r>
      <w:r w:rsidR="00EA489D">
        <w:rPr>
          <w:position w:val="-10"/>
        </w:rPr>
        <w:pict>
          <v:shape id="_x0000_i1115" type="#_x0000_t75" style="width:12pt;height:15.75pt">
            <v:imagedata r:id="rId20" o:title=""/>
          </v:shape>
        </w:pict>
      </w:r>
      <w:r>
        <w:t xml:space="preserve"> превосходит значение показателя сцепленности </w:t>
      </w:r>
      <w:r w:rsidR="00EA489D">
        <w:rPr>
          <w:position w:val="-2"/>
        </w:rPr>
        <w:pict>
          <v:shape id="_x0000_i1116" type="#_x0000_t75" style="width:15pt;height:12.75pt">
            <v:imagedata r:id="rId38" o:title=""/>
          </v:shape>
        </w:pict>
      </w:r>
      <w:r>
        <w:t xml:space="preserve"> элемента </w:t>
      </w:r>
      <w:r w:rsidR="00EA489D">
        <w:rPr>
          <w:position w:val="-10"/>
        </w:rPr>
        <w:pict>
          <v:shape id="_x0000_i1117" type="#_x0000_t75" style="width:12pt;height:15.75pt">
            <v:imagedata r:id="rId20" o:title=""/>
          </v:shape>
        </w:pict>
      </w:r>
      <w:r>
        <w:t xml:space="preserve"> с его средой </w:t>
      </w:r>
      <w:r w:rsidR="00EA489D">
        <w:rPr>
          <w:position w:val="-2"/>
        </w:rPr>
        <w:pict>
          <v:shape id="_x0000_i1118" type="#_x0000_t75" style="width:43.5pt;height:12.75pt" fillcolor="window">
            <v:imagedata r:id="rId40" o:title=""/>
          </v:shape>
        </w:pict>
      </w:r>
      <w:r>
        <w:t xml:space="preserve">, т.е. </w:t>
      </w:r>
      <w:r w:rsidR="00EA489D">
        <w:rPr>
          <w:position w:val="-2"/>
        </w:rPr>
        <w:pict>
          <v:shape id="_x0000_i1119" type="#_x0000_t75" style="width:14.25pt;height:12.75pt">
            <v:imagedata r:id="rId37" o:title=""/>
          </v:shape>
        </w:pict>
      </w:r>
      <w:r>
        <w:t xml:space="preserve"> &gt; </w:t>
      </w:r>
      <w:r w:rsidR="00EA489D">
        <w:rPr>
          <w:position w:val="-2"/>
        </w:rPr>
        <w:pict>
          <v:shape id="_x0000_i1120" type="#_x0000_t75" style="width:15pt;height:12.75pt">
            <v:imagedata r:id="rId38" o:title=""/>
          </v:shape>
        </w:pict>
      </w:r>
      <w:r>
        <w:t xml:space="preserve">, а как следствие и </w:t>
      </w:r>
      <w:r w:rsidR="00EA489D">
        <w:rPr>
          <w:position w:val="-2"/>
        </w:rPr>
        <w:pict>
          <v:shape id="_x0000_i1121" type="#_x0000_t75" style="width:17.25pt;height:12.75pt">
            <v:imagedata r:id="rId35" o:title=""/>
          </v:shape>
        </w:pict>
      </w:r>
      <w:r>
        <w:t xml:space="preserve"> &gt; 1, то элемент </w:t>
      </w:r>
      <w:r w:rsidR="00EA489D">
        <w:rPr>
          <w:position w:val="-10"/>
        </w:rPr>
        <w:pict>
          <v:shape id="_x0000_i1122" type="#_x0000_t75" style="width:12pt;height:15.75pt">
            <v:imagedata r:id="rId20" o:title=""/>
          </v:shape>
        </w:pict>
      </w:r>
      <w:r>
        <w:t xml:space="preserve"> по своим целостным свойствам устойчив. В рассматриваемом случае имеет место супераддитивная целостность.</w:t>
      </w:r>
    </w:p>
    <w:p w:rsidR="00FF4848" w:rsidRDefault="00FF4848">
      <w:pPr>
        <w:ind w:right="-284"/>
        <w:jc w:val="both"/>
      </w:pPr>
    </w:p>
    <w:p w:rsidR="00FF4848" w:rsidRDefault="00CC0819">
      <w:pPr>
        <w:ind w:right="-284"/>
        <w:jc w:val="both"/>
      </w:pPr>
      <w:r>
        <w:t xml:space="preserve"> </w:t>
      </w:r>
      <w:r>
        <w:rPr>
          <w:u w:val="single"/>
        </w:rPr>
        <w:t>Случай 2.</w:t>
      </w:r>
      <w:r>
        <w:t xml:space="preserve"> Пусть значения показателей прочности </w:t>
      </w:r>
      <w:r w:rsidR="00EA489D">
        <w:rPr>
          <w:position w:val="-2"/>
        </w:rPr>
        <w:pict>
          <v:shape id="_x0000_i1123" type="#_x0000_t75" style="width:14.25pt;height:12.75pt">
            <v:imagedata r:id="rId37" o:title=""/>
          </v:shape>
        </w:pict>
      </w:r>
      <w:r>
        <w:t xml:space="preserve"> и сцепленности </w:t>
      </w:r>
      <w:r w:rsidR="00EA489D">
        <w:rPr>
          <w:position w:val="-2"/>
        </w:rPr>
        <w:pict>
          <v:shape id="_x0000_i1124" type="#_x0000_t75" style="width:15pt;height:12.75pt">
            <v:imagedata r:id="rId38" o:title=""/>
          </v:shape>
        </w:pict>
      </w:r>
      <w:r>
        <w:t xml:space="preserve"> равны, </w:t>
      </w:r>
    </w:p>
    <w:p w:rsidR="00FF4848" w:rsidRDefault="00CC0819">
      <w:pPr>
        <w:ind w:right="-284"/>
        <w:jc w:val="both"/>
      </w:pPr>
      <w:r>
        <w:t xml:space="preserve">т.е. </w:t>
      </w:r>
      <w:r w:rsidR="00EA489D">
        <w:rPr>
          <w:position w:val="-2"/>
        </w:rPr>
        <w:pict>
          <v:shape id="_x0000_i1125" type="#_x0000_t75" style="width:14.25pt;height:12.75pt">
            <v:imagedata r:id="rId37" o:title=""/>
          </v:shape>
        </w:pict>
      </w:r>
      <w:r>
        <w:t xml:space="preserve"> = </w:t>
      </w:r>
      <w:r w:rsidR="00EA489D">
        <w:rPr>
          <w:position w:val="-2"/>
        </w:rPr>
        <w:pict>
          <v:shape id="_x0000_i1126" type="#_x0000_t75" style="width:15pt;height:12.75pt">
            <v:imagedata r:id="rId38" o:title=""/>
          </v:shape>
        </w:pict>
      </w:r>
      <w:r>
        <w:t xml:space="preserve">. В этом случае показатель целостности </w:t>
      </w:r>
      <w:r w:rsidR="00EA489D">
        <w:rPr>
          <w:position w:val="-2"/>
        </w:rPr>
        <w:pict>
          <v:shape id="_x0000_i1127" type="#_x0000_t75" style="width:17.25pt;height:12.75pt">
            <v:imagedata r:id="rId35" o:title=""/>
          </v:shape>
        </w:pict>
      </w:r>
      <w:r>
        <w:t xml:space="preserve"> = 1. Тогда элемент </w:t>
      </w:r>
      <w:r w:rsidR="00EA489D">
        <w:rPr>
          <w:position w:val="-10"/>
        </w:rPr>
        <w:pict>
          <v:shape id="_x0000_i1128" type="#_x0000_t75" style="width:33pt;height:15.75pt">
            <v:imagedata r:id="rId21" o:title=""/>
          </v:shape>
        </w:pict>
      </w:r>
      <w:r>
        <w:t xml:space="preserve"> по своим целостным свойствам находится на грани устойчивости. Такой уровень целостности элемента </w:t>
      </w:r>
      <w:r w:rsidR="00EA489D">
        <w:rPr>
          <w:position w:val="-10"/>
        </w:rPr>
        <w:pict>
          <v:shape id="_x0000_i1129" type="#_x0000_t75" style="width:12pt;height:15.75pt">
            <v:imagedata r:id="rId20" o:title=""/>
          </v:shape>
        </w:pict>
      </w:r>
      <w:r>
        <w:t xml:space="preserve"> определим как аддитивная целостность.</w:t>
      </w:r>
    </w:p>
    <w:p w:rsidR="00FF4848" w:rsidRDefault="00FF4848">
      <w:pPr>
        <w:ind w:right="-284"/>
        <w:jc w:val="both"/>
      </w:pPr>
    </w:p>
    <w:p w:rsidR="00FF4848" w:rsidRDefault="00CC0819">
      <w:pPr>
        <w:ind w:right="-284"/>
        <w:jc w:val="both"/>
      </w:pPr>
      <w:r>
        <w:t xml:space="preserve"> </w:t>
      </w:r>
      <w:r>
        <w:rPr>
          <w:u w:val="single"/>
        </w:rPr>
        <w:t>Случай 3.</w:t>
      </w:r>
      <w:r>
        <w:t xml:space="preserve"> Наконец, пусть значения показателя прочности </w:t>
      </w:r>
      <w:r w:rsidR="00EA489D">
        <w:rPr>
          <w:position w:val="-2"/>
        </w:rPr>
        <w:pict>
          <v:shape id="_x0000_i1130" type="#_x0000_t75" style="width:14.25pt;height:12.75pt">
            <v:imagedata r:id="rId37" o:title=""/>
          </v:shape>
        </w:pict>
      </w:r>
      <w:r>
        <w:t xml:space="preserve"> элемента </w:t>
      </w:r>
      <w:r w:rsidR="00EA489D">
        <w:rPr>
          <w:position w:val="-10"/>
        </w:rPr>
        <w:pict>
          <v:shape id="_x0000_i1131" type="#_x0000_t75" style="width:12pt;height:15.75pt">
            <v:imagedata r:id="rId20" o:title=""/>
          </v:shape>
        </w:pict>
      </w:r>
      <w:r>
        <w:t xml:space="preserve"> ниже значений показателя сцепленности </w:t>
      </w:r>
      <w:r w:rsidR="00EA489D">
        <w:rPr>
          <w:position w:val="-2"/>
        </w:rPr>
        <w:pict>
          <v:shape id="_x0000_i1132" type="#_x0000_t75" style="width:15pt;height:12.75pt">
            <v:imagedata r:id="rId38" o:title=""/>
          </v:shape>
        </w:pict>
      </w:r>
      <w:r>
        <w:t xml:space="preserve"> элемента </w:t>
      </w:r>
      <w:r w:rsidR="00EA489D">
        <w:rPr>
          <w:position w:val="-10"/>
        </w:rPr>
        <w:pict>
          <v:shape id="_x0000_i1133" type="#_x0000_t75" style="width:12pt;height:15.75pt">
            <v:imagedata r:id="rId20" o:title=""/>
          </v:shape>
        </w:pict>
      </w:r>
      <w:r>
        <w:t xml:space="preserve"> с его средой </w:t>
      </w:r>
      <w:r w:rsidR="00EA489D">
        <w:rPr>
          <w:position w:val="-2"/>
        </w:rPr>
        <w:pict>
          <v:shape id="_x0000_i1134" type="#_x0000_t75" style="width:12.75pt;height:12.75pt">
            <v:imagedata r:id="rId33" o:title=""/>
          </v:shape>
        </w:pict>
      </w:r>
      <w:r>
        <w:t xml:space="preserve">. В рассматриваемом случае условия записываются в виде </w:t>
      </w:r>
      <w:r w:rsidR="00EA489D">
        <w:rPr>
          <w:position w:val="-2"/>
        </w:rPr>
        <w:pict>
          <v:shape id="_x0000_i1135" type="#_x0000_t75" style="width:14.25pt;height:12.75pt">
            <v:imagedata r:id="rId37" o:title=""/>
          </v:shape>
        </w:pict>
      </w:r>
      <w:r>
        <w:t xml:space="preserve"> &lt; </w:t>
      </w:r>
      <w:r w:rsidR="00EA489D">
        <w:rPr>
          <w:position w:val="-2"/>
        </w:rPr>
        <w:pict>
          <v:shape id="_x0000_i1136" type="#_x0000_t75" style="width:15pt;height:12.75pt">
            <v:imagedata r:id="rId38" o:title=""/>
          </v:shape>
        </w:pict>
      </w:r>
      <w:r>
        <w:t xml:space="preserve"> и </w:t>
      </w:r>
      <w:r w:rsidR="00EA489D">
        <w:rPr>
          <w:position w:val="-2"/>
        </w:rPr>
        <w:pict>
          <v:shape id="_x0000_i1137" type="#_x0000_t75" style="width:17.25pt;height:12.75pt">
            <v:imagedata r:id="rId35" o:title=""/>
          </v:shape>
        </w:pict>
      </w:r>
      <w:r>
        <w:t xml:space="preserve"> &lt; 1. При этом элемент </w:t>
      </w:r>
      <w:r w:rsidR="00EA489D">
        <w:rPr>
          <w:position w:val="-10"/>
        </w:rPr>
        <w:pict>
          <v:shape id="_x0000_i1138" type="#_x0000_t75" style="width:12pt;height:15.75pt">
            <v:imagedata r:id="rId20" o:title=""/>
          </v:shape>
        </w:pict>
      </w:r>
      <w:r>
        <w:t xml:space="preserve"> по своим целостным свойствам не устойчив к интегральному вовлечению (растворению) в окружающей среде </w:t>
      </w:r>
      <w:r w:rsidR="00EA489D">
        <w:rPr>
          <w:position w:val="-2"/>
        </w:rPr>
        <w:pict>
          <v:shape id="_x0000_i1139" type="#_x0000_t75" style="width:12.75pt;height:12.75pt">
            <v:imagedata r:id="rId33" o:title=""/>
          </v:shape>
        </w:pict>
      </w:r>
      <w:r>
        <w:t xml:space="preserve">. Рассматриваемый уровень целостности элемента </w:t>
      </w:r>
      <w:r w:rsidR="00EA489D">
        <w:rPr>
          <w:position w:val="-10"/>
        </w:rPr>
        <w:pict>
          <v:shape id="_x0000_i1140" type="#_x0000_t75" style="width:12pt;height:15.75pt">
            <v:imagedata r:id="rId20" o:title=""/>
          </v:shape>
        </w:pict>
      </w:r>
      <w:r>
        <w:t xml:space="preserve"> определим</w:t>
      </w:r>
    </w:p>
    <w:p w:rsidR="00FF4848" w:rsidRDefault="00CC0819">
      <w:pPr>
        <w:ind w:right="-284"/>
        <w:jc w:val="both"/>
      </w:pPr>
      <w:r>
        <w:t>как субаддитивная целостность.</w:t>
      </w:r>
    </w:p>
    <w:p w:rsidR="00FF4848" w:rsidRDefault="00FF4848">
      <w:pPr>
        <w:ind w:right="-284"/>
        <w:jc w:val="both"/>
      </w:pPr>
    </w:p>
    <w:p w:rsidR="00FF4848" w:rsidRDefault="00CC0819">
      <w:pPr>
        <w:ind w:right="-284"/>
        <w:jc w:val="both"/>
      </w:pPr>
      <w:r>
        <w:t xml:space="preserve"> Таким образом, введенный показатель </w:t>
      </w:r>
      <w:r w:rsidR="00EA489D">
        <w:rPr>
          <w:position w:val="-2"/>
        </w:rPr>
        <w:pict>
          <v:shape id="_x0000_i1141" type="#_x0000_t75" style="width:17.25pt;height:12.75pt">
            <v:imagedata r:id="rId35" o:title=""/>
          </v:shape>
        </w:pict>
      </w:r>
      <w:r>
        <w:t xml:space="preserve"> может использоваться как критерий </w:t>
      </w:r>
    </w:p>
    <w:p w:rsidR="00FF4848" w:rsidRDefault="00CC0819">
      <w:pPr>
        <w:ind w:right="-284"/>
        <w:jc w:val="both"/>
      </w:pPr>
      <w:r>
        <w:t xml:space="preserve">оценки качества целостных свойств элемента </w:t>
      </w:r>
      <w:r w:rsidR="00EA489D">
        <w:rPr>
          <w:position w:val="-10"/>
        </w:rPr>
        <w:pict>
          <v:shape id="_x0000_i1142" type="#_x0000_t75" style="width:12pt;height:15.75pt">
            <v:imagedata r:id="rId20" o:title=""/>
          </v:shape>
        </w:pict>
      </w:r>
      <w:r>
        <w:t xml:space="preserve">, а также для сравнения раэличных элементов </w:t>
      </w:r>
      <w:r w:rsidR="00EA489D">
        <w:rPr>
          <w:position w:val="-10"/>
        </w:rPr>
        <w:pict>
          <v:shape id="_x0000_i1143" type="#_x0000_t75" style="width:12pt;height:15.75pt">
            <v:imagedata r:id="rId20" o:title=""/>
          </v:shape>
        </w:pict>
      </w:r>
      <w:r>
        <w:t xml:space="preserve"> (</w:t>
      </w:r>
      <w:r>
        <w:fldChar w:fldCharType="begin"/>
      </w:r>
      <w:r>
        <w:instrText>\SYMBOL SYMBOL \f "Symbol"</w:instrText>
      </w:r>
      <w:r>
        <w:fldChar w:fldCharType="end"/>
      </w:r>
      <w:r>
        <w:t xml:space="preserve"> = 1, 2, ... , N) по критерию целостности.</w:t>
      </w:r>
    </w:p>
    <w:p w:rsidR="00FF4848" w:rsidRDefault="00FF4848">
      <w:pPr>
        <w:jc w:val="both"/>
        <w:rPr>
          <w:sz w:val="26"/>
          <w:szCs w:val="26"/>
        </w:rPr>
      </w:pPr>
    </w:p>
    <w:p w:rsidR="00FF4848" w:rsidRDefault="00FF4848">
      <w:pPr>
        <w:jc w:val="both"/>
        <w:rPr>
          <w:sz w:val="26"/>
          <w:szCs w:val="26"/>
        </w:rPr>
      </w:pPr>
    </w:p>
    <w:p w:rsidR="00FF4848" w:rsidRDefault="00CC0819">
      <w:pPr>
        <w:jc w:val="both"/>
      </w:pPr>
      <w:r>
        <w:rPr>
          <w:sz w:val="26"/>
          <w:szCs w:val="26"/>
        </w:rPr>
        <w:t xml:space="preserve"> </w:t>
      </w:r>
      <w:r>
        <w:rPr>
          <w:sz w:val="26"/>
          <w:szCs w:val="26"/>
          <w:u w:val="single"/>
        </w:rPr>
        <w:t>2.4. Метод концептуального метамоделирования</w:t>
      </w:r>
    </w:p>
    <w:p w:rsidR="00FF4848" w:rsidRDefault="00CC0819">
      <w:pPr>
        <w:jc w:val="both"/>
      </w:pPr>
      <w:r>
        <w:t xml:space="preserve"> Концептуальное метамоделирование ( КММ ) основано на использовании индуктивно-дедуктивного подхода. Создание КММ осуществляется на основе индуктивного подхода ( от конкретного к абстрактному, от частного к общему ) посредством обобщения, концептуализации и формализации. </w:t>
      </w:r>
    </w:p>
    <w:p w:rsidR="00FF4848" w:rsidRDefault="00CC0819">
      <w:pPr>
        <w:jc w:val="both"/>
      </w:pPr>
      <w:r>
        <w:t xml:space="preserve"> Использование КММ предполагает переходы от общего к частному, от абстрактного к конкретному на основе интерпретаций. </w:t>
      </w:r>
    </w:p>
    <w:p w:rsidR="00FF4848" w:rsidRDefault="00CC0819">
      <w:pPr>
        <w:jc w:val="both"/>
      </w:pPr>
      <w:r>
        <w:t xml:space="preserve"> КММ функционирования системного элемента </w:t>
      </w:r>
      <w:r w:rsidR="00EA489D">
        <w:rPr>
          <w:position w:val="-10"/>
        </w:rPr>
        <w:pict>
          <v:shape id="_x0000_i1144" type="#_x0000_t75" style="width:12pt;height:15.75pt">
            <v:imagedata r:id="rId20" o:title=""/>
          </v:shape>
        </w:pict>
      </w:r>
      <w:r>
        <w:t xml:space="preserve"> предполагает описание динамики поведения на заданном уровне абстракции с точки зрения его взаимодействия с окружающей средой, т.е. внешнего поведения. Математическое описание такого элемента должно отражать последовательность причинно-следственных связей типа "вход - выход" с заданной временной направленностью из прошлого в будущее. КММ функционирования системного элемента </w:t>
      </w:r>
      <w:r w:rsidR="00EA489D">
        <w:rPr>
          <w:position w:val="-10"/>
        </w:rPr>
        <w:pict>
          <v:shape id="_x0000_i1145" type="#_x0000_t75" style="width:12pt;height:15.75pt">
            <v:imagedata r:id="rId20" o:title=""/>
          </v:shape>
        </w:pict>
      </w:r>
      <w:r>
        <w:t xml:space="preserve"> должна учитывать базовые концепции и существенные факторы, к числу которых, в первую очередь, следует отнести следующие.</w:t>
      </w:r>
    </w:p>
    <w:p w:rsidR="00FF4848" w:rsidRDefault="00FF4848">
      <w:pPr>
        <w:jc w:val="both"/>
      </w:pPr>
    </w:p>
    <w:p w:rsidR="00FF4848" w:rsidRDefault="00CC0819">
      <w:pPr>
        <w:jc w:val="both"/>
      </w:pPr>
      <w:r>
        <w:t xml:space="preserve"> 1. Элемент </w:t>
      </w:r>
      <w:r w:rsidR="00EA489D">
        <w:rPr>
          <w:position w:val="-10"/>
        </w:rPr>
        <w:pict>
          <v:shape id="_x0000_i1146" type="#_x0000_t75" style="width:80.25pt;height:18pt">
            <v:imagedata r:id="rId23" o:title=""/>
          </v:shape>
        </w:pict>
      </w:r>
      <w:r>
        <w:t xml:space="preserve">, как компонент системы </w:t>
      </w:r>
      <w:r w:rsidR="00EA489D">
        <w:rPr>
          <w:position w:val="-2"/>
        </w:rPr>
        <w:pict>
          <v:shape id="_x0000_i1147" type="#_x0000_t75" style="width:12.75pt;height:12.75pt">
            <v:imagedata r:id="rId41" o:title=""/>
          </v:shape>
        </w:pict>
      </w:r>
      <w:r>
        <w:t>, связан и взаимодействует с другими компонентами этой системы.</w:t>
      </w:r>
    </w:p>
    <w:p w:rsidR="00FF4848" w:rsidRDefault="00FF4848">
      <w:pPr>
        <w:jc w:val="both"/>
      </w:pPr>
    </w:p>
    <w:p w:rsidR="00FF4848" w:rsidRDefault="00CC0819">
      <w:pPr>
        <w:jc w:val="both"/>
      </w:pPr>
      <w:r>
        <w:t xml:space="preserve"> 2. Компоненты </w:t>
      </w:r>
      <w:r w:rsidR="00EA489D">
        <w:rPr>
          <w:position w:val="-12"/>
        </w:rPr>
        <w:pict>
          <v:shape id="_x0000_i1148" type="#_x0000_t75" style="width:78.75pt;height:17.25pt">
            <v:imagedata r:id="rId42" o:title=""/>
          </v:shape>
        </w:pict>
      </w:r>
      <w:r>
        <w:t xml:space="preserve"> системы </w:t>
      </w:r>
      <w:r w:rsidR="00EA489D">
        <w:rPr>
          <w:position w:val="-2"/>
        </w:rPr>
        <w:pict>
          <v:shape id="_x0000_i1149" type="#_x0000_t75" style="width:12.75pt;height:12.75pt">
            <v:imagedata r:id="rId41" o:title=""/>
          </v:shape>
        </w:pict>
      </w:r>
      <w:r>
        <w:t xml:space="preserve"> воздействуют на элемент </w:t>
      </w:r>
      <w:r w:rsidR="00EA489D">
        <w:rPr>
          <w:position w:val="-10"/>
        </w:rPr>
        <w:pict>
          <v:shape id="_x0000_i1150" type="#_x0000_t75" style="width:12pt;height:15.75pt">
            <v:imagedata r:id="rId20" o:title=""/>
          </v:shape>
        </w:pict>
      </w:r>
      <w:r>
        <w:rPr>
          <w:sz w:val="26"/>
          <w:szCs w:val="26"/>
        </w:rPr>
        <w:t xml:space="preserve"> </w:t>
      </w:r>
      <w:r>
        <w:t xml:space="preserve">посредством входных сигналов, в общем случае, обозначаемых векторным множеством </w:t>
      </w:r>
      <w:r w:rsidR="00EA489D">
        <w:rPr>
          <w:position w:val="-2"/>
        </w:rPr>
        <w:pict>
          <v:shape id="_x0000_i1151" type="#_x0000_t75" style="width:15.75pt;height:17.25pt">
            <v:imagedata r:id="rId43" o:title=""/>
          </v:shape>
        </w:pict>
      </w:r>
      <w:r>
        <w:t>.</w:t>
      </w:r>
    </w:p>
    <w:p w:rsidR="00FF4848" w:rsidRDefault="00FF4848">
      <w:pPr>
        <w:jc w:val="both"/>
      </w:pPr>
    </w:p>
    <w:p w:rsidR="00FF4848" w:rsidRDefault="00CC0819">
      <w:pPr>
        <w:jc w:val="both"/>
      </w:pPr>
      <w:r>
        <w:t xml:space="preserve"> 3. Элемент </w:t>
      </w:r>
      <w:r w:rsidR="00EA489D">
        <w:rPr>
          <w:position w:val="-10"/>
        </w:rPr>
        <w:pict>
          <v:shape id="_x0000_i1152" type="#_x0000_t75" style="width:33pt;height:15.75pt">
            <v:imagedata r:id="rId44" o:title=""/>
          </v:shape>
        </w:pict>
      </w:r>
      <w:r>
        <w:t xml:space="preserve"> может выдавать в окружающую его среду </w:t>
      </w:r>
      <w:r w:rsidR="00EA489D">
        <w:rPr>
          <w:position w:val="-2"/>
        </w:rPr>
        <w:pict>
          <v:shape id="_x0000_i1153" type="#_x0000_t75" style="width:12.75pt;height:12.75pt">
            <v:imagedata r:id="rId33" o:title=""/>
          </v:shape>
        </w:pict>
      </w:r>
      <w:r>
        <w:t xml:space="preserve"> выходные сигна-лы, обозначаемые векторным множеством </w:t>
      </w:r>
      <w:r w:rsidR="00EA489D">
        <w:rPr>
          <w:position w:val="-2"/>
        </w:rPr>
        <w:pict>
          <v:shape id="_x0000_i1154" type="#_x0000_t75" style="width:14.25pt;height:17.25pt">
            <v:imagedata r:id="rId45" o:title=""/>
          </v:shape>
        </w:pict>
      </w:r>
      <w:r>
        <w:t>.</w:t>
      </w:r>
    </w:p>
    <w:p w:rsidR="00FF4848" w:rsidRDefault="00FF4848">
      <w:pPr>
        <w:jc w:val="both"/>
      </w:pPr>
    </w:p>
    <w:p w:rsidR="00FF4848" w:rsidRDefault="00CC0819">
      <w:pPr>
        <w:jc w:val="both"/>
        <w:rPr>
          <w:sz w:val="26"/>
          <w:szCs w:val="26"/>
        </w:rPr>
      </w:pPr>
      <w:r>
        <w:t xml:space="preserve"> 4. Функционирование системного элемента </w:t>
      </w:r>
      <w:r w:rsidR="00EA489D">
        <w:rPr>
          <w:position w:val="-10"/>
        </w:rPr>
        <w:pict>
          <v:shape id="_x0000_i1155" type="#_x0000_t75" style="width:33pt;height:15.75pt">
            <v:imagedata r:id="rId44" o:title=""/>
          </v:shape>
        </w:pict>
      </w:r>
      <w:r>
        <w:t xml:space="preserve"> ( </w:t>
      </w:r>
      <w:r w:rsidR="00EA489D">
        <w:rPr>
          <w:position w:val="-6"/>
        </w:rPr>
        <w:pict>
          <v:shape id="_x0000_i1156" type="#_x0000_t75" style="width:38.25pt;height:15.75pt">
            <v:imagedata r:id="rId46" o:title=""/>
          </v:shape>
        </w:pict>
      </w:r>
      <w:r>
        <w:t xml:space="preserve"> ) происходит во времени с заданной временной направленностью от прошлого к будущему: </w:t>
      </w:r>
      <w:r w:rsidR="00EA489D">
        <w:rPr>
          <w:position w:val="-8"/>
        </w:rPr>
        <w:pict>
          <v:shape id="_x0000_i1157" type="#_x0000_t75" style="width:86.25pt;height:15pt">
            <v:imagedata r:id="rId47" o:title=""/>
          </v:shape>
        </w:pict>
      </w:r>
      <w:r>
        <w:t xml:space="preserve"> где</w:t>
      </w:r>
      <w:r>
        <w:rPr>
          <w:sz w:val="26"/>
          <w:szCs w:val="26"/>
        </w:rPr>
        <w:t xml:space="preserve"> </w:t>
      </w:r>
      <w:r w:rsidR="00EA489D">
        <w:rPr>
          <w:position w:val="-10"/>
          <w:sz w:val="26"/>
          <w:szCs w:val="26"/>
        </w:rPr>
        <w:pict>
          <v:shape id="_x0000_i1158" type="#_x0000_t75" style="width:113.25pt;height:15.75pt">
            <v:imagedata r:id="rId48" o:title=""/>
          </v:shape>
        </w:pict>
      </w:r>
    </w:p>
    <w:p w:rsidR="00FF4848" w:rsidRDefault="00CC08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FF4848" w:rsidRDefault="00CC0819">
      <w:pPr>
        <w:jc w:val="both"/>
      </w:pPr>
      <w:r>
        <w:rPr>
          <w:sz w:val="26"/>
          <w:szCs w:val="26"/>
        </w:rPr>
        <w:t xml:space="preserve"> </w:t>
      </w:r>
      <w:r>
        <w:t xml:space="preserve">5. Процесс функционирования элемента </w:t>
      </w:r>
      <w:r w:rsidR="00EA489D">
        <w:rPr>
          <w:position w:val="-10"/>
        </w:rPr>
        <w:pict>
          <v:shape id="_x0000_i1159" type="#_x0000_t75" style="width:12pt;height:15.75pt">
            <v:imagedata r:id="rId20" o:title=""/>
          </v:shape>
        </w:pict>
      </w:r>
      <w:r>
        <w:t xml:space="preserve"> представляется в форме отображения </w:t>
      </w:r>
      <w:r w:rsidR="00EA489D">
        <w:rPr>
          <w:position w:val="-2"/>
        </w:rPr>
        <w:pict>
          <v:shape id="_x0000_i1160" type="#_x0000_t75" style="width:15pt;height:12.75pt">
            <v:imagedata r:id="rId49" o:title=""/>
          </v:shape>
        </w:pict>
      </w:r>
      <w:r>
        <w:t xml:space="preserve"> входного векторного множества </w:t>
      </w:r>
      <w:r w:rsidR="00EA489D">
        <w:rPr>
          <w:position w:val="-2"/>
        </w:rPr>
        <w:pict>
          <v:shape id="_x0000_i1161" type="#_x0000_t75" style="width:15.75pt;height:17.25pt">
            <v:imagedata r:id="rId43" o:title=""/>
          </v:shape>
        </w:pict>
      </w:r>
      <w:r>
        <w:t xml:space="preserve"> в выходное - </w:t>
      </w:r>
      <w:r w:rsidR="00EA489D">
        <w:rPr>
          <w:position w:val="-2"/>
        </w:rPr>
        <w:pict>
          <v:shape id="_x0000_i1162" type="#_x0000_t75" style="width:14.25pt;height:17.25pt">
            <v:imagedata r:id="rId45" o:title=""/>
          </v:shape>
        </w:pict>
      </w:r>
      <w:r>
        <w:t>, т.е. по схеме "вход - выход" и представляется записью вида</w:t>
      </w:r>
    </w:p>
    <w:p w:rsidR="00FF4848" w:rsidRDefault="00CC0819">
      <w:pPr>
        <w:jc w:val="both"/>
      </w:pPr>
      <w:r>
        <w:t xml:space="preserve"> </w:t>
      </w:r>
      <w:r w:rsidR="00EA489D">
        <w:rPr>
          <w:position w:val="-8"/>
        </w:rPr>
        <w:pict>
          <v:shape id="_x0000_i1163" type="#_x0000_t75" style="width:80.25pt;height:20.25pt">
            <v:imagedata r:id="rId50" o:title=""/>
          </v:shape>
        </w:pict>
      </w:r>
      <w:r>
        <w:t>.</w:t>
      </w:r>
    </w:p>
    <w:p w:rsidR="00FF4848" w:rsidRDefault="00FF4848">
      <w:pPr>
        <w:jc w:val="both"/>
      </w:pPr>
    </w:p>
    <w:p w:rsidR="00FF4848" w:rsidRDefault="00CC0819">
      <w:pPr>
        <w:jc w:val="both"/>
      </w:pPr>
      <w:r>
        <w:t xml:space="preserve"> 6. Структура и свойства отображения </w:t>
      </w:r>
      <w:r w:rsidR="00EA489D">
        <w:rPr>
          <w:position w:val="-2"/>
        </w:rPr>
        <w:pict>
          <v:shape id="_x0000_i1164" type="#_x0000_t75" style="width:15pt;height:12.75pt">
            <v:imagedata r:id="rId49" o:title=""/>
          </v:shape>
        </w:pict>
      </w:r>
      <w:r>
        <w:t xml:space="preserve"> при моделировании на основе метода прямых аналогий определяется внутренними свойствами элемента </w:t>
      </w:r>
      <w:r w:rsidR="00EA489D">
        <w:rPr>
          <w:position w:val="-10"/>
        </w:rPr>
        <w:pict>
          <v:shape id="_x0000_i1165" type="#_x0000_t75" style="width:12pt;height:15.75pt">
            <v:imagedata r:id="rId20" o:title=""/>
          </v:shape>
        </w:pict>
      </w:r>
      <w:r>
        <w:t>, во всех остальных случаях - инвариантны и связаны феноменологически.</w:t>
      </w:r>
    </w:p>
    <w:p w:rsidR="00FF4848" w:rsidRDefault="00FF4848">
      <w:pPr>
        <w:jc w:val="both"/>
      </w:pPr>
    </w:p>
    <w:p w:rsidR="00FF4848" w:rsidRDefault="00CC0819">
      <w:pPr>
        <w:jc w:val="both"/>
        <w:rPr>
          <w:sz w:val="26"/>
          <w:szCs w:val="26"/>
        </w:rPr>
      </w:pPr>
      <w:r>
        <w:t xml:space="preserve"> 7. Совокупность существенных внутренних свойств элемента </w:t>
      </w:r>
      <w:r w:rsidR="00EA489D">
        <w:rPr>
          <w:position w:val="-10"/>
        </w:rPr>
        <w:pict>
          <v:shape id="_x0000_i1166" type="#_x0000_t75" style="width:33pt;height:15.75pt">
            <v:imagedata r:id="rId44" o:title=""/>
          </v:shape>
        </w:pict>
      </w:r>
      <w:r>
        <w:t xml:space="preserve">, представ-ляется в модели "срезом" их значений для фиксированного момента времени </w:t>
      </w:r>
      <w:r w:rsidR="00EA489D">
        <w:rPr>
          <w:position w:val="-10"/>
        </w:rPr>
        <w:pict>
          <v:shape id="_x0000_i1167" type="#_x0000_t75" style="width:30pt;height:15.75pt">
            <v:imagedata r:id="rId51" o:title=""/>
          </v:shape>
        </w:pict>
      </w:r>
      <w:r>
        <w:t xml:space="preserve">, при </w:t>
      </w:r>
    </w:p>
    <w:p w:rsidR="00FF4848" w:rsidRDefault="00CC0819">
      <w:pPr>
        <w:jc w:val="both"/>
      </w:pPr>
      <w:r>
        <w:t xml:space="preserve">условии фиксированного "среза" значений входных воздействий </w:t>
      </w:r>
      <w:r w:rsidR="00EA489D">
        <w:rPr>
          <w:position w:val="-12"/>
        </w:rPr>
        <w:pict>
          <v:shape id="_x0000_i1168" type="#_x0000_t75" style="width:57pt;height:18pt">
            <v:imagedata r:id="rId52" o:title=""/>
          </v:shape>
        </w:pict>
      </w:r>
      <w:r>
        <w:rPr>
          <w:sz w:val="26"/>
          <w:szCs w:val="26"/>
        </w:rPr>
        <w:t xml:space="preserve"> </w:t>
      </w:r>
      <w:r>
        <w:t xml:space="preserve">и определяется как внутреннее состояние </w:t>
      </w:r>
      <w:r w:rsidR="00EA489D">
        <w:rPr>
          <w:position w:val="-2"/>
        </w:rPr>
        <w:pict>
          <v:shape id="_x0000_i1169" type="#_x0000_t75" style="width:15.75pt;height:12.75pt">
            <v:imagedata r:id="rId53" o:title=""/>
          </v:shape>
        </w:pict>
      </w:r>
      <w:r>
        <w:t xml:space="preserve"> элемента </w:t>
      </w:r>
      <w:r w:rsidR="00EA489D">
        <w:rPr>
          <w:position w:val="-10"/>
        </w:rPr>
        <w:pict>
          <v:shape id="_x0000_i1170" type="#_x0000_t75" style="width:12pt;height:15.75pt">
            <v:imagedata r:id="rId20" o:title=""/>
          </v:shape>
        </w:pict>
      </w:r>
      <w:r>
        <w:t>.</w:t>
      </w:r>
    </w:p>
    <w:p w:rsidR="00FF4848" w:rsidRDefault="00FF4848">
      <w:pPr>
        <w:jc w:val="both"/>
      </w:pPr>
    </w:p>
    <w:p w:rsidR="00FF4848" w:rsidRDefault="00CC0819">
      <w:pPr>
        <w:jc w:val="both"/>
      </w:pPr>
      <w:r>
        <w:t xml:space="preserve"> 8. Внутренние свойства элемента </w:t>
      </w:r>
      <w:r w:rsidR="00EA489D">
        <w:rPr>
          <w:position w:val="-10"/>
        </w:rPr>
        <w:pict>
          <v:shape id="_x0000_i1171" type="#_x0000_t75" style="width:12pt;height:15.75pt">
            <v:imagedata r:id="rId20" o:title=""/>
          </v:shape>
        </w:pict>
      </w:r>
      <w:r>
        <w:t xml:space="preserve"> характеризуются вектором параметров</w:t>
      </w:r>
    </w:p>
    <w:p w:rsidR="00FF4848" w:rsidRDefault="00EA489D">
      <w:pPr>
        <w:jc w:val="both"/>
      </w:pPr>
      <w:r>
        <w:rPr>
          <w:position w:val="-12"/>
          <w:sz w:val="26"/>
          <w:szCs w:val="26"/>
        </w:rPr>
        <w:pict>
          <v:shape id="_x0000_i1172" type="#_x0000_t75" style="width:48.75pt;height:18pt">
            <v:imagedata r:id="rId54" o:title=""/>
          </v:shape>
        </w:pict>
      </w:r>
      <w:r w:rsidR="00CC0819">
        <w:t xml:space="preserve">, которые назовем функциональными ( </w:t>
      </w:r>
      <w:r w:rsidR="00CC0819">
        <w:fldChar w:fldCharType="begin"/>
      </w:r>
      <w:r w:rsidR="00CC0819">
        <w:instrText>\SYMBOL SYMBOL \f "Symbol"</w:instrText>
      </w:r>
      <w:r w:rsidR="00CC0819">
        <w:fldChar w:fldCharType="end"/>
      </w:r>
      <w:r w:rsidR="00CC0819">
        <w:t xml:space="preserve"> - параметры ).</w:t>
      </w:r>
    </w:p>
    <w:p w:rsidR="00FF4848" w:rsidRDefault="00FF4848">
      <w:pPr>
        <w:jc w:val="both"/>
      </w:pPr>
    </w:p>
    <w:p w:rsidR="00FF4848" w:rsidRDefault="00CC0819">
      <w:pPr>
        <w:jc w:val="both"/>
      </w:pPr>
      <w:r>
        <w:t xml:space="preserve"> Концептуальное математическое описание системного элемента </w:t>
      </w:r>
      <w:r w:rsidR="00EA489D">
        <w:rPr>
          <w:position w:val="-10"/>
        </w:rPr>
        <w:pict>
          <v:shape id="_x0000_i1173" type="#_x0000_t75" style="width:33pt;height:15.75pt">
            <v:imagedata r:id="rId44" o:title=""/>
          </v:shape>
        </w:pict>
      </w:r>
      <w:r>
        <w:t xml:space="preserve"> ( </w:t>
      </w:r>
      <w:r w:rsidR="00EA489D">
        <w:rPr>
          <w:position w:val="-6"/>
        </w:rPr>
        <w:pict>
          <v:shape id="_x0000_i1174" type="#_x0000_t75" style="width:38.25pt;height:15.75pt">
            <v:imagedata r:id="rId46" o:title=""/>
          </v:shape>
        </w:pict>
      </w:r>
      <w:r>
        <w:t xml:space="preserve"> )</w:t>
      </w:r>
    </w:p>
    <w:p w:rsidR="00FF4848" w:rsidRDefault="00CC0819">
      <w:pPr>
        <w:jc w:val="both"/>
      </w:pPr>
      <w:r>
        <w:t>с учетом изложенных выше положений, представим кортежем</w:t>
      </w:r>
    </w:p>
    <w:p w:rsidR="00FF4848" w:rsidRDefault="00FF4848">
      <w:pPr>
        <w:jc w:val="both"/>
      </w:pPr>
    </w:p>
    <w:p w:rsidR="00FF4848" w:rsidRDefault="00CC0819">
      <w:pPr>
        <w:jc w:val="both"/>
        <w:rPr>
          <w:sz w:val="26"/>
          <w:szCs w:val="26"/>
        </w:rPr>
      </w:pPr>
      <w:r>
        <w:t xml:space="preserve"> </w:t>
      </w:r>
      <w:r w:rsidR="00EA489D">
        <w:rPr>
          <w:position w:val="-12"/>
        </w:rPr>
        <w:pict>
          <v:shape id="_x0000_i1175" type="#_x0000_t75" style="width:126pt;height:21.75pt">
            <v:imagedata r:id="rId55" o:title=""/>
          </v:shape>
        </w:pict>
      </w:r>
      <w:r>
        <w:rPr>
          <w:sz w:val="26"/>
          <w:szCs w:val="26"/>
        </w:rPr>
        <w:t xml:space="preserve"> . ( 1 )</w:t>
      </w:r>
    </w:p>
    <w:p w:rsidR="00FF4848" w:rsidRDefault="00FF4848">
      <w:pPr>
        <w:jc w:val="both"/>
        <w:rPr>
          <w:sz w:val="26"/>
          <w:szCs w:val="26"/>
        </w:rPr>
      </w:pPr>
    </w:p>
    <w:p w:rsidR="00FF4848" w:rsidRDefault="00CC0819">
      <w:pPr>
        <w:jc w:val="both"/>
      </w:pPr>
      <w:r>
        <w:t xml:space="preserve">Такое описание определим как концептуальную метамодель - КММ функционирования системного элемента </w:t>
      </w:r>
      <w:r w:rsidR="00EA489D">
        <w:rPr>
          <w:position w:val="-10"/>
        </w:rPr>
        <w:pict>
          <v:shape id="_x0000_i1176" type="#_x0000_t75" style="width:12pt;height:15.75pt">
            <v:imagedata r:id="rId20" o:title=""/>
          </v:shape>
        </w:pict>
      </w:r>
      <w:r>
        <w:t xml:space="preserve">. </w:t>
      </w:r>
    </w:p>
    <w:p w:rsidR="00FF4848" w:rsidRDefault="00FF4848">
      <w:pPr>
        <w:jc w:val="both"/>
      </w:pPr>
    </w:p>
    <w:p w:rsidR="00FF4848" w:rsidRDefault="00CC0819">
      <w:pPr>
        <w:jc w:val="both"/>
        <w:rPr>
          <w:sz w:val="26"/>
          <w:szCs w:val="26"/>
        </w:rPr>
      </w:pPr>
      <w:r>
        <w:t xml:space="preserve"> </w:t>
      </w:r>
      <w:r>
        <w:rPr>
          <w:sz w:val="26"/>
          <w:szCs w:val="26"/>
        </w:rPr>
        <w:t xml:space="preserve">2.5. </w:t>
      </w:r>
      <w:r>
        <w:rPr>
          <w:sz w:val="26"/>
          <w:szCs w:val="26"/>
          <w:u w:val="single"/>
        </w:rPr>
        <w:t>Стратифицированный анализ и описание КММ системного элемента</w:t>
      </w:r>
    </w:p>
    <w:p w:rsidR="00FF4848" w:rsidRDefault="00CC0819">
      <w:pPr>
        <w:jc w:val="both"/>
      </w:pPr>
      <w:r>
        <w:t xml:space="preserve"> Концептуальные метамодели элемента, основанные на записи ( 1 ), могут образовывать некоторые иерархии. Уровни таких иерархий определяются степенью ( этапами ) конкретизации свойств элемента. Ранжирование КММ ( 1 ) по шкале "Абстрактное - Конкретное" на основе метода стратификации, следовательно, приводит к иерархической дедуктивной системе концептуальных метамоделей. Такая система может быть использована для математического моделирования конкретных элементов как некоторый исходный базовый инвариант, интерпретируемый в конкретную математическую модель.</w:t>
      </w:r>
    </w:p>
    <w:p w:rsidR="00FF4848" w:rsidRDefault="00CC0819">
      <w:pPr>
        <w:jc w:val="both"/>
      </w:pPr>
      <w:r>
        <w:t xml:space="preserve"> В зависимости от степени конкретизации, сформируем дедуктивную систему, вклю-чающую следующие уровни КММ элемента </w:t>
      </w:r>
      <w:r w:rsidR="00EA489D">
        <w:rPr>
          <w:position w:val="-10"/>
        </w:rPr>
        <w:pict>
          <v:shape id="_x0000_i1177" type="#_x0000_t75" style="width:12pt;height:15.75pt">
            <v:imagedata r:id="rId20" o:title=""/>
          </v:shape>
        </w:pict>
      </w:r>
      <w:r>
        <w:t>:</w:t>
      </w:r>
    </w:p>
    <w:p w:rsidR="00FF4848" w:rsidRDefault="00CC0819">
      <w:pPr>
        <w:jc w:val="both"/>
      </w:pPr>
      <w:r>
        <w:t xml:space="preserve"> КММ элемента </w:t>
      </w:r>
      <w:r w:rsidR="00EA489D">
        <w:rPr>
          <w:position w:val="-10"/>
        </w:rPr>
        <w:pict>
          <v:shape id="_x0000_i1178" type="#_x0000_t75" style="width:12pt;height:15.75pt">
            <v:imagedata r:id="rId20" o:title=""/>
          </v:shape>
        </w:pict>
      </w:r>
      <w:r>
        <w:t xml:space="preserve"> на теоретико-системном уровне ( ТСУ );</w:t>
      </w:r>
    </w:p>
    <w:p w:rsidR="00FF4848" w:rsidRDefault="00CC0819">
      <w:pPr>
        <w:jc w:val="both"/>
      </w:pPr>
      <w:r>
        <w:t xml:space="preserve"> КММ элемента </w:t>
      </w:r>
      <w:r w:rsidR="00EA489D">
        <w:rPr>
          <w:position w:val="-10"/>
        </w:rPr>
        <w:pict>
          <v:shape id="_x0000_i1179" type="#_x0000_t75" style="width:12pt;height:15.75pt">
            <v:imagedata r:id="rId20" o:title=""/>
          </v:shape>
        </w:pict>
      </w:r>
      <w:r>
        <w:t xml:space="preserve"> на уровне непараметрической статики ( УНС );</w:t>
      </w:r>
    </w:p>
    <w:p w:rsidR="00FF4848" w:rsidRDefault="00CC0819">
      <w:pPr>
        <w:jc w:val="both"/>
      </w:pPr>
      <w:r>
        <w:t xml:space="preserve"> КММ элемента </w:t>
      </w:r>
      <w:r w:rsidR="00EA489D">
        <w:rPr>
          <w:position w:val="-10"/>
        </w:rPr>
        <w:pict>
          <v:shape id="_x0000_i1180" type="#_x0000_t75" style="width:12pt;height:15.75pt">
            <v:imagedata r:id="rId20" o:title=""/>
          </v:shape>
        </w:pict>
      </w:r>
      <w:r>
        <w:t xml:space="preserve"> на уровне параметрической статики ( УПС );</w:t>
      </w:r>
    </w:p>
    <w:p w:rsidR="00FF4848" w:rsidRDefault="00CC0819">
      <w:pPr>
        <w:jc w:val="both"/>
      </w:pPr>
      <w:r>
        <w:t xml:space="preserve"> КММ элемента </w:t>
      </w:r>
      <w:r w:rsidR="00EA489D">
        <w:rPr>
          <w:position w:val="-10"/>
        </w:rPr>
        <w:pict>
          <v:shape id="_x0000_i1181" type="#_x0000_t75" style="width:12pt;height:15.75pt">
            <v:imagedata r:id="rId20" o:title=""/>
          </v:shape>
        </w:pict>
      </w:r>
      <w:r>
        <w:t xml:space="preserve"> на уровне непараметрической динамики ( УНД );</w:t>
      </w:r>
    </w:p>
    <w:p w:rsidR="00FF4848" w:rsidRDefault="00CC0819">
      <w:pPr>
        <w:jc w:val="both"/>
      </w:pPr>
      <w:r>
        <w:t xml:space="preserve"> КММ элемента </w:t>
      </w:r>
      <w:r w:rsidR="00EA489D">
        <w:rPr>
          <w:position w:val="-10"/>
        </w:rPr>
        <w:pict>
          <v:shape id="_x0000_i1182" type="#_x0000_t75" style="width:12pt;height:15.75pt">
            <v:imagedata r:id="rId20" o:title=""/>
          </v:shape>
        </w:pict>
      </w:r>
      <w:r>
        <w:t xml:space="preserve"> на уровне параметрической динамики ( УПД ).</w:t>
      </w:r>
    </w:p>
    <w:p w:rsidR="00FF4848" w:rsidRDefault="00CC0819">
      <w:pPr>
        <w:jc w:val="both"/>
      </w:pPr>
      <w:r>
        <w:t xml:space="preserve"> </w:t>
      </w:r>
    </w:p>
    <w:p w:rsidR="00FF4848" w:rsidRDefault="00CC0819">
      <w:pPr>
        <w:jc w:val="both"/>
        <w:rPr>
          <w:sz w:val="26"/>
          <w:szCs w:val="26"/>
        </w:rPr>
      </w:pPr>
      <w:r>
        <w:t xml:space="preserve"> Рассмотрим более подробно КММ на каждом из перечисленных уровней. </w:t>
      </w:r>
    </w:p>
    <w:p w:rsidR="00FF4848" w:rsidRDefault="00FF4848">
      <w:pPr>
        <w:jc w:val="both"/>
        <w:rPr>
          <w:sz w:val="26"/>
          <w:szCs w:val="26"/>
        </w:rPr>
      </w:pPr>
    </w:p>
    <w:p w:rsidR="00FF4848" w:rsidRDefault="00CC0819">
      <w:pPr>
        <w:jc w:val="both"/>
        <w:rPr>
          <w:u w:val="single"/>
        </w:rPr>
      </w:pPr>
      <w:r>
        <w:rPr>
          <w:sz w:val="26"/>
          <w:szCs w:val="26"/>
        </w:rPr>
        <w:t xml:space="preserve"> </w:t>
      </w:r>
      <w:r>
        <w:rPr>
          <w:u w:val="single"/>
        </w:rPr>
        <w:t>КММ теоретико-системного уровня</w:t>
      </w:r>
    </w:p>
    <w:p w:rsidR="00FF4848" w:rsidRDefault="00FF4848">
      <w:pPr>
        <w:jc w:val="both"/>
        <w:rPr>
          <w:u w:val="single"/>
        </w:rPr>
      </w:pPr>
    </w:p>
    <w:p w:rsidR="00FF4848" w:rsidRDefault="00CC0819">
      <w:pPr>
        <w:jc w:val="both"/>
      </w:pPr>
      <w:r>
        <w:t xml:space="preserve"> Наиболее общую и абстрактную форму описания функционирования системного</w:t>
      </w:r>
    </w:p>
    <w:p w:rsidR="00FF4848" w:rsidRDefault="00CC0819">
      <w:pPr>
        <w:jc w:val="both"/>
      </w:pPr>
      <w:r>
        <w:t xml:space="preserve">элемента </w:t>
      </w:r>
      <w:r w:rsidR="00EA489D">
        <w:rPr>
          <w:position w:val="-10"/>
        </w:rPr>
        <w:pict>
          <v:shape id="_x0000_i1183" type="#_x0000_t75" style="width:12pt;height:15.75pt">
            <v:imagedata r:id="rId20" o:title=""/>
          </v:shape>
        </w:pict>
      </w:r>
      <w:r>
        <w:t xml:space="preserve"> дает концептуальная метамодель теоретико-системного уровня ( ТСУ ). Это описание включает векторное множество входных воздействий на элемент </w:t>
      </w:r>
      <w:r w:rsidR="00EA489D">
        <w:rPr>
          <w:position w:val="-10"/>
        </w:rPr>
        <w:pict>
          <v:shape id="_x0000_i1184" type="#_x0000_t75" style="width:12pt;height:15.75pt">
            <v:imagedata r:id="rId20" o:title=""/>
          </v:shape>
        </w:pict>
      </w:r>
    </w:p>
    <w:p w:rsidR="00FF4848" w:rsidRDefault="00FF4848">
      <w:pPr>
        <w:jc w:val="both"/>
      </w:pPr>
    </w:p>
    <w:p w:rsidR="00FF4848" w:rsidRDefault="00CC0819">
      <w:pPr>
        <w:jc w:val="both"/>
      </w:pPr>
      <w:r>
        <w:t xml:space="preserve"> </w:t>
      </w:r>
      <w:r w:rsidR="00EA489D">
        <w:rPr>
          <w:position w:val="-12"/>
        </w:rPr>
        <w:pict>
          <v:shape id="_x0000_i1185" type="#_x0000_t75" style="width:120pt;height:21.75pt">
            <v:imagedata r:id="rId56" o:title=""/>
          </v:shape>
        </w:pict>
      </w:r>
    </w:p>
    <w:p w:rsidR="00FF4848" w:rsidRDefault="00FF4848">
      <w:pPr>
        <w:jc w:val="both"/>
      </w:pPr>
    </w:p>
    <w:p w:rsidR="00FF4848" w:rsidRDefault="00CC0819">
      <w:pPr>
        <w:jc w:val="both"/>
      </w:pPr>
      <w:r>
        <w:t xml:space="preserve">и векторное множество выходных реакций ( откликов ) элемента </w:t>
      </w:r>
      <w:r w:rsidR="00EA489D">
        <w:rPr>
          <w:position w:val="-10"/>
        </w:rPr>
        <w:pict>
          <v:shape id="_x0000_i1186" type="#_x0000_t75" style="width:12pt;height:15.75pt">
            <v:imagedata r:id="rId20" o:title=""/>
          </v:shape>
        </w:pict>
      </w:r>
    </w:p>
    <w:p w:rsidR="00FF4848" w:rsidRDefault="00FF4848">
      <w:pPr>
        <w:jc w:val="both"/>
      </w:pPr>
    </w:p>
    <w:p w:rsidR="00FF4848" w:rsidRDefault="00CC0819">
      <w:pPr>
        <w:jc w:val="both"/>
      </w:pPr>
      <w:r>
        <w:t xml:space="preserve"> </w:t>
      </w:r>
      <w:r w:rsidR="00EA489D">
        <w:rPr>
          <w:position w:val="-10"/>
        </w:rPr>
        <w:pict>
          <v:shape id="_x0000_i1187" type="#_x0000_t75" style="width:117.75pt;height:21pt">
            <v:imagedata r:id="rId57" o:title=""/>
          </v:shape>
        </w:pict>
      </w:r>
      <w:r>
        <w:t>.</w:t>
      </w:r>
    </w:p>
    <w:p w:rsidR="00FF4848" w:rsidRDefault="00FF4848">
      <w:pPr>
        <w:jc w:val="both"/>
      </w:pPr>
    </w:p>
    <w:p w:rsidR="00FF4848" w:rsidRDefault="00CC0819">
      <w:pPr>
        <w:jc w:val="both"/>
      </w:pPr>
      <w:r>
        <w:t xml:space="preserve">Кроме того, на рассматриваемом уровне абстракции учитывается факт связности векторного множества </w:t>
      </w:r>
      <w:r w:rsidR="00EA489D">
        <w:rPr>
          <w:position w:val="-2"/>
        </w:rPr>
        <w:pict>
          <v:shape id="_x0000_i1188" type="#_x0000_t75" style="width:15.75pt;height:17.25pt">
            <v:imagedata r:id="rId43" o:title=""/>
          </v:shape>
        </w:pict>
      </w:r>
      <w:r>
        <w:t xml:space="preserve"> с соответствующим векторным множеством </w:t>
      </w:r>
      <w:r w:rsidR="00EA489D">
        <w:rPr>
          <w:position w:val="-2"/>
        </w:rPr>
        <w:pict>
          <v:shape id="_x0000_i1189" type="#_x0000_t75" style="width:14.25pt;height:17.25pt">
            <v:imagedata r:id="rId45" o:title=""/>
          </v:shape>
        </w:pict>
      </w:r>
      <w:r>
        <w:t xml:space="preserve"> посредством отображения "</w:t>
      </w:r>
      <w:r>
        <w:fldChar w:fldCharType="begin"/>
      </w:r>
      <w:r>
        <w:instrText>\SYMBOL SYMBOL \f "Symbol"</w:instrText>
      </w:r>
      <w:r>
        <w:fldChar w:fldCharType="end"/>
      </w:r>
      <w:r>
        <w:t>". Однако, отображение "</w:t>
      </w:r>
      <w:r>
        <w:fldChar w:fldCharType="begin"/>
      </w:r>
      <w:r>
        <w:instrText>\SYMBOL SYMBOL \f "Symbol"</w:instrText>
      </w:r>
      <w:r>
        <w:fldChar w:fldCharType="end"/>
      </w:r>
      <w:r>
        <w:t>" не указывает каким образом рассматриваемые множества связаны.</w:t>
      </w:r>
    </w:p>
    <w:p w:rsidR="00FF4848" w:rsidRDefault="00FF4848">
      <w:pPr>
        <w:jc w:val="both"/>
      </w:pPr>
    </w:p>
    <w:p w:rsidR="00FF4848" w:rsidRDefault="00CC0819">
      <w:pPr>
        <w:jc w:val="both"/>
      </w:pPr>
      <w:r>
        <w:t xml:space="preserve"> Таким образом, КММ теоретико-системного уровня задаются тройкой</w:t>
      </w:r>
    </w:p>
    <w:p w:rsidR="00FF4848" w:rsidRDefault="00FF4848">
      <w:pPr>
        <w:jc w:val="both"/>
      </w:pPr>
    </w:p>
    <w:p w:rsidR="00FF4848" w:rsidRDefault="00CC0819">
      <w:pPr>
        <w:jc w:val="both"/>
      </w:pPr>
      <w:r>
        <w:t xml:space="preserve"> </w:t>
      </w:r>
      <w:r w:rsidR="00EA489D">
        <w:rPr>
          <w:position w:val="-18"/>
        </w:rPr>
        <w:pict>
          <v:shape id="_x0000_i1190" type="#_x0000_t75" style="width:105pt;height:27pt">
            <v:imagedata r:id="rId58" o:title=""/>
          </v:shape>
        </w:pict>
      </w:r>
      <w:r>
        <w:t>. ( 2 )</w:t>
      </w:r>
    </w:p>
    <w:p w:rsidR="00FF4848" w:rsidRDefault="00FF4848">
      <w:pPr>
        <w:jc w:val="both"/>
      </w:pPr>
    </w:p>
    <w:p w:rsidR="00FF4848" w:rsidRDefault="00FF4848">
      <w:pPr>
        <w:jc w:val="both"/>
      </w:pPr>
    </w:p>
    <w:p w:rsidR="00FF4848" w:rsidRDefault="00CC0819">
      <w:pPr>
        <w:jc w:val="both"/>
        <w:rPr>
          <w:u w:val="single"/>
        </w:rPr>
      </w:pPr>
      <w:r>
        <w:t xml:space="preserve"> </w:t>
      </w:r>
      <w:r>
        <w:rPr>
          <w:u w:val="single"/>
        </w:rPr>
        <w:t xml:space="preserve">КММ уровня непараметрической статики </w:t>
      </w:r>
    </w:p>
    <w:p w:rsidR="00FF4848" w:rsidRDefault="00FF4848">
      <w:pPr>
        <w:jc w:val="both"/>
        <w:rPr>
          <w:u w:val="single"/>
        </w:rPr>
      </w:pPr>
    </w:p>
    <w:p w:rsidR="00FF4848" w:rsidRDefault="00CC0819">
      <w:pPr>
        <w:jc w:val="both"/>
      </w:pPr>
      <w:r>
        <w:t xml:space="preserve"> Второй уровень представления КММ включает в рассмотрение отображение </w:t>
      </w:r>
      <w:r w:rsidR="00EA489D">
        <w:rPr>
          <w:position w:val="-2"/>
        </w:rPr>
        <w:pict>
          <v:shape id="_x0000_i1191" type="#_x0000_t75" style="width:15pt;height:12.75pt">
            <v:imagedata r:id="rId49" o:title=""/>
          </v:shape>
        </w:pict>
      </w:r>
      <w:r>
        <w:t xml:space="preserve">, определяющее правила преобразования входов </w:t>
      </w:r>
      <w:r w:rsidR="00EA489D">
        <w:rPr>
          <w:position w:val="-2"/>
        </w:rPr>
        <w:pict>
          <v:shape id="_x0000_i1192" type="#_x0000_t75" style="width:15.75pt;height:17.25pt">
            <v:imagedata r:id="rId43" o:title=""/>
          </v:shape>
        </w:pict>
      </w:r>
      <w:r>
        <w:t xml:space="preserve"> в выходы </w:t>
      </w:r>
      <w:r w:rsidR="00EA489D">
        <w:rPr>
          <w:position w:val="-2"/>
        </w:rPr>
        <w:pict>
          <v:shape id="_x0000_i1193" type="#_x0000_t75" style="width:14.25pt;height:17.25pt">
            <v:imagedata r:id="rId45" o:title=""/>
          </v:shape>
        </w:pict>
      </w:r>
      <w:r>
        <w:t xml:space="preserve">, т.е. что необходимо сделать, чтобы при условии </w:t>
      </w:r>
      <w:r w:rsidR="00EA489D">
        <w:rPr>
          <w:position w:val="-2"/>
        </w:rPr>
        <w:pict>
          <v:shape id="_x0000_i1194" type="#_x0000_t75" style="width:15.75pt;height:17.25pt">
            <v:imagedata r:id="rId43" o:title=""/>
          </v:shape>
        </w:pict>
      </w:r>
      <w:r>
        <w:t xml:space="preserve"> получить </w:t>
      </w:r>
      <w:r w:rsidR="00EA489D">
        <w:rPr>
          <w:position w:val="-2"/>
        </w:rPr>
        <w:pict>
          <v:shape id="_x0000_i1195" type="#_x0000_t75" style="width:14.25pt;height:17.25pt">
            <v:imagedata r:id="rId45" o:title=""/>
          </v:shape>
        </w:pict>
      </w:r>
      <w:r>
        <w:t xml:space="preserve">, адекватное целевому функционированию элемента </w:t>
      </w:r>
      <w:r w:rsidR="00EA489D">
        <w:rPr>
          <w:position w:val="-10"/>
        </w:rPr>
        <w:pict>
          <v:shape id="_x0000_i1196" type="#_x0000_t75" style="width:12pt;height:15.75pt">
            <v:imagedata r:id="rId20" o:title=""/>
          </v:shape>
        </w:pict>
      </w:r>
      <w:r>
        <w:t xml:space="preserve">. В общем случае </w:t>
      </w:r>
      <w:r w:rsidR="00EA489D">
        <w:rPr>
          <w:position w:val="-2"/>
        </w:rPr>
        <w:pict>
          <v:shape id="_x0000_i1197" type="#_x0000_t75" style="width:15pt;height:12.75pt">
            <v:imagedata r:id="rId49" o:title=""/>
          </v:shape>
        </w:pict>
      </w:r>
      <w:r>
        <w:t xml:space="preserve"> - отображение может быть представлено скалярной или векторной функцией, а также функционалом или оператором. Концептуальная метамодель уровня непараметрической статики, следовательно, представляется кортежем вида</w:t>
      </w:r>
    </w:p>
    <w:p w:rsidR="00FF4848" w:rsidRDefault="00CC0819">
      <w:pPr>
        <w:jc w:val="both"/>
      </w:pPr>
      <w:r>
        <w:t xml:space="preserve"> </w:t>
      </w:r>
      <w:r w:rsidR="00EA489D">
        <w:rPr>
          <w:position w:val="-16"/>
        </w:rPr>
        <w:pict>
          <v:shape id="_x0000_i1198" type="#_x0000_t75" style="width:111pt;height:26.25pt">
            <v:imagedata r:id="rId59" o:title=""/>
          </v:shape>
        </w:pict>
      </w:r>
      <w:r>
        <w:t>. ( 3 )</w:t>
      </w:r>
    </w:p>
    <w:p w:rsidR="00FF4848" w:rsidRDefault="00FF4848">
      <w:pPr>
        <w:jc w:val="both"/>
      </w:pPr>
    </w:p>
    <w:p w:rsidR="00FF4848" w:rsidRDefault="00CC0819">
      <w:pPr>
        <w:jc w:val="both"/>
      </w:pPr>
      <w:r>
        <w:t xml:space="preserve">Раскрытие структуры преобразования вида </w:t>
      </w:r>
      <w:r w:rsidR="00EA489D">
        <w:rPr>
          <w:position w:val="-8"/>
        </w:rPr>
        <w:pict>
          <v:shape id="_x0000_i1199" type="#_x0000_t75" style="width:80.25pt;height:20.25pt">
            <v:imagedata r:id="rId50" o:title=""/>
          </v:shape>
        </w:pict>
      </w:r>
      <w:r>
        <w:t xml:space="preserve"> является основной задачей КММ уровня </w:t>
      </w:r>
      <w:r w:rsidR="00EA489D">
        <w:rPr>
          <w:position w:val="-16"/>
        </w:rPr>
        <w:pict>
          <v:shape id="_x0000_i1200" type="#_x0000_t75" style="width:30.75pt;height:26.25pt">
            <v:imagedata r:id="rId60" o:title=""/>
          </v:shape>
        </w:pict>
      </w:r>
      <w:r>
        <w:t xml:space="preserve"> . Рассмотрим в качестве иллюстрации функциональное описание элемента </w:t>
      </w:r>
      <w:r w:rsidR="00EA489D">
        <w:rPr>
          <w:position w:val="-10"/>
        </w:rPr>
        <w:pict>
          <v:shape id="_x0000_i1201" type="#_x0000_t75" style="width:12pt;height:15.75pt">
            <v:imagedata r:id="rId20" o:title=""/>
          </v:shape>
        </w:pict>
      </w:r>
      <w:r>
        <w:t xml:space="preserve">, представленное скалярной функцией </w:t>
      </w:r>
      <w:r w:rsidR="00EA489D">
        <w:rPr>
          <w:position w:val="-8"/>
        </w:rPr>
        <w:pict>
          <v:shape id="_x0000_i1202" type="#_x0000_t75" style="width:41.25pt;height:15.75pt">
            <v:imagedata r:id="rId61" o:title=""/>
          </v:shape>
        </w:pict>
      </w:r>
      <w:r>
        <w:t xml:space="preserve">, причем: </w:t>
      </w:r>
      <w:r w:rsidR="00EA489D">
        <w:rPr>
          <w:position w:val="-8"/>
        </w:rPr>
        <w:pict>
          <v:shape id="_x0000_i1203" type="#_x0000_t75" style="width:90pt;height:20.25pt">
            <v:imagedata r:id="rId62" o:title=""/>
          </v:shape>
        </w:pict>
      </w:r>
      <w:r>
        <w:t>.</w:t>
      </w:r>
    </w:p>
    <w:p w:rsidR="00FF4848" w:rsidRDefault="00CC0819">
      <w:pPr>
        <w:jc w:val="both"/>
      </w:pPr>
      <w:r>
        <w:t xml:space="preserve"> Функционирование элемента </w:t>
      </w:r>
      <w:r w:rsidR="00EA489D">
        <w:rPr>
          <w:position w:val="-10"/>
        </w:rPr>
        <w:pict>
          <v:shape id="_x0000_i1204" type="#_x0000_t75" style="width:33pt;height:15.75pt">
            <v:imagedata r:id="rId44" o:title=""/>
          </v:shape>
        </w:pict>
      </w:r>
      <w:r>
        <w:t xml:space="preserve"> ( </w:t>
      </w:r>
      <w:r w:rsidR="00EA489D">
        <w:rPr>
          <w:position w:val="-6"/>
        </w:rPr>
        <w:pict>
          <v:shape id="_x0000_i1205" type="#_x0000_t75" style="width:38.25pt;height:15.75pt">
            <v:imagedata r:id="rId46" o:title=""/>
          </v:shape>
        </w:pict>
      </w:r>
      <w:r>
        <w:t xml:space="preserve"> ) на УНС описывается как отображение </w:t>
      </w:r>
      <w:r w:rsidR="00EA489D">
        <w:rPr>
          <w:position w:val="-8"/>
        </w:rPr>
        <w:pict>
          <v:shape id="_x0000_i1206" type="#_x0000_t75" style="width:71.25pt;height:15.75pt">
            <v:imagedata r:id="rId63" o:title=""/>
          </v:shape>
        </w:pict>
      </w:r>
      <w:r>
        <w:t xml:space="preserve">. Это отображение называется функцией, если оно однозначно. Условия однозначности определяются следующим образом. Пусть заданы пары значений </w:t>
      </w:r>
    </w:p>
    <w:p w:rsidR="00FF4848" w:rsidRDefault="00CC0819">
      <w:pPr>
        <w:jc w:val="both"/>
      </w:pPr>
      <w:r>
        <w:t xml:space="preserve">сигналов "вход - выход": </w:t>
      </w:r>
    </w:p>
    <w:p w:rsidR="00FF4848" w:rsidRDefault="00FF4848">
      <w:pPr>
        <w:jc w:val="both"/>
      </w:pPr>
    </w:p>
    <w:p w:rsidR="00FF4848" w:rsidRDefault="00CC0819">
      <w:pPr>
        <w:jc w:val="both"/>
      </w:pPr>
      <w:r>
        <w:t xml:space="preserve"> </w:t>
      </w:r>
      <w:r w:rsidR="00EA489D">
        <w:rPr>
          <w:position w:val="-90"/>
        </w:rPr>
        <w:pict>
          <v:shape id="_x0000_i1207" type="#_x0000_t75" style="width:75.75pt;height:96pt">
            <v:imagedata r:id="rId64" o:title=""/>
          </v:shape>
        </w:pict>
      </w:r>
      <w:r>
        <w:t xml:space="preserve"> ( 4 ) </w:t>
      </w:r>
    </w:p>
    <w:p w:rsidR="00FF4848" w:rsidRDefault="00FF4848">
      <w:pPr>
        <w:jc w:val="both"/>
      </w:pPr>
    </w:p>
    <w:p w:rsidR="00FF4848" w:rsidRDefault="00FF4848">
      <w:pPr>
        <w:jc w:val="both"/>
      </w:pPr>
    </w:p>
    <w:p w:rsidR="00FF4848" w:rsidRDefault="00CC0819">
      <w:pPr>
        <w:jc w:val="both"/>
      </w:pPr>
      <w:r>
        <w:t xml:space="preserve">Если из условия ( </w:t>
      </w:r>
      <w:r w:rsidR="00EA489D">
        <w:rPr>
          <w:position w:val="-12"/>
        </w:rPr>
        <w:pict>
          <v:shape id="_x0000_i1208" type="#_x0000_t75" style="width:102.75pt;height:18pt">
            <v:imagedata r:id="rId65" o:title=""/>
          </v:shape>
        </w:pict>
      </w:r>
      <w:r>
        <w:t xml:space="preserve"> ), следует, что ( </w:t>
      </w:r>
      <w:r w:rsidR="00EA489D">
        <w:rPr>
          <w:position w:val="-12"/>
        </w:rPr>
        <w:pict>
          <v:shape id="_x0000_i1209" type="#_x0000_t75" style="width:102pt;height:18pt">
            <v:imagedata r:id="rId66" o:title=""/>
          </v:shape>
        </w:pict>
      </w:r>
      <w:r>
        <w:t xml:space="preserve"> ), то отображение </w:t>
      </w:r>
      <w:r w:rsidR="00EA489D">
        <w:rPr>
          <w:position w:val="-8"/>
        </w:rPr>
        <w:pict>
          <v:shape id="_x0000_i1210" type="#_x0000_t75" style="width:15pt;height:15.75pt">
            <v:imagedata r:id="rId67" o:title=""/>
          </v:shape>
        </w:pict>
      </w:r>
      <w:r>
        <w:t xml:space="preserve"> однозначно. Значение величины </w:t>
      </w:r>
      <w:r w:rsidR="00EA489D">
        <w:rPr>
          <w:position w:val="-8"/>
        </w:rPr>
        <w:pict>
          <v:shape id="_x0000_i1211" type="#_x0000_t75" style="width:9.75pt;height:15pt">
            <v:imagedata r:id="rId68" o:title=""/>
          </v:shape>
        </w:pict>
      </w:r>
      <w:r>
        <w:t xml:space="preserve"> в любой из пар </w:t>
      </w:r>
      <w:r w:rsidR="00EA489D">
        <w:rPr>
          <w:position w:val="-8"/>
        </w:rPr>
        <w:pict>
          <v:shape id="_x0000_i1212" type="#_x0000_t75" style="width:63.75pt;height:15.75pt">
            <v:imagedata r:id="rId69" o:title=""/>
          </v:shape>
        </w:pict>
      </w:r>
      <w:r>
        <w:t xml:space="preserve"> называется функцией от данного </w:t>
      </w:r>
      <w:r w:rsidR="00EA489D">
        <w:rPr>
          <w:position w:val="-8"/>
        </w:rPr>
        <w:pict>
          <v:shape id="_x0000_i1213" type="#_x0000_t75" style="width:11.25pt;height:15pt">
            <v:imagedata r:id="rId70" o:title=""/>
          </v:shape>
        </w:pict>
      </w:r>
      <w:r>
        <w:t xml:space="preserve"> . Общий вид записи функции </w:t>
      </w:r>
      <w:r w:rsidR="00EA489D">
        <w:rPr>
          <w:position w:val="-8"/>
        </w:rPr>
        <w:pict>
          <v:shape id="_x0000_i1214" type="#_x0000_t75" style="width:62.25pt;height:15.75pt">
            <v:imagedata r:id="rId71" o:title=""/>
          </v:shape>
        </w:pict>
      </w:r>
      <w:r>
        <w:t xml:space="preserve"> позволяет дать формальное </w:t>
      </w:r>
    </w:p>
    <w:p w:rsidR="00FF4848" w:rsidRDefault="00CC0819">
      <w:pPr>
        <w:jc w:val="both"/>
      </w:pPr>
      <w:r>
        <w:t xml:space="preserve">определение функции элемента </w:t>
      </w:r>
      <w:r w:rsidR="00EA489D">
        <w:rPr>
          <w:position w:val="-10"/>
        </w:rPr>
        <w:pict>
          <v:shape id="_x0000_i1215" type="#_x0000_t75" style="width:12pt;height:15.75pt">
            <v:imagedata r:id="rId20" o:title=""/>
          </v:shape>
        </w:pict>
      </w:r>
      <w:r>
        <w:t xml:space="preserve"> в скалярной форме представления</w:t>
      </w:r>
    </w:p>
    <w:p w:rsidR="00FF4848" w:rsidRDefault="00CC0819">
      <w:pPr>
        <w:jc w:val="both"/>
      </w:pPr>
      <w:r>
        <w:t xml:space="preserve"> </w:t>
      </w:r>
    </w:p>
    <w:p w:rsidR="00FF4848" w:rsidRDefault="00CC0819">
      <w:pPr>
        <w:jc w:val="both"/>
      </w:pPr>
      <w:r>
        <w:t xml:space="preserve"> </w:t>
      </w:r>
      <w:r w:rsidR="00EA489D">
        <w:rPr>
          <w:position w:val="-16"/>
        </w:rPr>
        <w:pict>
          <v:shape id="_x0000_i1216" type="#_x0000_t75" style="width:173.25pt;height:24pt">
            <v:imagedata r:id="rId72" o:title=""/>
          </v:shape>
        </w:pict>
      </w:r>
      <w:r>
        <w:t xml:space="preserve"> ( 5 )</w:t>
      </w:r>
    </w:p>
    <w:p w:rsidR="00FF4848" w:rsidRDefault="00FF4848">
      <w:pPr>
        <w:jc w:val="both"/>
      </w:pPr>
    </w:p>
    <w:p w:rsidR="00FF4848" w:rsidRDefault="00CC0819">
      <w:pPr>
        <w:jc w:val="both"/>
      </w:pPr>
      <w:r>
        <w:t xml:space="preserve">Таким образом, КММ ( 3 ) проинтерпретирована в КММ того же уровня, но в скалярной форме функционального представления. Отметим, что богатство концептуальных метамоделей </w:t>
      </w:r>
      <w:r w:rsidR="00EA489D">
        <w:rPr>
          <w:position w:val="-16"/>
        </w:rPr>
        <w:pict>
          <v:shape id="_x0000_i1217" type="#_x0000_t75" style="width:30.75pt;height:26.25pt">
            <v:imagedata r:id="rId60" o:title=""/>
          </v:shape>
        </w:pict>
      </w:r>
      <w:r>
        <w:t xml:space="preserve"> функционирования системного элемента </w:t>
      </w:r>
      <w:r w:rsidR="00EA489D">
        <w:rPr>
          <w:position w:val="-10"/>
        </w:rPr>
        <w:pict>
          <v:shape id="_x0000_i1218" type="#_x0000_t75" style="width:33pt;height:15.75pt">
            <v:imagedata r:id="rId44" o:title=""/>
          </v:shape>
        </w:pict>
      </w:r>
      <w:r>
        <w:t xml:space="preserve"> ( </w:t>
      </w:r>
      <w:r w:rsidR="00EA489D">
        <w:rPr>
          <w:position w:val="-6"/>
        </w:rPr>
        <w:pict>
          <v:shape id="_x0000_i1219" type="#_x0000_t75" style="width:38.25pt;height:15.75pt">
            <v:imagedata r:id="rId46" o:title=""/>
          </v:shape>
        </w:pict>
      </w:r>
      <w:r>
        <w:t xml:space="preserve"> ) на уровне непараметрической статики определяется многообразием ее интерпретаций на математическом, логическом или логико-математическом языках описания ( представления )</w:t>
      </w:r>
    </w:p>
    <w:p w:rsidR="00FF4848" w:rsidRDefault="00EA489D">
      <w:pPr>
        <w:jc w:val="both"/>
      </w:pPr>
      <w:r>
        <w:rPr>
          <w:position w:val="-2"/>
        </w:rPr>
        <w:pict>
          <v:shape id="_x0000_i1220" type="#_x0000_t75" style="width:15pt;height:12.75pt">
            <v:imagedata r:id="rId49" o:title=""/>
          </v:shape>
        </w:pict>
      </w:r>
      <w:r w:rsidR="00CC0819">
        <w:t xml:space="preserve"> - отображения.</w:t>
      </w:r>
    </w:p>
    <w:p w:rsidR="00FF4848" w:rsidRDefault="00FF4848">
      <w:pPr>
        <w:jc w:val="both"/>
      </w:pPr>
    </w:p>
    <w:p w:rsidR="00FF4848" w:rsidRDefault="00FF4848">
      <w:pPr>
        <w:jc w:val="both"/>
      </w:pPr>
    </w:p>
    <w:p w:rsidR="00FF4848" w:rsidRDefault="00CC0819">
      <w:pPr>
        <w:jc w:val="both"/>
      </w:pPr>
      <w:r>
        <w:t xml:space="preserve"> </w:t>
      </w:r>
      <w:r>
        <w:rPr>
          <w:u w:val="single"/>
        </w:rPr>
        <w:t>КММ уровни параметрической статики</w:t>
      </w:r>
    </w:p>
    <w:p w:rsidR="00FF4848" w:rsidRDefault="00FF4848">
      <w:pPr>
        <w:jc w:val="both"/>
      </w:pPr>
    </w:p>
    <w:p w:rsidR="00FF4848" w:rsidRDefault="00CC0819">
      <w:pPr>
        <w:jc w:val="both"/>
      </w:pPr>
      <w:r>
        <w:t xml:space="preserve"> Дальнейшая конкретизация КММ функционирования системного элемента </w:t>
      </w:r>
      <w:r w:rsidR="00EA489D">
        <w:rPr>
          <w:position w:val="-10"/>
        </w:rPr>
        <w:pict>
          <v:shape id="_x0000_i1221" type="#_x0000_t75" style="width:12pt;height:15.75pt">
            <v:imagedata r:id="rId20" o:title=""/>
          </v:shape>
        </w:pict>
      </w:r>
      <w:r>
        <w:t xml:space="preserve"> </w:t>
      </w:r>
    </w:p>
    <w:p w:rsidR="00FF4848" w:rsidRDefault="00CC0819">
      <w:pPr>
        <w:jc w:val="both"/>
      </w:pPr>
      <w:r>
        <w:t xml:space="preserve">осуществляется за счет включения в рассмотрение функциональных параметров </w:t>
      </w:r>
      <w:r w:rsidR="00EA489D">
        <w:rPr>
          <w:position w:val="-12"/>
        </w:rPr>
        <w:pict>
          <v:shape id="_x0000_i1222" type="#_x0000_t75" style="width:14.25pt;height:18pt">
            <v:imagedata r:id="rId73" o:title=""/>
          </v:shape>
        </w:pict>
      </w:r>
      <w:r>
        <w:t xml:space="preserve">, определяющих статические режимы. Для элемента </w:t>
      </w:r>
      <w:r w:rsidR="00EA489D">
        <w:rPr>
          <w:position w:val="-10"/>
        </w:rPr>
        <w:pict>
          <v:shape id="_x0000_i1223" type="#_x0000_t75" style="width:12pt;height:15.75pt">
            <v:imagedata r:id="rId20" o:title=""/>
          </v:shape>
        </w:pict>
      </w:r>
      <w:r>
        <w:t xml:space="preserve"> рассматриваются три группы параметров </w:t>
      </w:r>
    </w:p>
    <w:p w:rsidR="00FF4848" w:rsidRDefault="00CC0819">
      <w:pPr>
        <w:jc w:val="both"/>
      </w:pPr>
      <w:r>
        <w:t xml:space="preserve"> </w:t>
      </w:r>
      <w:r w:rsidR="00EA489D">
        <w:rPr>
          <w:position w:val="-12"/>
        </w:rPr>
        <w:pict>
          <v:shape id="_x0000_i1224" type="#_x0000_t75" style="width:98.25pt;height:18pt">
            <v:imagedata r:id="rId74" o:title=""/>
          </v:shape>
        </w:pict>
      </w:r>
      <w:r>
        <w:t xml:space="preserve"> ( 6 )</w:t>
      </w:r>
    </w:p>
    <w:p w:rsidR="00FF4848" w:rsidRDefault="00CC0819">
      <w:pPr>
        <w:jc w:val="both"/>
      </w:pPr>
      <w:r>
        <w:t xml:space="preserve"> </w:t>
      </w:r>
    </w:p>
    <w:p w:rsidR="00FF4848" w:rsidRDefault="00CC0819">
      <w:pPr>
        <w:jc w:val="both"/>
        <w:rPr>
          <w:u w:val="single"/>
        </w:rPr>
      </w:pPr>
      <w:r>
        <w:t xml:space="preserve">где </w:t>
      </w:r>
      <w:r w:rsidR="00EA489D">
        <w:rPr>
          <w:position w:val="-12"/>
        </w:rPr>
        <w:pict>
          <v:shape id="_x0000_i1225" type="#_x0000_t75" style="width:18.75pt;height:18pt">
            <v:imagedata r:id="rId75" o:title=""/>
          </v:shape>
        </w:pict>
      </w:r>
      <w:r>
        <w:t xml:space="preserve"> - совокупность параметров { </w:t>
      </w:r>
      <w:r w:rsidR="00EA489D">
        <w:rPr>
          <w:position w:val="-12"/>
        </w:rPr>
        <w:pict>
          <v:shape id="_x0000_i1226" type="#_x0000_t75" style="width:18.75pt;height:18pt">
            <v:imagedata r:id="rId75" o:title=""/>
          </v:shape>
        </w:pict>
      </w:r>
      <w:r>
        <w:t xml:space="preserve"> } входных воздействий </w:t>
      </w:r>
      <w:r w:rsidR="00EA489D">
        <w:rPr>
          <w:position w:val="-12"/>
        </w:rPr>
        <w:pict>
          <v:shape id="_x0000_i1227" type="#_x0000_t75" style="width:96pt;height:21.75pt">
            <v:imagedata r:id="rId76" o:title=""/>
          </v:shape>
        </w:pict>
      </w:r>
    </w:p>
    <w:p w:rsidR="00FF4848" w:rsidRDefault="00EA489D">
      <w:pPr>
        <w:jc w:val="both"/>
      </w:pPr>
      <w:r>
        <w:rPr>
          <w:position w:val="-12"/>
        </w:rPr>
        <w:pict>
          <v:shape id="_x0000_i1228" type="#_x0000_t75" style="width:18pt;height:18pt">
            <v:imagedata r:id="rId77" o:title=""/>
          </v:shape>
        </w:pict>
      </w:r>
      <w:r w:rsidR="00CC0819">
        <w:t xml:space="preserve"> - совокупность параметров { </w:t>
      </w:r>
      <w:r>
        <w:rPr>
          <w:position w:val="-12"/>
        </w:rPr>
        <w:pict>
          <v:shape id="_x0000_i1229" type="#_x0000_t75" style="width:18pt;height:18pt">
            <v:imagedata r:id="rId77" o:title=""/>
          </v:shape>
        </w:pict>
      </w:r>
      <w:r w:rsidR="00CC0819">
        <w:t xml:space="preserve"> } выходных реакций ( откликов ) </w:t>
      </w:r>
      <w:r>
        <w:rPr>
          <w:position w:val="-10"/>
        </w:rPr>
        <w:pict>
          <v:shape id="_x0000_i1230" type="#_x0000_t75" style="width:92.25pt;height:21pt">
            <v:imagedata r:id="rId78" o:title=""/>
          </v:shape>
        </w:pict>
      </w:r>
    </w:p>
    <w:p w:rsidR="00FF4848" w:rsidRDefault="00EA489D">
      <w:pPr>
        <w:jc w:val="both"/>
      </w:pPr>
      <w:r>
        <w:rPr>
          <w:position w:val="-12"/>
        </w:rPr>
        <w:pict>
          <v:shape id="_x0000_i1231" type="#_x0000_t75" style="width:18.75pt;height:18pt">
            <v:imagedata r:id="rId79" o:title=""/>
          </v:shape>
        </w:pict>
      </w:r>
      <w:r w:rsidR="00CC0819">
        <w:t xml:space="preserve"> - совокупность параметров { </w:t>
      </w:r>
      <w:r>
        <w:rPr>
          <w:position w:val="-12"/>
        </w:rPr>
        <w:pict>
          <v:shape id="_x0000_i1232" type="#_x0000_t75" style="width:18.75pt;height:18pt">
            <v:imagedata r:id="rId79" o:title=""/>
          </v:shape>
        </w:pict>
      </w:r>
      <w:r w:rsidR="00CC0819">
        <w:t xml:space="preserve"> } отображения </w:t>
      </w:r>
      <w:r>
        <w:rPr>
          <w:position w:val="-8"/>
        </w:rPr>
        <w:pict>
          <v:shape id="_x0000_i1233" type="#_x0000_t75" style="width:80.25pt;height:20.25pt">
            <v:imagedata r:id="rId50" o:title=""/>
          </v:shape>
        </w:pict>
      </w:r>
      <w:r w:rsidR="00CC0819">
        <w:t>.</w:t>
      </w:r>
    </w:p>
    <w:p w:rsidR="00FF4848" w:rsidRDefault="00CC0819">
      <w:pPr>
        <w:jc w:val="both"/>
      </w:pPr>
      <w:r>
        <w:t xml:space="preserve">Перечни ( номенклатура ) параметров </w:t>
      </w:r>
      <w:r w:rsidR="00EA489D">
        <w:rPr>
          <w:position w:val="-12"/>
        </w:rPr>
        <w:pict>
          <v:shape id="_x0000_i1234" type="#_x0000_t75" style="width:14.25pt;height:18pt">
            <v:imagedata r:id="rId73" o:title=""/>
          </v:shape>
        </w:pict>
      </w:r>
      <w:r>
        <w:t xml:space="preserve"> и их значений определяются для каждого типа конкретной модели </w:t>
      </w:r>
      <w:r w:rsidR="00EA489D">
        <w:rPr>
          <w:position w:val="-12"/>
        </w:rPr>
        <w:pict>
          <v:shape id="_x0000_i1235" type="#_x0000_t75" style="width:14.25pt;height:18pt">
            <v:imagedata r:id="rId80" o:title=""/>
          </v:shape>
        </w:pict>
      </w:r>
      <w:r>
        <w:t xml:space="preserve"> . Для </w:t>
      </w:r>
      <w:r w:rsidR="00EA489D">
        <w:rPr>
          <w:position w:val="-2"/>
        </w:rPr>
        <w:pict>
          <v:shape id="_x0000_i1236" type="#_x0000_t75" style="width:15pt;height:12.75pt">
            <v:imagedata r:id="rId49" o:title=""/>
          </v:shape>
        </w:pict>
      </w:r>
      <w:r>
        <w:t xml:space="preserve"> - отображения, по аналогии со структурными моде- лями, вводится понятие конфигурации. С учетом параметрического описания и интерпретаций КММ задается четверкой</w:t>
      </w:r>
    </w:p>
    <w:p w:rsidR="00FF4848" w:rsidRDefault="00CC0819">
      <w:pPr>
        <w:jc w:val="both"/>
      </w:pPr>
      <w:r>
        <w:t xml:space="preserve"> </w:t>
      </w:r>
    </w:p>
    <w:p w:rsidR="00FF4848" w:rsidRDefault="00CC0819">
      <w:pPr>
        <w:jc w:val="both"/>
      </w:pPr>
      <w:r>
        <w:t xml:space="preserve"> </w:t>
      </w:r>
      <w:r w:rsidR="00EA489D">
        <w:rPr>
          <w:position w:val="-16"/>
        </w:rPr>
        <w:pict>
          <v:shape id="_x0000_i1237" type="#_x0000_t75" style="width:132pt;height:26.25pt">
            <v:imagedata r:id="rId81" o:title=""/>
          </v:shape>
        </w:pict>
      </w:r>
      <w:r>
        <w:t xml:space="preserve"> ( 7 )</w:t>
      </w:r>
    </w:p>
    <w:p w:rsidR="00FF4848" w:rsidRDefault="00FF4848">
      <w:pPr>
        <w:jc w:val="both"/>
      </w:pPr>
    </w:p>
    <w:p w:rsidR="00FF4848" w:rsidRDefault="00CC0819">
      <w:pPr>
        <w:jc w:val="both"/>
      </w:pPr>
      <w:r>
        <w:t xml:space="preserve"> </w:t>
      </w:r>
    </w:p>
    <w:p w:rsidR="00FF4848" w:rsidRDefault="00CC0819">
      <w:pPr>
        <w:jc w:val="both"/>
        <w:rPr>
          <w:u w:val="single"/>
        </w:rPr>
      </w:pPr>
      <w:r>
        <w:t xml:space="preserve"> </w:t>
      </w:r>
      <w:r>
        <w:rPr>
          <w:u w:val="single"/>
        </w:rPr>
        <w:t>КММ уровня непараметрической динамики</w:t>
      </w:r>
    </w:p>
    <w:p w:rsidR="00FF4848" w:rsidRDefault="00FF4848">
      <w:pPr>
        <w:jc w:val="both"/>
        <w:rPr>
          <w:u w:val="single"/>
        </w:rPr>
      </w:pPr>
    </w:p>
    <w:p w:rsidR="00FF4848" w:rsidRDefault="00CC0819">
      <w:pPr>
        <w:jc w:val="both"/>
      </w:pPr>
      <w:r>
        <w:t xml:space="preserve"> Следующий, четвертый уровень конкретизации КММ функционирования системного элемента </w:t>
      </w:r>
      <w:r w:rsidR="00EA489D">
        <w:rPr>
          <w:position w:val="-10"/>
        </w:rPr>
        <w:pict>
          <v:shape id="_x0000_i1238" type="#_x0000_t75" style="width:12pt;height:15.75pt">
            <v:imagedata r:id="rId20" o:title=""/>
          </v:shape>
        </w:pict>
      </w:r>
      <w:r>
        <w:t xml:space="preserve"> определяется учетом в модели его динамических свойств. Динамика элемента </w:t>
      </w:r>
      <w:r w:rsidR="00EA489D">
        <w:rPr>
          <w:position w:val="-10"/>
        </w:rPr>
        <w:pict>
          <v:shape id="_x0000_i1239" type="#_x0000_t75" style="width:12pt;height:15.75pt">
            <v:imagedata r:id="rId20" o:title=""/>
          </v:shape>
        </w:pict>
      </w:r>
      <w:r>
        <w:t xml:space="preserve"> рассматривается в нескольких аспектах. Первый аспект характеризуется реакцией элемента </w:t>
      </w:r>
      <w:r w:rsidR="00EA489D">
        <w:rPr>
          <w:position w:val="-10"/>
        </w:rPr>
        <w:pict>
          <v:shape id="_x0000_i1240" type="#_x0000_t75" style="width:12pt;height:15.75pt">
            <v:imagedata r:id="rId20" o:title=""/>
          </v:shape>
        </w:pict>
      </w:r>
      <w:r>
        <w:t xml:space="preserve"> на динамику изменения входных воздействий </w:t>
      </w:r>
      <w:r w:rsidR="00EA489D">
        <w:rPr>
          <w:position w:val="-12"/>
        </w:rPr>
        <w:pict>
          <v:shape id="_x0000_i1241" type="#_x0000_t75" style="width:108pt;height:21.75pt">
            <v:imagedata r:id="rId82" o:title=""/>
          </v:shape>
        </w:pict>
      </w:r>
    </w:p>
    <w:p w:rsidR="00FF4848" w:rsidRDefault="00CC0819">
      <w:pPr>
        <w:jc w:val="both"/>
      </w:pPr>
      <w:r>
        <w:t xml:space="preserve">при неизменном отображении </w:t>
      </w:r>
      <w:r w:rsidR="00EA489D">
        <w:rPr>
          <w:position w:val="-2"/>
        </w:rPr>
        <w:pict>
          <v:shape id="_x0000_i1242" type="#_x0000_t75" style="width:15pt;height:12.75pt">
            <v:imagedata r:id="rId83" o:title=""/>
          </v:shape>
        </w:pict>
      </w:r>
      <w:r>
        <w:t xml:space="preserve">, т.е. когда </w:t>
      </w:r>
      <w:r w:rsidR="00EA489D">
        <w:rPr>
          <w:position w:val="-2"/>
        </w:rPr>
        <w:pict>
          <v:shape id="_x0000_i1243" type="#_x0000_t75" style="width:15pt;height:12.75pt">
            <v:imagedata r:id="rId83" o:title=""/>
          </v:shape>
        </w:pict>
      </w:r>
      <w:r>
        <w:t xml:space="preserve"> - скалярная или векторная функция. Второй аспект определяется реакцией элемента </w:t>
      </w:r>
      <w:r w:rsidR="00EA489D">
        <w:rPr>
          <w:position w:val="-10"/>
        </w:rPr>
        <w:pict>
          <v:shape id="_x0000_i1244" type="#_x0000_t75" style="width:12pt;height:15.75pt">
            <v:imagedata r:id="rId20" o:title=""/>
          </v:shape>
        </w:pict>
      </w:r>
      <w:r>
        <w:t xml:space="preserve"> на входные ( статические </w:t>
      </w:r>
      <w:r w:rsidR="00EA489D">
        <w:rPr>
          <w:position w:val="-2"/>
        </w:rPr>
        <w:pict>
          <v:shape id="_x0000_i1245" type="#_x0000_t75" style="width:15.75pt;height:17.25pt">
            <v:imagedata r:id="rId84" o:title=""/>
          </v:shape>
        </w:pict>
      </w:r>
      <w:r>
        <w:t xml:space="preserve"> или динамические </w:t>
      </w:r>
      <w:r w:rsidR="00EA489D">
        <w:rPr>
          <w:position w:val="-4"/>
        </w:rPr>
        <w:pict>
          <v:shape id="_x0000_i1246" type="#_x0000_t75" style="width:15.75pt;height:18pt">
            <v:imagedata r:id="rId85" o:title=""/>
          </v:shape>
        </w:pict>
      </w:r>
      <w:r>
        <w:t xml:space="preserve"> ) воздействия при времязависимом отображении </w:t>
      </w:r>
      <w:r w:rsidR="00EA489D">
        <w:rPr>
          <w:position w:val="-8"/>
        </w:rPr>
        <w:pict>
          <v:shape id="_x0000_i1247" type="#_x0000_t75" style="width:15pt;height:15.75pt">
            <v:imagedata r:id="rId86" o:title=""/>
          </v:shape>
        </w:pict>
      </w:r>
      <w:r>
        <w:t xml:space="preserve">, т.е. когда </w:t>
      </w:r>
      <w:r w:rsidR="00EA489D">
        <w:rPr>
          <w:position w:val="-8"/>
        </w:rPr>
        <w:pict>
          <v:shape id="_x0000_i1248" type="#_x0000_t75" style="width:15pt;height:15.75pt">
            <v:imagedata r:id="rId86" o:title=""/>
          </v:shape>
        </w:pict>
      </w:r>
      <w:r>
        <w:t xml:space="preserve"> - </w:t>
      </w:r>
    </w:p>
    <w:p w:rsidR="00FF4848" w:rsidRDefault="00CC0819">
      <w:pPr>
        <w:jc w:val="both"/>
      </w:pPr>
      <w:r>
        <w:t xml:space="preserve">функционал или оператор, зависящий от времени </w:t>
      </w:r>
      <w:r w:rsidR="00EA489D">
        <w:rPr>
          <w:position w:val="-10"/>
        </w:rPr>
        <w:pict>
          <v:shape id="_x0000_i1249" type="#_x0000_t75" style="width:30pt;height:15.75pt">
            <v:imagedata r:id="rId87" o:title=""/>
          </v:shape>
        </w:pict>
      </w:r>
      <w:r>
        <w:t>.</w:t>
      </w:r>
    </w:p>
    <w:p w:rsidR="00FF4848" w:rsidRDefault="00CC0819">
      <w:pPr>
        <w:jc w:val="both"/>
      </w:pPr>
      <w:r>
        <w:t xml:space="preserve"> При изложенных условиях КММ рассматриваемого уровня абстракции представляется кортежем, включающем следующие четыре компоненты</w:t>
      </w:r>
    </w:p>
    <w:p w:rsidR="00FF4848" w:rsidRDefault="00CC0819">
      <w:pPr>
        <w:jc w:val="both"/>
      </w:pPr>
      <w:r>
        <w:t xml:space="preserve"> </w:t>
      </w:r>
    </w:p>
    <w:p w:rsidR="00FF4848" w:rsidRDefault="00CC0819">
      <w:pPr>
        <w:jc w:val="both"/>
      </w:pPr>
      <w:r>
        <w:t xml:space="preserve"> </w:t>
      </w:r>
      <w:r w:rsidR="00EA489D">
        <w:rPr>
          <w:position w:val="-16"/>
        </w:rPr>
        <w:pict>
          <v:shape id="_x0000_i1250" type="#_x0000_t75" style="width:134.25pt;height:26.25pt" fillcolor="window">
            <v:imagedata r:id="rId88" o:title=""/>
          </v:shape>
        </w:pict>
      </w:r>
      <w:r>
        <w:t xml:space="preserve"> ( 8 )</w:t>
      </w:r>
    </w:p>
    <w:p w:rsidR="00FF4848" w:rsidRDefault="00FF4848">
      <w:pPr>
        <w:jc w:val="both"/>
      </w:pPr>
    </w:p>
    <w:p w:rsidR="00FF4848" w:rsidRDefault="00CC0819">
      <w:pPr>
        <w:jc w:val="both"/>
      </w:pPr>
      <w:r>
        <w:t xml:space="preserve">Отметим, что на данном уровне представления КММ время </w:t>
      </w:r>
      <w:r w:rsidR="00EA489D">
        <w:rPr>
          <w:position w:val="-10"/>
        </w:rPr>
        <w:pict>
          <v:shape id="_x0000_i1251" type="#_x0000_t75" style="width:30pt;height:15.75pt" fillcolor="window">
            <v:imagedata r:id="rId87" o:title=""/>
          </v:shape>
        </w:pict>
      </w:r>
      <w:r>
        <w:t xml:space="preserve"> указывает на факт </w:t>
      </w:r>
    </w:p>
    <w:p w:rsidR="00FF4848" w:rsidRDefault="00CC0819">
      <w:pPr>
        <w:jc w:val="both"/>
      </w:pPr>
      <w:r>
        <w:t xml:space="preserve">наличия динамических свойств, но не характеризует их конкретно. </w:t>
      </w:r>
    </w:p>
    <w:p w:rsidR="00FF4848" w:rsidRDefault="00FF4848">
      <w:pPr>
        <w:jc w:val="both"/>
      </w:pPr>
    </w:p>
    <w:p w:rsidR="00FF4848" w:rsidRDefault="00FF4848">
      <w:pPr>
        <w:jc w:val="both"/>
      </w:pPr>
    </w:p>
    <w:p w:rsidR="00FF4848" w:rsidRDefault="00CC0819">
      <w:pPr>
        <w:jc w:val="both"/>
        <w:rPr>
          <w:u w:val="single"/>
        </w:rPr>
      </w:pPr>
      <w:r>
        <w:t xml:space="preserve"> </w:t>
      </w:r>
      <w:r>
        <w:rPr>
          <w:u w:val="single"/>
        </w:rPr>
        <w:t>КММ уровня параметрической динамики</w:t>
      </w:r>
    </w:p>
    <w:p w:rsidR="00FF4848" w:rsidRDefault="00FF4848">
      <w:pPr>
        <w:jc w:val="both"/>
        <w:rPr>
          <w:u w:val="single"/>
        </w:rPr>
      </w:pPr>
    </w:p>
    <w:p w:rsidR="00FF4848" w:rsidRDefault="00CC0819">
      <w:pPr>
        <w:jc w:val="both"/>
      </w:pPr>
      <w:r>
        <w:t xml:space="preserve"> Последний - пятый уровень дедуктивного представления КММ функционирования системного элемента </w:t>
      </w:r>
      <w:r w:rsidR="00EA489D">
        <w:rPr>
          <w:position w:val="-10"/>
        </w:rPr>
        <w:pict>
          <v:shape id="_x0000_i1252" type="#_x0000_t75" style="width:12pt;height:15.75pt" fillcolor="window">
            <v:imagedata r:id="rId20" o:title=""/>
          </v:shape>
        </w:pict>
      </w:r>
      <w:r>
        <w:t>, определяемый как уровень параметрической динамики, включает все рассмотренные ранее аспекты модели, представляемые кортежем ( 1 )</w:t>
      </w:r>
    </w:p>
    <w:p w:rsidR="00FF4848" w:rsidRDefault="00FF4848">
      <w:pPr>
        <w:jc w:val="both"/>
      </w:pPr>
    </w:p>
    <w:p w:rsidR="00FF4848" w:rsidRDefault="00CC0819">
      <w:pPr>
        <w:jc w:val="both"/>
      </w:pPr>
      <w:r>
        <w:t xml:space="preserve"> </w:t>
      </w:r>
      <w:r w:rsidR="00EA489D">
        <w:rPr>
          <w:position w:val="-16"/>
        </w:rPr>
        <w:pict>
          <v:shape id="_x0000_i1253" type="#_x0000_t75" style="width:144.75pt;height:26.25pt" fillcolor="window">
            <v:imagedata r:id="rId89" o:title=""/>
          </v:shape>
        </w:pict>
      </w:r>
      <w:r>
        <w:t>.</w:t>
      </w:r>
    </w:p>
    <w:p w:rsidR="00FF4848" w:rsidRDefault="00FF4848">
      <w:pPr>
        <w:jc w:val="both"/>
      </w:pPr>
    </w:p>
    <w:p w:rsidR="00FF4848" w:rsidRDefault="00CC0819">
      <w:pPr>
        <w:jc w:val="both"/>
      </w:pPr>
      <w:r>
        <w:t xml:space="preserve">В КММ рассматриваемого уровня выполняются условия концептуальной полноты представления функциональных свойств элемента </w:t>
      </w:r>
      <w:r w:rsidR="00EA489D">
        <w:rPr>
          <w:position w:val="-10"/>
        </w:rPr>
        <w:pict>
          <v:shape id="_x0000_i1254" type="#_x0000_t75" style="width:80.25pt;height:18pt" fillcolor="window">
            <v:imagedata r:id="rId90" o:title=""/>
          </v:shape>
        </w:pict>
      </w:r>
      <w:r>
        <w:t>. Интерпретация та- кой модели на семантическом, синтаксическом, качественном и количественном уровнях дает возможность порождать ( генерировать ) любые конкретные математические модели функционирования системного элемента.</w:t>
      </w:r>
    </w:p>
    <w:p w:rsidR="00FF4848" w:rsidRDefault="00CC0819">
      <w:pPr>
        <w:jc w:val="both"/>
      </w:pPr>
      <w:r>
        <w:t xml:space="preserve"> Отметим, что выражения ( 1 ), ( 2 ), ( 3 ), ( 7 ) и ( 8 ) могут быть представлены в форме традиционных аналитических зависимостей вида</w:t>
      </w:r>
    </w:p>
    <w:p w:rsidR="00FF4848" w:rsidRDefault="00FF4848">
      <w:pPr>
        <w:jc w:val="both"/>
      </w:pPr>
    </w:p>
    <w:p w:rsidR="00FF4848" w:rsidRDefault="00CC0819">
      <w:pPr>
        <w:jc w:val="both"/>
      </w:pPr>
      <w:r>
        <w:t xml:space="preserve"> </w:t>
      </w:r>
      <w:r w:rsidR="00EA489D">
        <w:rPr>
          <w:position w:val="-12"/>
        </w:rPr>
        <w:pict>
          <v:shape id="_x0000_i1255" type="#_x0000_t75" style="width:95.25pt;height:21.75pt" fillcolor="window">
            <v:imagedata r:id="rId91" o:title=""/>
          </v:shape>
        </w:pict>
      </w:r>
      <w:r>
        <w:t xml:space="preserve"> ( 9 )</w:t>
      </w:r>
    </w:p>
    <w:p w:rsidR="00FF4848" w:rsidRDefault="00FF4848">
      <w:pPr>
        <w:jc w:val="both"/>
      </w:pPr>
    </w:p>
    <w:p w:rsidR="00FF4848" w:rsidRDefault="00CC0819">
      <w:pPr>
        <w:jc w:val="both"/>
      </w:pPr>
      <w:r>
        <w:t xml:space="preserve"> </w:t>
      </w:r>
    </w:p>
    <w:p w:rsidR="00FF4848" w:rsidRDefault="00CC0819">
      <w:pPr>
        <w:jc w:val="both"/>
        <w:rPr>
          <w:u w:val="single"/>
        </w:rPr>
      </w:pPr>
      <w:r>
        <w:t xml:space="preserve"> </w:t>
      </w:r>
      <w:r>
        <w:rPr>
          <w:u w:val="single"/>
        </w:rPr>
        <w:t>Выводы</w:t>
      </w:r>
    </w:p>
    <w:p w:rsidR="00FF4848" w:rsidRDefault="00FF4848">
      <w:pPr>
        <w:jc w:val="both"/>
        <w:rPr>
          <w:u w:val="single"/>
        </w:rPr>
      </w:pPr>
    </w:p>
    <w:p w:rsidR="00FF4848" w:rsidRDefault="00CC0819">
      <w:pPr>
        <w:jc w:val="both"/>
      </w:pPr>
      <w:r>
        <w:t xml:space="preserve"> Таким образом, концептуальное метамоделирование функционирования системного элемента </w:t>
      </w:r>
      <w:r w:rsidR="00EA489D">
        <w:rPr>
          <w:position w:val="-10"/>
        </w:rPr>
        <w:pict>
          <v:shape id="_x0000_i1256" type="#_x0000_t75" style="width:12pt;height:15.75pt" fillcolor="window">
            <v:imagedata r:id="rId20" o:title=""/>
          </v:shape>
        </w:pict>
      </w:r>
      <w:r>
        <w:t xml:space="preserve"> на основе дедуктивного подхода приводит к пятиуровневой иерархии моделей, представленной на рис. .</w:t>
      </w:r>
    </w:p>
    <w:p w:rsidR="00FF4848" w:rsidRDefault="00CC0819">
      <w:pPr>
        <w:jc w:val="both"/>
      </w:pPr>
      <w:r>
        <w:t xml:space="preserve"> Практическое использование представленных выше КММ для моделирования функций системных элементов </w:t>
      </w:r>
      <w:r w:rsidR="00EA489D">
        <w:rPr>
          <w:position w:val="-10"/>
        </w:rPr>
        <w:pict>
          <v:shape id="_x0000_i1257" type="#_x0000_t75" style="width:12pt;height:15.75pt" fillcolor="window">
            <v:imagedata r:id="rId20" o:title=""/>
          </v:shape>
        </w:pict>
      </w:r>
      <w:r>
        <w:t xml:space="preserve"> осуществляется посредством их ретрансляции в тер-минах выбранного математического языка и последующей интерпретации на четырех перечисленных выше уровнях конкретизации.</w:t>
      </w:r>
    </w:p>
    <w:p w:rsidR="00FF4848" w:rsidRDefault="00FF4848">
      <w:pPr>
        <w:jc w:val="both"/>
      </w:pPr>
    </w:p>
    <w:p w:rsidR="00FF4848" w:rsidRDefault="00FF4848">
      <w:pPr>
        <w:jc w:val="both"/>
      </w:pPr>
      <w:bookmarkStart w:id="0" w:name="_GoBack"/>
      <w:bookmarkEnd w:id="0"/>
    </w:p>
    <w:sectPr w:rsidR="00FF4848">
      <w:pgSz w:w="11907" w:h="16840"/>
      <w:pgMar w:top="567" w:right="1134" w:bottom="850" w:left="1134" w:header="709" w:footer="709" w:gutter="0"/>
      <w:paperSrc w:first="8" w:other="8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intFractionalCharacterWidth/>
  <w:embedSystemFonts/>
  <w:revisionView w:markup="0"/>
  <w:doNotTrackMoves/>
  <w:doNotTrackFormatting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adjustLineHeightInTable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0819"/>
    <w:rsid w:val="00CC0819"/>
    <w:rsid w:val="00EA489D"/>
    <w:rsid w:val="00FF4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59"/>
    <o:shapelayout v:ext="edit">
      <o:idmap v:ext="edit" data="1"/>
    </o:shapelayout>
  </w:shapeDefaults>
  <w:decimalSymbol w:val=","/>
  <w:listSeparator w:val=";"/>
  <w14:defaultImageDpi w14:val="0"/>
  <w15:docId w15:val="{4D10CF26-CFBB-4EFB-82B4-7DB6D6402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wmf"/><Relationship Id="rId18" Type="http://schemas.openxmlformats.org/officeDocument/2006/relationships/image" Target="media/image15.wmf"/><Relationship Id="rId26" Type="http://schemas.openxmlformats.org/officeDocument/2006/relationships/image" Target="media/image23.wmf"/><Relationship Id="rId39" Type="http://schemas.openxmlformats.org/officeDocument/2006/relationships/image" Target="media/image36.wmf"/><Relationship Id="rId21" Type="http://schemas.openxmlformats.org/officeDocument/2006/relationships/image" Target="media/image18.wmf"/><Relationship Id="rId34" Type="http://schemas.openxmlformats.org/officeDocument/2006/relationships/image" Target="media/image31.wmf"/><Relationship Id="rId42" Type="http://schemas.openxmlformats.org/officeDocument/2006/relationships/image" Target="media/image39.wmf"/><Relationship Id="rId47" Type="http://schemas.openxmlformats.org/officeDocument/2006/relationships/image" Target="media/image44.wmf"/><Relationship Id="rId50" Type="http://schemas.openxmlformats.org/officeDocument/2006/relationships/image" Target="media/image47.wmf"/><Relationship Id="rId55" Type="http://schemas.openxmlformats.org/officeDocument/2006/relationships/image" Target="media/image52.wmf"/><Relationship Id="rId63" Type="http://schemas.openxmlformats.org/officeDocument/2006/relationships/image" Target="media/image60.wmf"/><Relationship Id="rId68" Type="http://schemas.openxmlformats.org/officeDocument/2006/relationships/image" Target="media/image65.wmf"/><Relationship Id="rId76" Type="http://schemas.openxmlformats.org/officeDocument/2006/relationships/image" Target="media/image73.wmf"/><Relationship Id="rId84" Type="http://schemas.openxmlformats.org/officeDocument/2006/relationships/image" Target="media/image81.wmf"/><Relationship Id="rId89" Type="http://schemas.openxmlformats.org/officeDocument/2006/relationships/image" Target="media/image86.wmf"/><Relationship Id="rId7" Type="http://schemas.openxmlformats.org/officeDocument/2006/relationships/image" Target="media/image4.wmf"/><Relationship Id="rId71" Type="http://schemas.openxmlformats.org/officeDocument/2006/relationships/image" Target="media/image68.wmf"/><Relationship Id="rId9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9" Type="http://schemas.openxmlformats.org/officeDocument/2006/relationships/image" Target="media/image26.wmf"/><Relationship Id="rId11" Type="http://schemas.openxmlformats.org/officeDocument/2006/relationships/image" Target="media/image8.wmf"/><Relationship Id="rId24" Type="http://schemas.openxmlformats.org/officeDocument/2006/relationships/image" Target="media/image21.wmf"/><Relationship Id="rId32" Type="http://schemas.openxmlformats.org/officeDocument/2006/relationships/image" Target="media/image29.wmf"/><Relationship Id="rId37" Type="http://schemas.openxmlformats.org/officeDocument/2006/relationships/image" Target="media/image34.wmf"/><Relationship Id="rId40" Type="http://schemas.openxmlformats.org/officeDocument/2006/relationships/image" Target="media/image37.wmf"/><Relationship Id="rId45" Type="http://schemas.openxmlformats.org/officeDocument/2006/relationships/image" Target="media/image42.wmf"/><Relationship Id="rId53" Type="http://schemas.openxmlformats.org/officeDocument/2006/relationships/image" Target="media/image50.wmf"/><Relationship Id="rId58" Type="http://schemas.openxmlformats.org/officeDocument/2006/relationships/image" Target="media/image55.wmf"/><Relationship Id="rId66" Type="http://schemas.openxmlformats.org/officeDocument/2006/relationships/image" Target="media/image63.wmf"/><Relationship Id="rId74" Type="http://schemas.openxmlformats.org/officeDocument/2006/relationships/image" Target="media/image71.wmf"/><Relationship Id="rId79" Type="http://schemas.openxmlformats.org/officeDocument/2006/relationships/image" Target="media/image76.wmf"/><Relationship Id="rId87" Type="http://schemas.openxmlformats.org/officeDocument/2006/relationships/image" Target="media/image84.wmf"/><Relationship Id="rId5" Type="http://schemas.openxmlformats.org/officeDocument/2006/relationships/image" Target="media/image2.wmf"/><Relationship Id="rId61" Type="http://schemas.openxmlformats.org/officeDocument/2006/relationships/image" Target="media/image58.wmf"/><Relationship Id="rId82" Type="http://schemas.openxmlformats.org/officeDocument/2006/relationships/image" Target="media/image79.wmf"/><Relationship Id="rId90" Type="http://schemas.openxmlformats.org/officeDocument/2006/relationships/image" Target="media/image87.wmf"/><Relationship Id="rId19" Type="http://schemas.openxmlformats.org/officeDocument/2006/relationships/image" Target="media/image16.wmf"/><Relationship Id="rId14" Type="http://schemas.openxmlformats.org/officeDocument/2006/relationships/image" Target="media/image11.wmf"/><Relationship Id="rId22" Type="http://schemas.openxmlformats.org/officeDocument/2006/relationships/image" Target="media/image19.wmf"/><Relationship Id="rId27" Type="http://schemas.openxmlformats.org/officeDocument/2006/relationships/image" Target="media/image24.wmf"/><Relationship Id="rId30" Type="http://schemas.openxmlformats.org/officeDocument/2006/relationships/image" Target="media/image27.wmf"/><Relationship Id="rId35" Type="http://schemas.openxmlformats.org/officeDocument/2006/relationships/image" Target="media/image32.wmf"/><Relationship Id="rId43" Type="http://schemas.openxmlformats.org/officeDocument/2006/relationships/image" Target="media/image40.wmf"/><Relationship Id="rId48" Type="http://schemas.openxmlformats.org/officeDocument/2006/relationships/image" Target="media/image45.wmf"/><Relationship Id="rId56" Type="http://schemas.openxmlformats.org/officeDocument/2006/relationships/image" Target="media/image53.wmf"/><Relationship Id="rId64" Type="http://schemas.openxmlformats.org/officeDocument/2006/relationships/image" Target="media/image61.wmf"/><Relationship Id="rId69" Type="http://schemas.openxmlformats.org/officeDocument/2006/relationships/image" Target="media/image66.wmf"/><Relationship Id="rId77" Type="http://schemas.openxmlformats.org/officeDocument/2006/relationships/image" Target="media/image74.wmf"/><Relationship Id="rId8" Type="http://schemas.openxmlformats.org/officeDocument/2006/relationships/image" Target="media/image5.wmf"/><Relationship Id="rId51" Type="http://schemas.openxmlformats.org/officeDocument/2006/relationships/image" Target="media/image48.wmf"/><Relationship Id="rId72" Type="http://schemas.openxmlformats.org/officeDocument/2006/relationships/image" Target="media/image69.wmf"/><Relationship Id="rId80" Type="http://schemas.openxmlformats.org/officeDocument/2006/relationships/image" Target="media/image77.wmf"/><Relationship Id="rId85" Type="http://schemas.openxmlformats.org/officeDocument/2006/relationships/image" Target="media/image82.wmf"/><Relationship Id="rId93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image" Target="media/image9.wmf"/><Relationship Id="rId17" Type="http://schemas.openxmlformats.org/officeDocument/2006/relationships/image" Target="media/image14.wmf"/><Relationship Id="rId25" Type="http://schemas.openxmlformats.org/officeDocument/2006/relationships/image" Target="media/image22.wmf"/><Relationship Id="rId33" Type="http://schemas.openxmlformats.org/officeDocument/2006/relationships/image" Target="media/image30.wmf"/><Relationship Id="rId38" Type="http://schemas.openxmlformats.org/officeDocument/2006/relationships/image" Target="media/image35.wmf"/><Relationship Id="rId46" Type="http://schemas.openxmlformats.org/officeDocument/2006/relationships/image" Target="media/image43.wmf"/><Relationship Id="rId59" Type="http://schemas.openxmlformats.org/officeDocument/2006/relationships/image" Target="media/image56.wmf"/><Relationship Id="rId67" Type="http://schemas.openxmlformats.org/officeDocument/2006/relationships/image" Target="media/image64.wmf"/><Relationship Id="rId20" Type="http://schemas.openxmlformats.org/officeDocument/2006/relationships/image" Target="media/image17.wmf"/><Relationship Id="rId41" Type="http://schemas.openxmlformats.org/officeDocument/2006/relationships/image" Target="media/image38.wmf"/><Relationship Id="rId54" Type="http://schemas.openxmlformats.org/officeDocument/2006/relationships/image" Target="media/image51.wmf"/><Relationship Id="rId62" Type="http://schemas.openxmlformats.org/officeDocument/2006/relationships/image" Target="media/image59.wmf"/><Relationship Id="rId70" Type="http://schemas.openxmlformats.org/officeDocument/2006/relationships/image" Target="media/image67.wmf"/><Relationship Id="rId75" Type="http://schemas.openxmlformats.org/officeDocument/2006/relationships/image" Target="media/image72.wmf"/><Relationship Id="rId83" Type="http://schemas.openxmlformats.org/officeDocument/2006/relationships/image" Target="media/image80.wmf"/><Relationship Id="rId88" Type="http://schemas.openxmlformats.org/officeDocument/2006/relationships/image" Target="media/image85.wmf"/><Relationship Id="rId91" Type="http://schemas.openxmlformats.org/officeDocument/2006/relationships/image" Target="media/image88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5" Type="http://schemas.openxmlformats.org/officeDocument/2006/relationships/image" Target="media/image12.wmf"/><Relationship Id="rId23" Type="http://schemas.openxmlformats.org/officeDocument/2006/relationships/image" Target="media/image20.wmf"/><Relationship Id="rId28" Type="http://schemas.openxmlformats.org/officeDocument/2006/relationships/image" Target="media/image25.wmf"/><Relationship Id="rId36" Type="http://schemas.openxmlformats.org/officeDocument/2006/relationships/image" Target="media/image33.wmf"/><Relationship Id="rId49" Type="http://schemas.openxmlformats.org/officeDocument/2006/relationships/image" Target="media/image46.wmf"/><Relationship Id="rId57" Type="http://schemas.openxmlformats.org/officeDocument/2006/relationships/image" Target="media/image54.wmf"/><Relationship Id="rId10" Type="http://schemas.openxmlformats.org/officeDocument/2006/relationships/image" Target="media/image7.wmf"/><Relationship Id="rId31" Type="http://schemas.openxmlformats.org/officeDocument/2006/relationships/image" Target="media/image28.wmf"/><Relationship Id="rId44" Type="http://schemas.openxmlformats.org/officeDocument/2006/relationships/image" Target="media/image41.wmf"/><Relationship Id="rId52" Type="http://schemas.openxmlformats.org/officeDocument/2006/relationships/image" Target="media/image49.wmf"/><Relationship Id="rId60" Type="http://schemas.openxmlformats.org/officeDocument/2006/relationships/image" Target="media/image57.wmf"/><Relationship Id="rId65" Type="http://schemas.openxmlformats.org/officeDocument/2006/relationships/image" Target="media/image62.wmf"/><Relationship Id="rId73" Type="http://schemas.openxmlformats.org/officeDocument/2006/relationships/image" Target="media/image70.wmf"/><Relationship Id="rId78" Type="http://schemas.openxmlformats.org/officeDocument/2006/relationships/image" Target="media/image75.wmf"/><Relationship Id="rId81" Type="http://schemas.openxmlformats.org/officeDocument/2006/relationships/image" Target="media/image78.wmf"/><Relationship Id="rId86" Type="http://schemas.openxmlformats.org/officeDocument/2006/relationships/image" Target="media/image83.wmf"/><Relationship Id="rId4" Type="http://schemas.openxmlformats.org/officeDocument/2006/relationships/image" Target="media/image1.wmf"/><Relationship Id="rId9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4376</Words>
  <Characters>24948</Characters>
  <Application>Microsoft Office Word</Application>
  <DocSecurity>0</DocSecurity>
  <Lines>207</Lines>
  <Paragraphs>58</Paragraphs>
  <ScaleCrop>false</ScaleCrop>
  <Company>Tortuga Bay</Company>
  <LinksUpToDate>false</LinksUpToDate>
  <CharactersWithSpaces>29266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Глава * Математическое моделирование системных элементов</dc:title>
  <dc:subject/>
  <dc:creator>Танюша и Дима</dc:creator>
  <cp:keywords/>
  <dc:description/>
  <cp:lastModifiedBy>admin</cp:lastModifiedBy>
  <cp:revision>2</cp:revision>
  <dcterms:created xsi:type="dcterms:W3CDTF">2014-02-18T22:15:00Z</dcterms:created>
  <dcterms:modified xsi:type="dcterms:W3CDTF">2014-02-18T22:15:00Z</dcterms:modified>
</cp:coreProperties>
</file>