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083" w:rsidRDefault="00D15083">
      <w:pPr>
        <w:pStyle w:val="1"/>
        <w:spacing w:line="360" w:lineRule="auto"/>
        <w:jc w:val="center"/>
      </w:pPr>
      <w:r>
        <w:t>Министерство общего и профессионального образования</w:t>
      </w:r>
    </w:p>
    <w:p w:rsidR="00D15083" w:rsidRDefault="00D15083">
      <w:pPr>
        <w:spacing w:line="360" w:lineRule="auto"/>
        <w:jc w:val="center"/>
        <w:rPr>
          <w:sz w:val="24"/>
        </w:rPr>
      </w:pPr>
      <w:r>
        <w:rPr>
          <w:sz w:val="24"/>
        </w:rPr>
        <w:t>Российской Федерации</w:t>
      </w:r>
    </w:p>
    <w:p w:rsidR="00D15083" w:rsidRDefault="00D15083">
      <w:pPr>
        <w:spacing w:line="360" w:lineRule="auto"/>
        <w:rPr>
          <w:sz w:val="24"/>
        </w:rPr>
      </w:pPr>
    </w:p>
    <w:p w:rsidR="00D15083" w:rsidRDefault="00D15083">
      <w:pPr>
        <w:spacing w:line="360" w:lineRule="auto"/>
        <w:jc w:val="center"/>
        <w:rPr>
          <w:sz w:val="24"/>
        </w:rPr>
      </w:pPr>
      <w:r>
        <w:rPr>
          <w:sz w:val="24"/>
        </w:rPr>
        <w:t>ГОСУДАРСТВЕННЫЙ УНИВЕРСИТЕТ УПРАВЛЕНИЯ</w:t>
      </w:r>
    </w:p>
    <w:p w:rsidR="00D15083" w:rsidRDefault="00D15083">
      <w:pPr>
        <w:spacing w:line="360" w:lineRule="auto"/>
        <w:jc w:val="center"/>
        <w:rPr>
          <w:sz w:val="24"/>
        </w:rPr>
      </w:pPr>
    </w:p>
    <w:p w:rsidR="00D15083" w:rsidRDefault="00D15083">
      <w:pPr>
        <w:spacing w:line="360" w:lineRule="auto"/>
        <w:jc w:val="center"/>
        <w:rPr>
          <w:sz w:val="24"/>
        </w:rPr>
      </w:pPr>
    </w:p>
    <w:p w:rsidR="00D15083" w:rsidRDefault="00D15083">
      <w:pPr>
        <w:spacing w:line="360" w:lineRule="auto"/>
        <w:jc w:val="center"/>
        <w:rPr>
          <w:sz w:val="24"/>
        </w:rPr>
      </w:pPr>
      <w:r>
        <w:rPr>
          <w:sz w:val="24"/>
        </w:rPr>
        <w:t>ИНСТИТУТ ЗАОЧНОГО ОБУЧЕНИЯ</w:t>
      </w:r>
    </w:p>
    <w:p w:rsidR="00D15083" w:rsidRDefault="00D15083">
      <w:pPr>
        <w:spacing w:line="360" w:lineRule="auto"/>
        <w:jc w:val="center"/>
        <w:rPr>
          <w:sz w:val="24"/>
        </w:rPr>
      </w:pPr>
    </w:p>
    <w:p w:rsidR="00D15083" w:rsidRDefault="00D15083">
      <w:pPr>
        <w:spacing w:line="360" w:lineRule="auto"/>
        <w:jc w:val="center"/>
        <w:rPr>
          <w:sz w:val="24"/>
        </w:rPr>
      </w:pPr>
    </w:p>
    <w:p w:rsidR="00D15083" w:rsidRDefault="00D15083">
      <w:pPr>
        <w:spacing w:line="360" w:lineRule="auto"/>
        <w:jc w:val="center"/>
        <w:rPr>
          <w:sz w:val="24"/>
        </w:rPr>
      </w:pPr>
    </w:p>
    <w:p w:rsidR="00D15083" w:rsidRDefault="00D15083">
      <w:pPr>
        <w:spacing w:line="360" w:lineRule="auto"/>
        <w:jc w:val="center"/>
        <w:rPr>
          <w:sz w:val="24"/>
          <w:lang w:val="en-US"/>
        </w:rPr>
      </w:pPr>
      <w:r>
        <w:rPr>
          <w:sz w:val="24"/>
        </w:rPr>
        <w:t>Реферат №</w:t>
      </w:r>
      <w:r>
        <w:rPr>
          <w:sz w:val="24"/>
          <w:lang w:val="en-US"/>
        </w:rPr>
        <w:t>2</w:t>
      </w:r>
    </w:p>
    <w:p w:rsidR="00D15083" w:rsidRDefault="00D15083">
      <w:pPr>
        <w:spacing w:line="360" w:lineRule="auto"/>
        <w:jc w:val="center"/>
        <w:rPr>
          <w:sz w:val="24"/>
        </w:rPr>
      </w:pPr>
      <w:r>
        <w:rPr>
          <w:sz w:val="24"/>
        </w:rPr>
        <w:t>по дисциплине «Компьютерная подготовка»</w:t>
      </w:r>
    </w:p>
    <w:p w:rsidR="00D15083" w:rsidRDefault="00D15083">
      <w:pPr>
        <w:spacing w:line="360" w:lineRule="auto"/>
        <w:rPr>
          <w:sz w:val="24"/>
        </w:rPr>
      </w:pPr>
    </w:p>
    <w:p w:rsidR="00D15083" w:rsidRDefault="00D15083">
      <w:pPr>
        <w:spacing w:line="360" w:lineRule="auto"/>
        <w:rPr>
          <w:sz w:val="24"/>
        </w:rPr>
      </w:pPr>
    </w:p>
    <w:p w:rsidR="00D15083" w:rsidRDefault="00D15083">
      <w:pPr>
        <w:spacing w:line="360" w:lineRule="auto"/>
        <w:rPr>
          <w:sz w:val="24"/>
          <w:lang w:val="en-US"/>
        </w:rPr>
      </w:pPr>
    </w:p>
    <w:p w:rsidR="00D15083" w:rsidRDefault="00D15083">
      <w:pPr>
        <w:spacing w:line="360" w:lineRule="auto"/>
        <w:ind w:left="4320"/>
        <w:rPr>
          <w:sz w:val="24"/>
          <w:u w:val="single"/>
        </w:rPr>
      </w:pPr>
      <w:r>
        <w:rPr>
          <w:sz w:val="24"/>
        </w:rPr>
        <w:t xml:space="preserve">Специальность </w:t>
      </w:r>
      <w:r>
        <w:rPr>
          <w:sz w:val="24"/>
          <w:u w:val="single"/>
        </w:rPr>
        <w:t>Бухгалтерский учет и аудит</w:t>
      </w:r>
    </w:p>
    <w:p w:rsidR="00D15083" w:rsidRDefault="00D15083">
      <w:pPr>
        <w:spacing w:line="360" w:lineRule="auto"/>
        <w:ind w:left="4320"/>
        <w:rPr>
          <w:sz w:val="24"/>
          <w:u w:val="single"/>
        </w:rPr>
      </w:pPr>
      <w:r>
        <w:rPr>
          <w:sz w:val="24"/>
        </w:rPr>
        <w:t xml:space="preserve">Курс </w:t>
      </w:r>
      <w:r>
        <w:rPr>
          <w:sz w:val="24"/>
          <w:u w:val="single"/>
        </w:rPr>
        <w:t>1-й</w:t>
      </w:r>
    </w:p>
    <w:p w:rsidR="00D15083" w:rsidRDefault="00D15083">
      <w:pPr>
        <w:spacing w:line="360" w:lineRule="auto"/>
        <w:ind w:left="4320"/>
        <w:rPr>
          <w:sz w:val="24"/>
        </w:rPr>
      </w:pPr>
      <w:r>
        <w:rPr>
          <w:sz w:val="24"/>
        </w:rPr>
        <w:t xml:space="preserve">Группа </w:t>
      </w:r>
      <w:r>
        <w:rPr>
          <w:sz w:val="24"/>
          <w:u w:val="single"/>
        </w:rPr>
        <w:t>БуиА-6-99/2</w:t>
      </w:r>
    </w:p>
    <w:p w:rsidR="00D15083" w:rsidRDefault="00D15083">
      <w:pPr>
        <w:spacing w:line="360" w:lineRule="auto"/>
        <w:ind w:left="4320"/>
        <w:rPr>
          <w:sz w:val="24"/>
          <w:u w:val="single"/>
        </w:rPr>
      </w:pPr>
      <w:r>
        <w:rPr>
          <w:sz w:val="24"/>
        </w:rPr>
        <w:t xml:space="preserve">Студент </w:t>
      </w:r>
    </w:p>
    <w:p w:rsidR="00D15083" w:rsidRDefault="00D15083">
      <w:pPr>
        <w:pStyle w:val="2"/>
        <w:rPr>
          <w:u w:val="single"/>
        </w:rPr>
      </w:pPr>
      <w:r>
        <w:t>Студенческий билет №</w:t>
      </w:r>
    </w:p>
    <w:p w:rsidR="00D15083" w:rsidRDefault="00D15083">
      <w:pPr>
        <w:spacing w:line="360" w:lineRule="auto"/>
        <w:ind w:left="4320"/>
        <w:rPr>
          <w:sz w:val="24"/>
          <w:u w:val="single"/>
        </w:rPr>
      </w:pPr>
      <w:r>
        <w:rPr>
          <w:sz w:val="24"/>
        </w:rPr>
        <w:t>ВАРИАНТ №</w:t>
      </w:r>
      <w:r>
        <w:rPr>
          <w:sz w:val="24"/>
          <w:u w:val="single"/>
        </w:rPr>
        <w:t>4</w:t>
      </w:r>
    </w:p>
    <w:tbl>
      <w:tblPr>
        <w:tblW w:w="0" w:type="auto"/>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4253"/>
      </w:tblGrid>
      <w:tr w:rsidR="00D15083">
        <w:trPr>
          <w:cantSplit/>
        </w:trPr>
        <w:tc>
          <w:tcPr>
            <w:tcW w:w="992" w:type="dxa"/>
            <w:vMerge w:val="restart"/>
            <w:tcBorders>
              <w:top w:val="nil"/>
              <w:left w:val="nil"/>
              <w:bottom w:val="nil"/>
              <w:right w:val="nil"/>
            </w:tcBorders>
          </w:tcPr>
          <w:p w:rsidR="00D15083" w:rsidRDefault="00D15083">
            <w:pPr>
              <w:pStyle w:val="1"/>
              <w:spacing w:line="360" w:lineRule="auto"/>
            </w:pPr>
            <w:r>
              <w:t xml:space="preserve">Адрес </w:t>
            </w:r>
          </w:p>
        </w:tc>
        <w:tc>
          <w:tcPr>
            <w:tcW w:w="4253" w:type="dxa"/>
            <w:tcBorders>
              <w:top w:val="nil"/>
              <w:left w:val="nil"/>
              <w:bottom w:val="nil"/>
              <w:right w:val="nil"/>
            </w:tcBorders>
          </w:tcPr>
          <w:p w:rsidR="00D15083" w:rsidRDefault="00D15083">
            <w:pPr>
              <w:spacing w:line="360" w:lineRule="auto"/>
              <w:rPr>
                <w:sz w:val="24"/>
                <w:u w:val="single"/>
              </w:rPr>
            </w:pPr>
          </w:p>
        </w:tc>
      </w:tr>
      <w:tr w:rsidR="00D15083">
        <w:trPr>
          <w:cantSplit/>
        </w:trPr>
        <w:tc>
          <w:tcPr>
            <w:tcW w:w="992" w:type="dxa"/>
            <w:vMerge/>
            <w:tcBorders>
              <w:left w:val="nil"/>
              <w:bottom w:val="nil"/>
              <w:right w:val="nil"/>
            </w:tcBorders>
          </w:tcPr>
          <w:p w:rsidR="00D15083" w:rsidRDefault="00D15083">
            <w:pPr>
              <w:spacing w:line="360" w:lineRule="auto"/>
              <w:rPr>
                <w:sz w:val="24"/>
              </w:rPr>
            </w:pPr>
          </w:p>
        </w:tc>
        <w:tc>
          <w:tcPr>
            <w:tcW w:w="4253" w:type="dxa"/>
            <w:tcBorders>
              <w:top w:val="nil"/>
              <w:left w:val="nil"/>
              <w:bottom w:val="nil"/>
              <w:right w:val="nil"/>
            </w:tcBorders>
          </w:tcPr>
          <w:p w:rsidR="00D15083" w:rsidRDefault="00D15083">
            <w:pPr>
              <w:spacing w:line="360" w:lineRule="auto"/>
              <w:rPr>
                <w:sz w:val="24"/>
                <w:u w:val="single"/>
              </w:rPr>
            </w:pPr>
          </w:p>
        </w:tc>
      </w:tr>
      <w:tr w:rsidR="00D15083">
        <w:trPr>
          <w:cantSplit/>
        </w:trPr>
        <w:tc>
          <w:tcPr>
            <w:tcW w:w="992" w:type="dxa"/>
            <w:vMerge/>
            <w:tcBorders>
              <w:left w:val="nil"/>
              <w:bottom w:val="nil"/>
              <w:right w:val="nil"/>
            </w:tcBorders>
          </w:tcPr>
          <w:p w:rsidR="00D15083" w:rsidRDefault="00D15083">
            <w:pPr>
              <w:spacing w:line="360" w:lineRule="auto"/>
              <w:rPr>
                <w:sz w:val="24"/>
              </w:rPr>
            </w:pPr>
          </w:p>
        </w:tc>
        <w:tc>
          <w:tcPr>
            <w:tcW w:w="4253" w:type="dxa"/>
            <w:tcBorders>
              <w:top w:val="nil"/>
              <w:left w:val="nil"/>
              <w:bottom w:val="nil"/>
              <w:right w:val="nil"/>
            </w:tcBorders>
          </w:tcPr>
          <w:p w:rsidR="00D15083" w:rsidRDefault="00D15083">
            <w:pPr>
              <w:spacing w:line="360" w:lineRule="auto"/>
              <w:rPr>
                <w:sz w:val="24"/>
                <w:u w:val="single"/>
              </w:rPr>
            </w:pPr>
          </w:p>
        </w:tc>
      </w:tr>
      <w:tr w:rsidR="00D15083">
        <w:trPr>
          <w:gridAfter w:val="1"/>
          <w:wAfter w:w="4253" w:type="dxa"/>
          <w:cantSplit/>
          <w:trHeight w:val="414"/>
        </w:trPr>
        <w:tc>
          <w:tcPr>
            <w:tcW w:w="992" w:type="dxa"/>
            <w:vMerge/>
            <w:tcBorders>
              <w:left w:val="nil"/>
              <w:bottom w:val="nil"/>
              <w:right w:val="nil"/>
            </w:tcBorders>
          </w:tcPr>
          <w:p w:rsidR="00D15083" w:rsidRDefault="00D15083">
            <w:pPr>
              <w:spacing w:line="360" w:lineRule="auto"/>
              <w:rPr>
                <w:sz w:val="24"/>
              </w:rPr>
            </w:pPr>
          </w:p>
        </w:tc>
      </w:tr>
    </w:tbl>
    <w:p w:rsidR="00D15083" w:rsidRDefault="00D15083">
      <w:pPr>
        <w:spacing w:line="360" w:lineRule="auto"/>
        <w:ind w:left="4320"/>
        <w:rPr>
          <w:sz w:val="24"/>
          <w:u w:val="single"/>
        </w:rPr>
      </w:pPr>
      <w:r>
        <w:rPr>
          <w:sz w:val="24"/>
          <w:u w:val="single"/>
        </w:rPr>
        <w:t>«   » мая 2000г.</w:t>
      </w:r>
    </w:p>
    <w:p w:rsidR="00D15083" w:rsidRDefault="00D15083">
      <w:pPr>
        <w:spacing w:line="360" w:lineRule="auto"/>
        <w:rPr>
          <w:sz w:val="24"/>
        </w:rPr>
      </w:pPr>
    </w:p>
    <w:p w:rsidR="00D15083" w:rsidRDefault="00D15083">
      <w:pPr>
        <w:spacing w:line="360" w:lineRule="auto"/>
        <w:rPr>
          <w:sz w:val="24"/>
        </w:rPr>
      </w:pPr>
    </w:p>
    <w:p w:rsidR="00D15083" w:rsidRDefault="00D15083">
      <w:pPr>
        <w:spacing w:line="360" w:lineRule="auto"/>
        <w:rPr>
          <w:sz w:val="24"/>
        </w:rPr>
      </w:pPr>
      <w:r>
        <w:rPr>
          <w:sz w:val="24"/>
        </w:rPr>
        <w:t>Проверил:</w:t>
      </w:r>
    </w:p>
    <w:p w:rsidR="00D15083" w:rsidRDefault="00D15083">
      <w:pPr>
        <w:spacing w:line="360" w:lineRule="auto"/>
        <w:rPr>
          <w:sz w:val="24"/>
        </w:rPr>
      </w:pPr>
      <w:r>
        <w:rPr>
          <w:sz w:val="24"/>
        </w:rPr>
        <w:t>____________________/                 /</w:t>
      </w:r>
    </w:p>
    <w:p w:rsidR="00D15083" w:rsidRDefault="00D15083">
      <w:pPr>
        <w:spacing w:line="360" w:lineRule="auto"/>
        <w:rPr>
          <w:sz w:val="24"/>
        </w:rPr>
      </w:pPr>
      <w:r>
        <w:rPr>
          <w:sz w:val="24"/>
        </w:rPr>
        <w:t>«___»_______________2000г.</w:t>
      </w:r>
    </w:p>
    <w:p w:rsidR="00D15083" w:rsidRDefault="00D15083">
      <w:pPr>
        <w:spacing w:line="360" w:lineRule="auto"/>
        <w:rPr>
          <w:sz w:val="24"/>
        </w:rPr>
      </w:pPr>
    </w:p>
    <w:p w:rsidR="00D15083" w:rsidRDefault="00D15083">
      <w:pPr>
        <w:spacing w:line="360" w:lineRule="auto"/>
        <w:jc w:val="center"/>
        <w:rPr>
          <w:sz w:val="24"/>
        </w:rPr>
      </w:pPr>
      <w:r>
        <w:rPr>
          <w:sz w:val="24"/>
        </w:rPr>
        <w:t>Москва 2000г.</w:t>
      </w:r>
    </w:p>
    <w:p w:rsidR="00D15083" w:rsidRDefault="00D15083">
      <w:pPr>
        <w:pStyle w:val="1"/>
        <w:spacing w:line="360" w:lineRule="auto"/>
        <w:ind w:left="720" w:hanging="720"/>
        <w:jc w:val="center"/>
        <w:rPr>
          <w:b/>
          <w:sz w:val="28"/>
        </w:rPr>
      </w:pPr>
      <w:r>
        <w:br w:type="page"/>
      </w:r>
      <w:r>
        <w:rPr>
          <w:b/>
          <w:sz w:val="28"/>
        </w:rPr>
        <w:t>Тема:</w:t>
      </w:r>
    </w:p>
    <w:p w:rsidR="00D15083" w:rsidRDefault="00D15083">
      <w:pPr>
        <w:pStyle w:val="1"/>
        <w:spacing w:line="360" w:lineRule="auto"/>
        <w:ind w:left="720" w:hanging="720"/>
        <w:jc w:val="center"/>
        <w:rPr>
          <w:b/>
          <w:sz w:val="28"/>
        </w:rPr>
      </w:pPr>
      <w:r>
        <w:rPr>
          <w:b/>
          <w:sz w:val="28"/>
        </w:rPr>
        <w:t>«Программное обеспечение (ПО) персональных компьютеров»</w:t>
      </w:r>
    </w:p>
    <w:p w:rsidR="00D15083" w:rsidRDefault="00D15083">
      <w:pPr>
        <w:pStyle w:val="a5"/>
      </w:pPr>
    </w:p>
    <w:p w:rsidR="00D15083" w:rsidRDefault="00D15083">
      <w:pPr>
        <w:pStyle w:val="a5"/>
      </w:pPr>
    </w:p>
    <w:p w:rsidR="00D15083" w:rsidRDefault="00D15083">
      <w:pPr>
        <w:pStyle w:val="a5"/>
        <w:rPr>
          <w:lang w:val="en-US"/>
        </w:rPr>
      </w:pPr>
      <w:r>
        <w:t>Содержание</w:t>
      </w:r>
    </w:p>
    <w:p w:rsidR="00D15083" w:rsidRDefault="00D15083">
      <w:pPr>
        <w:pStyle w:val="a5"/>
        <w:rPr>
          <w:lang w:val="en-US"/>
        </w:rPr>
      </w:pPr>
    </w:p>
    <w:p w:rsidR="00D15083" w:rsidRDefault="00D15083">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1418"/>
        <w:gridCol w:w="1417"/>
      </w:tblGrid>
      <w:tr w:rsidR="00D15083">
        <w:tc>
          <w:tcPr>
            <w:tcW w:w="6345" w:type="dxa"/>
          </w:tcPr>
          <w:p w:rsidR="00D15083" w:rsidRDefault="00D15083">
            <w:pPr>
              <w:pStyle w:val="a6"/>
            </w:pPr>
            <w:r>
              <w:t>Раздел</w:t>
            </w:r>
          </w:p>
        </w:tc>
        <w:tc>
          <w:tcPr>
            <w:tcW w:w="1418" w:type="dxa"/>
          </w:tcPr>
          <w:p w:rsidR="00D15083" w:rsidRDefault="00D15083">
            <w:pPr>
              <w:jc w:val="center"/>
            </w:pPr>
            <w:r>
              <w:t>Объем/сумма %</w:t>
            </w:r>
          </w:p>
        </w:tc>
        <w:tc>
          <w:tcPr>
            <w:tcW w:w="1417" w:type="dxa"/>
          </w:tcPr>
          <w:p w:rsidR="00D15083" w:rsidRDefault="00D15083">
            <w:pPr>
              <w:jc w:val="center"/>
            </w:pPr>
            <w:r>
              <w:t>Объем/сумма стр.</w:t>
            </w:r>
          </w:p>
        </w:tc>
      </w:tr>
      <w:tr w:rsidR="00D15083">
        <w:tc>
          <w:tcPr>
            <w:tcW w:w="6345" w:type="dxa"/>
          </w:tcPr>
          <w:p w:rsidR="00D15083" w:rsidRDefault="00D15083">
            <w:pPr>
              <w:spacing w:line="360" w:lineRule="auto"/>
              <w:rPr>
                <w:b/>
                <w:sz w:val="24"/>
              </w:rPr>
            </w:pPr>
            <w:r>
              <w:rPr>
                <w:b/>
                <w:sz w:val="24"/>
              </w:rPr>
              <w:t>1.Введение. Общее понятие ПО для ПК.</w:t>
            </w:r>
          </w:p>
        </w:tc>
        <w:tc>
          <w:tcPr>
            <w:tcW w:w="1418" w:type="dxa"/>
          </w:tcPr>
          <w:p w:rsidR="00D15083" w:rsidRDefault="00D15083">
            <w:pPr>
              <w:spacing w:line="360" w:lineRule="auto"/>
              <w:jc w:val="center"/>
              <w:rPr>
                <w:sz w:val="24"/>
              </w:rPr>
            </w:pPr>
            <w:r>
              <w:rPr>
                <w:sz w:val="24"/>
                <w:lang w:val="en-US"/>
              </w:rPr>
              <w:t>4</w:t>
            </w:r>
            <w:r>
              <w:rPr>
                <w:sz w:val="24"/>
              </w:rPr>
              <w:t>/4</w:t>
            </w:r>
          </w:p>
        </w:tc>
        <w:tc>
          <w:tcPr>
            <w:tcW w:w="1417" w:type="dxa"/>
          </w:tcPr>
          <w:p w:rsidR="00D15083" w:rsidRDefault="00D15083">
            <w:pPr>
              <w:spacing w:line="360" w:lineRule="auto"/>
              <w:jc w:val="center"/>
              <w:rPr>
                <w:sz w:val="24"/>
              </w:rPr>
            </w:pPr>
            <w:r>
              <w:rPr>
                <w:sz w:val="24"/>
              </w:rPr>
              <w:t>1/1</w:t>
            </w:r>
          </w:p>
        </w:tc>
      </w:tr>
      <w:tr w:rsidR="00D15083">
        <w:tc>
          <w:tcPr>
            <w:tcW w:w="6345" w:type="dxa"/>
          </w:tcPr>
          <w:p w:rsidR="00D15083" w:rsidRDefault="00D15083">
            <w:pPr>
              <w:spacing w:line="360" w:lineRule="auto"/>
              <w:rPr>
                <w:b/>
                <w:sz w:val="24"/>
              </w:rPr>
            </w:pPr>
            <w:r>
              <w:rPr>
                <w:b/>
                <w:sz w:val="24"/>
              </w:rPr>
              <w:t>2.Классификация и структура ПО: системное, общего назначения, специальное.</w:t>
            </w:r>
          </w:p>
        </w:tc>
        <w:tc>
          <w:tcPr>
            <w:tcW w:w="1418" w:type="dxa"/>
          </w:tcPr>
          <w:p w:rsidR="00D15083" w:rsidRDefault="00D15083">
            <w:pPr>
              <w:spacing w:line="360" w:lineRule="auto"/>
              <w:jc w:val="center"/>
              <w:rPr>
                <w:sz w:val="24"/>
              </w:rPr>
            </w:pPr>
            <w:r>
              <w:rPr>
                <w:sz w:val="24"/>
              </w:rPr>
              <w:t>4/8</w:t>
            </w:r>
          </w:p>
        </w:tc>
        <w:tc>
          <w:tcPr>
            <w:tcW w:w="1417" w:type="dxa"/>
          </w:tcPr>
          <w:p w:rsidR="00D15083" w:rsidRDefault="00D15083">
            <w:pPr>
              <w:spacing w:line="360" w:lineRule="auto"/>
              <w:jc w:val="center"/>
              <w:rPr>
                <w:sz w:val="24"/>
                <w:lang w:val="en-US"/>
              </w:rPr>
            </w:pPr>
            <w:r>
              <w:rPr>
                <w:sz w:val="24"/>
                <w:lang w:val="en-US"/>
              </w:rPr>
              <w:t>1/2</w:t>
            </w:r>
          </w:p>
        </w:tc>
      </w:tr>
      <w:tr w:rsidR="00D15083">
        <w:tc>
          <w:tcPr>
            <w:tcW w:w="6345" w:type="dxa"/>
          </w:tcPr>
          <w:p w:rsidR="00D15083" w:rsidRDefault="00D15083">
            <w:pPr>
              <w:spacing w:line="360" w:lineRule="auto"/>
              <w:rPr>
                <w:sz w:val="24"/>
              </w:rPr>
            </w:pPr>
            <w:r>
              <w:rPr>
                <w:b/>
                <w:sz w:val="24"/>
              </w:rPr>
              <w:t>3.Системное обеспечение.</w:t>
            </w:r>
          </w:p>
          <w:p w:rsidR="00D15083" w:rsidRDefault="00D15083">
            <w:pPr>
              <w:spacing w:line="360" w:lineRule="auto"/>
              <w:ind w:left="720"/>
              <w:rPr>
                <w:sz w:val="24"/>
              </w:rPr>
            </w:pPr>
            <w:r>
              <w:rPr>
                <w:sz w:val="24"/>
              </w:rPr>
              <w:t xml:space="preserve">3.1.Операционная система </w:t>
            </w:r>
            <w:r>
              <w:rPr>
                <w:sz w:val="24"/>
                <w:lang w:val="en-US"/>
              </w:rPr>
              <w:t>MS DOS</w:t>
            </w:r>
            <w:r>
              <w:rPr>
                <w:sz w:val="24"/>
              </w:rPr>
              <w:t>, структура, назначение блоков.</w:t>
            </w:r>
          </w:p>
          <w:p w:rsidR="00D15083" w:rsidRDefault="00D15083">
            <w:pPr>
              <w:spacing w:line="360" w:lineRule="auto"/>
              <w:ind w:left="720"/>
              <w:rPr>
                <w:sz w:val="24"/>
              </w:rPr>
            </w:pPr>
            <w:r>
              <w:rPr>
                <w:sz w:val="24"/>
              </w:rPr>
              <w:t>3.2.Загрузка и схема работы.</w:t>
            </w:r>
          </w:p>
          <w:p w:rsidR="00D15083" w:rsidRDefault="00D15083">
            <w:pPr>
              <w:spacing w:line="360" w:lineRule="auto"/>
              <w:ind w:left="720"/>
              <w:rPr>
                <w:sz w:val="24"/>
              </w:rPr>
            </w:pPr>
            <w:r>
              <w:rPr>
                <w:sz w:val="24"/>
              </w:rPr>
              <w:t>3.3.Внутренние команды (</w:t>
            </w:r>
            <w:r>
              <w:rPr>
                <w:sz w:val="24"/>
                <w:lang w:val="en-US"/>
              </w:rPr>
              <w:t>command.com)</w:t>
            </w:r>
            <w:r>
              <w:rPr>
                <w:sz w:val="24"/>
              </w:rPr>
              <w:t>.</w:t>
            </w:r>
          </w:p>
          <w:p w:rsidR="00D15083" w:rsidRDefault="00D15083">
            <w:pPr>
              <w:spacing w:line="360" w:lineRule="auto"/>
              <w:ind w:left="720"/>
              <w:rPr>
                <w:sz w:val="24"/>
              </w:rPr>
            </w:pPr>
            <w:r>
              <w:rPr>
                <w:sz w:val="24"/>
              </w:rPr>
              <w:t>3.4.Внешние команды.</w:t>
            </w:r>
          </w:p>
        </w:tc>
        <w:tc>
          <w:tcPr>
            <w:tcW w:w="1418" w:type="dxa"/>
          </w:tcPr>
          <w:p w:rsidR="00D15083" w:rsidRDefault="00D15083">
            <w:pPr>
              <w:spacing w:line="360" w:lineRule="auto"/>
              <w:jc w:val="center"/>
              <w:rPr>
                <w:sz w:val="24"/>
              </w:rPr>
            </w:pPr>
            <w:r>
              <w:rPr>
                <w:sz w:val="24"/>
              </w:rPr>
              <w:t>12/20</w:t>
            </w:r>
          </w:p>
        </w:tc>
        <w:tc>
          <w:tcPr>
            <w:tcW w:w="1417" w:type="dxa"/>
          </w:tcPr>
          <w:p w:rsidR="00D15083" w:rsidRDefault="00D15083">
            <w:pPr>
              <w:spacing w:line="360" w:lineRule="auto"/>
              <w:jc w:val="center"/>
              <w:rPr>
                <w:sz w:val="24"/>
                <w:lang w:val="en-US"/>
              </w:rPr>
            </w:pPr>
            <w:r>
              <w:rPr>
                <w:sz w:val="24"/>
                <w:lang w:val="en-US"/>
              </w:rPr>
              <w:t>3</w:t>
            </w:r>
            <w:r>
              <w:rPr>
                <w:sz w:val="24"/>
              </w:rPr>
              <w:t>/</w:t>
            </w:r>
            <w:r>
              <w:rPr>
                <w:sz w:val="24"/>
                <w:lang w:val="en-US"/>
              </w:rPr>
              <w:t>5</w:t>
            </w:r>
          </w:p>
        </w:tc>
      </w:tr>
      <w:tr w:rsidR="00D15083">
        <w:tc>
          <w:tcPr>
            <w:tcW w:w="6345" w:type="dxa"/>
          </w:tcPr>
          <w:p w:rsidR="00D15083" w:rsidRDefault="00D15083">
            <w:pPr>
              <w:spacing w:line="360" w:lineRule="auto"/>
              <w:rPr>
                <w:b/>
                <w:sz w:val="24"/>
              </w:rPr>
            </w:pPr>
            <w:r>
              <w:rPr>
                <w:b/>
                <w:sz w:val="24"/>
              </w:rPr>
              <w:t>4.Общее программное обеспечение ПК.</w:t>
            </w:r>
          </w:p>
          <w:p w:rsidR="00D15083" w:rsidRDefault="00D15083">
            <w:pPr>
              <w:spacing w:line="360" w:lineRule="auto"/>
              <w:ind w:left="720"/>
              <w:rPr>
                <w:sz w:val="24"/>
              </w:rPr>
            </w:pPr>
            <w:r>
              <w:rPr>
                <w:sz w:val="24"/>
              </w:rPr>
              <w:t xml:space="preserve">4.1.Коммандеры, оболочки: Нортон командер, </w:t>
            </w:r>
            <w:r>
              <w:rPr>
                <w:sz w:val="24"/>
                <w:lang w:val="en-US"/>
              </w:rPr>
              <w:t>Windows 3.1, 3.11, 95, 97</w:t>
            </w:r>
            <w:r>
              <w:rPr>
                <w:sz w:val="24"/>
              </w:rPr>
              <w:t>.</w:t>
            </w:r>
          </w:p>
          <w:p w:rsidR="00D15083" w:rsidRDefault="00D15083">
            <w:pPr>
              <w:spacing w:line="360" w:lineRule="auto"/>
              <w:ind w:left="720"/>
              <w:rPr>
                <w:sz w:val="24"/>
              </w:rPr>
            </w:pPr>
            <w:r>
              <w:rPr>
                <w:sz w:val="24"/>
              </w:rPr>
              <w:t>4.2.Редакторы: встроенные, текстовые (</w:t>
            </w:r>
            <w:r>
              <w:rPr>
                <w:sz w:val="24"/>
                <w:lang w:val="en-US"/>
              </w:rPr>
              <w:t xml:space="preserve">Lexicon, Word), </w:t>
            </w:r>
            <w:r>
              <w:rPr>
                <w:sz w:val="24"/>
              </w:rPr>
              <w:t>издательские системы.</w:t>
            </w:r>
          </w:p>
          <w:p w:rsidR="00D15083" w:rsidRDefault="00D15083">
            <w:pPr>
              <w:spacing w:line="360" w:lineRule="auto"/>
              <w:ind w:left="720"/>
              <w:rPr>
                <w:sz w:val="24"/>
                <w:lang w:val="en-US"/>
              </w:rPr>
            </w:pPr>
            <w:r>
              <w:rPr>
                <w:sz w:val="24"/>
              </w:rPr>
              <w:t>4.3.Табличные процессоры (</w:t>
            </w:r>
            <w:r>
              <w:rPr>
                <w:sz w:val="24"/>
                <w:lang w:val="en-US"/>
              </w:rPr>
              <w:t>Super Calk, Excel)</w:t>
            </w:r>
            <w:r>
              <w:rPr>
                <w:sz w:val="24"/>
              </w:rPr>
              <w:t>.</w:t>
            </w:r>
          </w:p>
          <w:p w:rsidR="00D15083" w:rsidRDefault="00D15083">
            <w:pPr>
              <w:spacing w:line="360" w:lineRule="auto"/>
              <w:ind w:left="720"/>
              <w:rPr>
                <w:sz w:val="24"/>
              </w:rPr>
            </w:pPr>
            <w:r>
              <w:rPr>
                <w:sz w:val="24"/>
                <w:lang w:val="en-US"/>
              </w:rPr>
              <w:t>4.4.</w:t>
            </w:r>
            <w:r>
              <w:rPr>
                <w:sz w:val="24"/>
              </w:rPr>
              <w:t>Базы данных.</w:t>
            </w:r>
          </w:p>
        </w:tc>
        <w:tc>
          <w:tcPr>
            <w:tcW w:w="1418" w:type="dxa"/>
          </w:tcPr>
          <w:p w:rsidR="00D15083" w:rsidRDefault="00D15083">
            <w:pPr>
              <w:spacing w:line="360" w:lineRule="auto"/>
              <w:jc w:val="center"/>
              <w:rPr>
                <w:sz w:val="24"/>
              </w:rPr>
            </w:pPr>
            <w:r>
              <w:rPr>
                <w:sz w:val="24"/>
              </w:rPr>
              <w:t>52/72</w:t>
            </w:r>
          </w:p>
        </w:tc>
        <w:tc>
          <w:tcPr>
            <w:tcW w:w="1417" w:type="dxa"/>
          </w:tcPr>
          <w:p w:rsidR="00D15083" w:rsidRDefault="00D15083">
            <w:pPr>
              <w:spacing w:line="360" w:lineRule="auto"/>
              <w:jc w:val="center"/>
              <w:rPr>
                <w:sz w:val="24"/>
                <w:lang w:val="en-US"/>
              </w:rPr>
            </w:pPr>
            <w:r>
              <w:rPr>
                <w:sz w:val="24"/>
                <w:lang w:val="en-US"/>
              </w:rPr>
              <w:t>12</w:t>
            </w:r>
            <w:r>
              <w:rPr>
                <w:sz w:val="24"/>
              </w:rPr>
              <w:t>/1</w:t>
            </w:r>
            <w:r>
              <w:rPr>
                <w:sz w:val="24"/>
                <w:lang w:val="en-US"/>
              </w:rPr>
              <w:t>7</w:t>
            </w:r>
          </w:p>
        </w:tc>
      </w:tr>
      <w:tr w:rsidR="00D15083">
        <w:tc>
          <w:tcPr>
            <w:tcW w:w="6345" w:type="dxa"/>
          </w:tcPr>
          <w:p w:rsidR="00D15083" w:rsidRDefault="00D15083">
            <w:pPr>
              <w:spacing w:line="360" w:lineRule="auto"/>
              <w:rPr>
                <w:b/>
                <w:sz w:val="24"/>
              </w:rPr>
            </w:pPr>
            <w:r>
              <w:rPr>
                <w:b/>
                <w:sz w:val="24"/>
              </w:rPr>
              <w:t>5.Специализированное ПО.</w:t>
            </w:r>
          </w:p>
          <w:p w:rsidR="00D15083" w:rsidRDefault="00D15083">
            <w:pPr>
              <w:spacing w:line="360" w:lineRule="auto"/>
              <w:ind w:left="720"/>
              <w:rPr>
                <w:sz w:val="24"/>
              </w:rPr>
            </w:pPr>
            <w:r>
              <w:rPr>
                <w:sz w:val="24"/>
              </w:rPr>
              <w:t>5.1.Конструктоские пакеты.</w:t>
            </w:r>
          </w:p>
          <w:p w:rsidR="00D15083" w:rsidRDefault="00D15083">
            <w:pPr>
              <w:spacing w:line="360" w:lineRule="auto"/>
              <w:ind w:left="720"/>
              <w:rPr>
                <w:sz w:val="24"/>
              </w:rPr>
            </w:pPr>
            <w:r>
              <w:rPr>
                <w:sz w:val="24"/>
              </w:rPr>
              <w:t>5.2.Системы деловой и научной графики.</w:t>
            </w:r>
          </w:p>
          <w:p w:rsidR="00D15083" w:rsidRDefault="00D15083">
            <w:pPr>
              <w:spacing w:line="360" w:lineRule="auto"/>
              <w:ind w:left="720"/>
              <w:rPr>
                <w:sz w:val="24"/>
              </w:rPr>
            </w:pPr>
            <w:r>
              <w:rPr>
                <w:sz w:val="24"/>
              </w:rPr>
              <w:t>5.3.Математические пакеты.</w:t>
            </w:r>
          </w:p>
          <w:p w:rsidR="00D15083" w:rsidRDefault="00D15083">
            <w:pPr>
              <w:spacing w:line="360" w:lineRule="auto"/>
              <w:ind w:left="720"/>
              <w:rPr>
                <w:sz w:val="24"/>
              </w:rPr>
            </w:pPr>
            <w:r>
              <w:rPr>
                <w:sz w:val="24"/>
              </w:rPr>
              <w:t>5.4.Бухгалтерские пакеты.</w:t>
            </w:r>
          </w:p>
          <w:p w:rsidR="00D15083" w:rsidRDefault="00D15083">
            <w:pPr>
              <w:spacing w:line="360" w:lineRule="auto"/>
              <w:ind w:left="720"/>
              <w:rPr>
                <w:sz w:val="24"/>
              </w:rPr>
            </w:pPr>
            <w:r>
              <w:rPr>
                <w:sz w:val="24"/>
              </w:rPr>
              <w:t>5.5.Интегральные, интегрированные пакеты.</w:t>
            </w:r>
          </w:p>
        </w:tc>
        <w:tc>
          <w:tcPr>
            <w:tcW w:w="1418" w:type="dxa"/>
          </w:tcPr>
          <w:p w:rsidR="00D15083" w:rsidRDefault="00D15083">
            <w:pPr>
              <w:spacing w:line="360" w:lineRule="auto"/>
              <w:jc w:val="center"/>
              <w:rPr>
                <w:sz w:val="24"/>
              </w:rPr>
            </w:pPr>
            <w:r>
              <w:rPr>
                <w:sz w:val="24"/>
              </w:rPr>
              <w:t>20/92</w:t>
            </w:r>
          </w:p>
        </w:tc>
        <w:tc>
          <w:tcPr>
            <w:tcW w:w="1417" w:type="dxa"/>
          </w:tcPr>
          <w:p w:rsidR="00D15083" w:rsidRDefault="00D15083">
            <w:pPr>
              <w:spacing w:line="360" w:lineRule="auto"/>
              <w:jc w:val="center"/>
              <w:rPr>
                <w:sz w:val="24"/>
                <w:lang w:val="en-US"/>
              </w:rPr>
            </w:pPr>
            <w:r>
              <w:rPr>
                <w:sz w:val="24"/>
              </w:rPr>
              <w:t>5/22</w:t>
            </w:r>
          </w:p>
        </w:tc>
      </w:tr>
      <w:tr w:rsidR="00D15083">
        <w:tc>
          <w:tcPr>
            <w:tcW w:w="6345" w:type="dxa"/>
          </w:tcPr>
          <w:p w:rsidR="00D15083" w:rsidRDefault="00D15083">
            <w:pPr>
              <w:spacing w:line="360" w:lineRule="auto"/>
              <w:rPr>
                <w:sz w:val="24"/>
              </w:rPr>
            </w:pPr>
            <w:r>
              <w:rPr>
                <w:b/>
                <w:sz w:val="24"/>
              </w:rPr>
              <w:t>6.Заключение. Рынок ПО.</w:t>
            </w:r>
          </w:p>
        </w:tc>
        <w:tc>
          <w:tcPr>
            <w:tcW w:w="1418" w:type="dxa"/>
          </w:tcPr>
          <w:p w:rsidR="00D15083" w:rsidRDefault="00D15083">
            <w:pPr>
              <w:spacing w:line="360" w:lineRule="auto"/>
              <w:jc w:val="center"/>
              <w:rPr>
                <w:sz w:val="24"/>
              </w:rPr>
            </w:pPr>
            <w:r>
              <w:rPr>
                <w:sz w:val="24"/>
              </w:rPr>
              <w:t>4/96</w:t>
            </w:r>
          </w:p>
        </w:tc>
        <w:tc>
          <w:tcPr>
            <w:tcW w:w="1417" w:type="dxa"/>
          </w:tcPr>
          <w:p w:rsidR="00D15083" w:rsidRDefault="00D15083">
            <w:pPr>
              <w:spacing w:line="360" w:lineRule="auto"/>
              <w:jc w:val="center"/>
              <w:rPr>
                <w:sz w:val="24"/>
                <w:lang w:val="en-US"/>
              </w:rPr>
            </w:pPr>
            <w:r>
              <w:rPr>
                <w:sz w:val="24"/>
                <w:lang w:val="en-US"/>
              </w:rPr>
              <w:t>1</w:t>
            </w:r>
            <w:r>
              <w:rPr>
                <w:sz w:val="24"/>
              </w:rPr>
              <w:t>/2</w:t>
            </w:r>
            <w:r>
              <w:rPr>
                <w:sz w:val="24"/>
                <w:lang w:val="en-US"/>
              </w:rPr>
              <w:t>3</w:t>
            </w:r>
          </w:p>
        </w:tc>
      </w:tr>
      <w:tr w:rsidR="00D15083">
        <w:tc>
          <w:tcPr>
            <w:tcW w:w="6345" w:type="dxa"/>
          </w:tcPr>
          <w:p w:rsidR="00D15083" w:rsidRDefault="00D15083">
            <w:pPr>
              <w:spacing w:line="360" w:lineRule="auto"/>
              <w:rPr>
                <w:sz w:val="24"/>
              </w:rPr>
            </w:pPr>
            <w:r>
              <w:rPr>
                <w:b/>
                <w:sz w:val="24"/>
              </w:rPr>
              <w:t>7.Литература.</w:t>
            </w:r>
          </w:p>
        </w:tc>
        <w:tc>
          <w:tcPr>
            <w:tcW w:w="1418" w:type="dxa"/>
          </w:tcPr>
          <w:p w:rsidR="00D15083" w:rsidRDefault="00D15083">
            <w:pPr>
              <w:spacing w:line="360" w:lineRule="auto"/>
              <w:jc w:val="center"/>
              <w:rPr>
                <w:sz w:val="24"/>
              </w:rPr>
            </w:pPr>
            <w:r>
              <w:rPr>
                <w:sz w:val="24"/>
              </w:rPr>
              <w:t>4/100</w:t>
            </w:r>
          </w:p>
        </w:tc>
        <w:tc>
          <w:tcPr>
            <w:tcW w:w="1417" w:type="dxa"/>
          </w:tcPr>
          <w:p w:rsidR="00D15083" w:rsidRDefault="00D15083">
            <w:pPr>
              <w:spacing w:line="360" w:lineRule="auto"/>
              <w:jc w:val="center"/>
              <w:rPr>
                <w:sz w:val="24"/>
                <w:lang w:val="en-US"/>
              </w:rPr>
            </w:pPr>
            <w:r>
              <w:rPr>
                <w:sz w:val="24"/>
              </w:rPr>
              <w:t>1/24</w:t>
            </w:r>
          </w:p>
        </w:tc>
      </w:tr>
    </w:tbl>
    <w:p w:rsidR="00D15083" w:rsidRDefault="00D15083">
      <w:pPr>
        <w:spacing w:line="360" w:lineRule="auto"/>
        <w:rPr>
          <w:sz w:val="24"/>
        </w:rPr>
      </w:pPr>
    </w:p>
    <w:p w:rsidR="00D15083" w:rsidRDefault="00D15083">
      <w:pPr>
        <w:spacing w:line="360" w:lineRule="auto"/>
        <w:jc w:val="center"/>
        <w:rPr>
          <w:sz w:val="24"/>
          <w:lang w:val="en-US"/>
        </w:rPr>
      </w:pPr>
    </w:p>
    <w:p w:rsidR="00D15083" w:rsidRDefault="00D15083">
      <w:pPr>
        <w:spacing w:line="360" w:lineRule="auto"/>
        <w:ind w:firstLine="720"/>
        <w:rPr>
          <w:b/>
          <w:sz w:val="28"/>
        </w:rPr>
      </w:pPr>
      <w:r>
        <w:rPr>
          <w:b/>
          <w:sz w:val="28"/>
        </w:rPr>
        <w:t>1.Введение. Общее понятие ПО для ПК.</w:t>
      </w:r>
    </w:p>
    <w:p w:rsidR="00D15083" w:rsidRDefault="00D15083">
      <w:pPr>
        <w:pStyle w:val="10"/>
        <w:spacing w:before="0" w:after="0" w:line="360" w:lineRule="auto"/>
        <w:ind w:firstLine="720"/>
      </w:pPr>
      <w:r>
        <w:t xml:space="preserve">Персональный компьютер, как известно, является универсальным устройством для обработки информации. Персональные компьютеры могут выполнять любые действия по обработке информации. Для этого необходимо составить для компьютера на понятном ему языке точную и подробную последовательность инструкций – программу, как надо обрабатывать информацию. </w:t>
      </w:r>
    </w:p>
    <w:p w:rsidR="00D15083" w:rsidRDefault="00D15083">
      <w:pPr>
        <w:pStyle w:val="10"/>
        <w:spacing w:before="0" w:after="0" w:line="360" w:lineRule="auto"/>
        <w:ind w:firstLine="720"/>
      </w:pPr>
      <w:r>
        <w:t>Меняя программы для компьютера, можно превратить его в рабочее место бухгалтера или конструктора, дизайнера или ученого, писателя или агронома. Кроме того, тенденция понижения стоимости компьютерной техники при одновременном росте ее производительности привела к тому, что компьютеры становятся предметом домашнего обихода, как, например, телевизор или холодильник, что расширяет сферу применения ПК еще больше. Соответственно, требуется все более разнообразное программное обеспечение для решения задач в новых областях применения ПК. Непрерывное повышение мощности персональных компьютеров, периферийных устройств, а также развитие средств связи дает разработчикам программного обеспечения все больше возможностей для максимально полного удовлетворения запросов конечных потребителей. Это и ставший стандартом графический интерфейс для любого ПО, и внедренные возможности для отправки документов и данных с помощью Интернет непосредственно из прикладной программы (</w:t>
      </w:r>
      <w:r>
        <w:rPr>
          <w:lang w:val="en-US"/>
        </w:rPr>
        <w:t xml:space="preserve">Microsoft Word 97, Exel 97, Access 97 </w:t>
      </w:r>
      <w:r>
        <w:t>и др.), и возможность использования компьютера как хранилища информации благодаря появлению новых видов накопителей большой емкости и малым временем доступа к данным, а также многие другие возможности и сервисные функции.</w:t>
      </w:r>
    </w:p>
    <w:p w:rsidR="00D15083" w:rsidRDefault="00D15083">
      <w:pPr>
        <w:pStyle w:val="10"/>
        <w:spacing w:before="0" w:after="0" w:line="360" w:lineRule="auto"/>
        <w:ind w:firstLine="720"/>
      </w:pPr>
      <w:r>
        <w:t>При своем выполнении программы могут использовать различные устройства для ввода и вывода данных, подобно тому, как человеческий мозг пользуется органами чувств для получения и передачи информации. Сам по себе ПК не обладает знаниями ни в одной области своего применения, все эти знания сосредоточены в выполняемых на нем программах. Поэтому часто употребляемое выражение «компьютер сделал» означает ровно то, что на ПК была выполнена программа, которая позволила выполнить соответствующее действие.</w:t>
      </w:r>
    </w:p>
    <w:p w:rsidR="00D15083" w:rsidRDefault="00D15083">
      <w:pPr>
        <w:pStyle w:val="10"/>
        <w:spacing w:before="0" w:after="0" w:line="360" w:lineRule="auto"/>
        <w:ind w:firstLine="720"/>
      </w:pPr>
      <w:r>
        <w:t>В настоящее время весь комплекс ПО делится на системные и пользовательские программы. Системное программное обеспечение выполняет функции «организатора» всех частей ПК, а также подключенных к нему внешних устройств. Программы для пользователей служат для выполнения каких – либо конкретных задач во всех сферах человеческой деятельности.</w:t>
      </w:r>
    </w:p>
    <w:p w:rsidR="00D15083" w:rsidRDefault="00D15083">
      <w:pPr>
        <w:pStyle w:val="a7"/>
      </w:pPr>
      <w:r>
        <w:t>2.Классификация и структура ПО: системное, общего назначения, специальное.</w:t>
      </w:r>
    </w:p>
    <w:p w:rsidR="00D15083" w:rsidRDefault="00D15083">
      <w:pPr>
        <w:pStyle w:val="10"/>
        <w:spacing w:before="0" w:after="0" w:line="360" w:lineRule="auto"/>
        <w:ind w:firstLine="720"/>
        <w:rPr>
          <w:lang w:val="en-US"/>
        </w:rPr>
      </w:pPr>
    </w:p>
    <w:p w:rsidR="00D15083" w:rsidRDefault="00D15083">
      <w:pPr>
        <w:pStyle w:val="10"/>
        <w:spacing w:before="0" w:after="0" w:line="360" w:lineRule="auto"/>
        <w:ind w:firstLine="720"/>
      </w:pPr>
      <w:r>
        <w:t>По функциональному признаку различают следующие виды ПО:</w:t>
      </w:r>
    </w:p>
    <w:p w:rsidR="00D15083" w:rsidRDefault="00D15083">
      <w:pPr>
        <w:pStyle w:val="10"/>
        <w:numPr>
          <w:ilvl w:val="0"/>
          <w:numId w:val="19"/>
        </w:numPr>
        <w:tabs>
          <w:tab w:val="clear" w:pos="360"/>
          <w:tab w:val="num" w:pos="720"/>
        </w:tabs>
        <w:spacing w:before="0" w:after="0" w:line="360" w:lineRule="auto"/>
        <w:ind w:left="720"/>
      </w:pPr>
      <w:r>
        <w:t>Системное;</w:t>
      </w:r>
    </w:p>
    <w:p w:rsidR="00D15083" w:rsidRDefault="00D15083">
      <w:pPr>
        <w:pStyle w:val="10"/>
        <w:numPr>
          <w:ilvl w:val="0"/>
          <w:numId w:val="19"/>
        </w:numPr>
        <w:tabs>
          <w:tab w:val="clear" w:pos="360"/>
          <w:tab w:val="num" w:pos="720"/>
        </w:tabs>
        <w:spacing w:before="0" w:after="0" w:line="360" w:lineRule="auto"/>
        <w:ind w:left="720"/>
      </w:pPr>
      <w:r>
        <w:t>Общее;</w:t>
      </w:r>
    </w:p>
    <w:p w:rsidR="00D15083" w:rsidRDefault="00D15083">
      <w:pPr>
        <w:pStyle w:val="10"/>
        <w:numPr>
          <w:ilvl w:val="0"/>
          <w:numId w:val="19"/>
        </w:numPr>
        <w:tabs>
          <w:tab w:val="clear" w:pos="360"/>
          <w:tab w:val="num" w:pos="720"/>
        </w:tabs>
        <w:spacing w:before="0" w:after="0" w:line="360" w:lineRule="auto"/>
        <w:ind w:left="720"/>
        <w:rPr>
          <w:lang w:val="en-US"/>
        </w:rPr>
      </w:pPr>
      <w:r>
        <w:t>Специальное.</w:t>
      </w:r>
    </w:p>
    <w:p w:rsidR="00D15083" w:rsidRDefault="00D15083">
      <w:pPr>
        <w:pStyle w:val="10"/>
        <w:spacing w:before="0" w:after="0" w:line="360" w:lineRule="auto"/>
        <w:ind w:firstLine="720"/>
      </w:pPr>
      <w:r>
        <w:t>Под системным (базовым) понимается ПО, включающее в себя операционные системы, сетевое ПО, сервисные программы, а также средства разработки программ (трансляторы, редакторы связей, отладчики и пр.).</w:t>
      </w:r>
    </w:p>
    <w:p w:rsidR="00D15083" w:rsidRDefault="00D15083">
      <w:pPr>
        <w:pStyle w:val="10"/>
        <w:spacing w:before="0" w:after="0" w:line="360" w:lineRule="auto"/>
        <w:ind w:firstLine="720"/>
      </w:pPr>
      <w:r>
        <w:t>Основные функции операционных систем (ОС) заключаются в управлении ресурсами (физическими и логическими) и процессами вычислительных систем. Физическими ресурсами являются: оперативная память, процессор, монитор, печатающее устройство, магнитные и оптические диски. К логическим ресурсам можно отнести программы, файлы, события и т.д. под процессом понимается некоторая последовательность действий, предписанная соответствующей программой и используемыми ею данными.</w:t>
      </w:r>
    </w:p>
    <w:p w:rsidR="00D15083" w:rsidRDefault="00D15083">
      <w:pPr>
        <w:pStyle w:val="10"/>
        <w:spacing w:before="0" w:after="0" w:line="360" w:lineRule="auto"/>
        <w:ind w:firstLine="720"/>
      </w:pPr>
      <w:r>
        <w:t>Сетевое ПО предназначено для управления общими ресурсами в распределенных вычислительных системах: сетевыми накопителями на магнитных дисках, принтерами, сканерами, передаваемыми сообщениями и т.д. к сетевому ПО относят ОС, поддерживающие работу ПК в сетевых конфигурациях (сетевые ОС), а также отдельные сетевые программы (пакеты), используемые совместно с обычными, не сетевыми ОС.</w:t>
      </w:r>
    </w:p>
    <w:p w:rsidR="00D15083" w:rsidRDefault="00D15083">
      <w:pPr>
        <w:pStyle w:val="10"/>
        <w:spacing w:before="0" w:after="0" w:line="360" w:lineRule="auto"/>
        <w:ind w:firstLine="720"/>
      </w:pPr>
      <w:r>
        <w:t>Оболочки операционных систем предоставляют пользователю качественно новый интерфейс по сравнению с реализуемым операционной системой. Такие системы существенно упрощают выполнение часто запрашиваемых функций, например, операций с файлами. В целом, программы-оболочки заметно повышают уровень пользовательского интерфейса, наиболее полно удовлетворяя потребностям пользователя.</w:t>
      </w:r>
    </w:p>
    <w:p w:rsidR="00D15083" w:rsidRDefault="00D15083">
      <w:pPr>
        <w:pStyle w:val="10"/>
        <w:spacing w:before="0" w:after="0" w:line="360" w:lineRule="auto"/>
        <w:ind w:firstLine="720"/>
      </w:pPr>
      <w:r>
        <w:t>Программное обеспечение общего назначения используется для решения определенной целевой задачи из проблемной области. Часто такие программы называют приложениями, а программное обеспечение - прикладным. Прикладное ПО может использоваться в промышленном производстве, инженерной практике, научных исследованиях, медицине, управление, делопроизводстве, издательской деятельности, образовании и т.д.</w:t>
      </w:r>
    </w:p>
    <w:p w:rsidR="00D15083" w:rsidRDefault="00D15083">
      <w:pPr>
        <w:pStyle w:val="10"/>
        <w:spacing w:before="0" w:after="0" w:line="360" w:lineRule="auto"/>
        <w:ind w:firstLine="720"/>
        <w:rPr>
          <w:b/>
          <w:snapToGrid/>
          <w:sz w:val="28"/>
        </w:rPr>
      </w:pPr>
      <w:r>
        <w:rPr>
          <w:b/>
          <w:snapToGrid/>
          <w:sz w:val="28"/>
        </w:rPr>
        <w:t>3.Системное обеспечение.</w:t>
      </w:r>
    </w:p>
    <w:p w:rsidR="00D15083" w:rsidRDefault="00D15083">
      <w:pPr>
        <w:pStyle w:val="10"/>
        <w:spacing w:before="0" w:after="0" w:line="360" w:lineRule="auto"/>
        <w:ind w:firstLine="720"/>
        <w:rPr>
          <w:b/>
          <w:snapToGrid/>
        </w:rPr>
      </w:pPr>
      <w:r>
        <w:rPr>
          <w:b/>
          <w:snapToGrid/>
        </w:rPr>
        <w:t>3.1.Операционная система MS DOS, структура, назначение блоков.</w:t>
      </w:r>
    </w:p>
    <w:p w:rsidR="00D15083" w:rsidRDefault="00D15083">
      <w:pPr>
        <w:pStyle w:val="10"/>
        <w:spacing w:before="0" w:after="0" w:line="360" w:lineRule="auto"/>
        <w:ind w:firstLine="720"/>
      </w:pPr>
      <w:r>
        <w:t xml:space="preserve">Операционная система </w:t>
      </w:r>
      <w:r>
        <w:rPr>
          <w:lang w:val="en-US"/>
        </w:rPr>
        <w:t>MS DOS</w:t>
      </w:r>
      <w:r>
        <w:t xml:space="preserve"> имеет развитые средства доступа ко всем аппаратным компонентам, обладает достаточно гибкой файловой системой, основанной на иерархической структуре каталогов, удобным командным языком.</w:t>
      </w:r>
    </w:p>
    <w:p w:rsidR="00D15083" w:rsidRDefault="00D15083">
      <w:pPr>
        <w:pStyle w:val="10"/>
        <w:spacing w:before="0" w:after="0" w:line="360" w:lineRule="auto"/>
        <w:ind w:firstLine="720"/>
      </w:pPr>
      <w:r>
        <w:t xml:space="preserve">Основными компонентами </w:t>
      </w:r>
      <w:r>
        <w:rPr>
          <w:lang w:val="en-US"/>
        </w:rPr>
        <w:t xml:space="preserve">MS DOS </w:t>
      </w:r>
      <w:r>
        <w:t>являются:</w:t>
      </w:r>
    </w:p>
    <w:p w:rsidR="00D15083" w:rsidRDefault="00D15083">
      <w:pPr>
        <w:pStyle w:val="10"/>
        <w:numPr>
          <w:ilvl w:val="0"/>
          <w:numId w:val="13"/>
        </w:numPr>
        <w:spacing w:before="0" w:after="0" w:line="360" w:lineRule="auto"/>
      </w:pPr>
      <w:r>
        <w:t xml:space="preserve">Базовая система ввода-вывода (БСВВ) – </w:t>
      </w:r>
      <w:r>
        <w:rPr>
          <w:lang w:val="en-US"/>
        </w:rPr>
        <w:t>BIOS (Basic Input/Output System</w:t>
      </w:r>
      <w:r>
        <w:t>);</w:t>
      </w:r>
    </w:p>
    <w:p w:rsidR="00D15083" w:rsidRDefault="00D15083">
      <w:pPr>
        <w:pStyle w:val="10"/>
        <w:numPr>
          <w:ilvl w:val="0"/>
          <w:numId w:val="13"/>
        </w:numPr>
        <w:spacing w:before="0" w:after="0" w:line="360" w:lineRule="auto"/>
      </w:pPr>
      <w:r>
        <w:t xml:space="preserve">Системный загрузчик </w:t>
      </w:r>
      <w:r>
        <w:rPr>
          <w:lang w:val="en-US"/>
        </w:rPr>
        <w:t>SB (System Bootstrap)</w:t>
      </w:r>
      <w:r>
        <w:t xml:space="preserve"> – размещается в блоке начальной загрузки (</w:t>
      </w:r>
      <w:r>
        <w:rPr>
          <w:lang w:val="en-US"/>
        </w:rPr>
        <w:t>Boot Record)</w:t>
      </w:r>
      <w:r>
        <w:t>;</w:t>
      </w:r>
    </w:p>
    <w:p w:rsidR="00D15083" w:rsidRDefault="00D15083">
      <w:pPr>
        <w:pStyle w:val="10"/>
        <w:numPr>
          <w:ilvl w:val="0"/>
          <w:numId w:val="13"/>
        </w:numPr>
        <w:spacing w:before="0" w:after="0" w:line="360" w:lineRule="auto"/>
      </w:pPr>
      <w:r>
        <w:t xml:space="preserve">Модуль расширения </w:t>
      </w:r>
      <w:r>
        <w:rPr>
          <w:lang w:val="en-US"/>
        </w:rPr>
        <w:t xml:space="preserve">BIOS – </w:t>
      </w:r>
      <w:r>
        <w:t xml:space="preserve">располагается в скрытом файле </w:t>
      </w:r>
      <w:r>
        <w:rPr>
          <w:lang w:val="en-US"/>
        </w:rPr>
        <w:t>io.sys</w:t>
      </w:r>
      <w:r>
        <w:t>;</w:t>
      </w:r>
    </w:p>
    <w:p w:rsidR="00D15083" w:rsidRDefault="00D15083">
      <w:pPr>
        <w:pStyle w:val="10"/>
        <w:numPr>
          <w:ilvl w:val="0"/>
          <w:numId w:val="13"/>
        </w:numPr>
        <w:spacing w:before="0" w:after="0" w:line="360" w:lineRule="auto"/>
      </w:pPr>
      <w:r>
        <w:t xml:space="preserve">Модуль обработки прерываний – скрытый файл </w:t>
      </w:r>
      <w:r>
        <w:rPr>
          <w:lang w:val="en-US"/>
        </w:rPr>
        <w:t>msdos.sys</w:t>
      </w:r>
      <w:r>
        <w:t>;</w:t>
      </w:r>
    </w:p>
    <w:p w:rsidR="00D15083" w:rsidRDefault="00D15083">
      <w:pPr>
        <w:pStyle w:val="10"/>
        <w:numPr>
          <w:ilvl w:val="0"/>
          <w:numId w:val="13"/>
        </w:numPr>
        <w:spacing w:before="0" w:after="0" w:line="360" w:lineRule="auto"/>
      </w:pPr>
      <w:r>
        <w:t xml:space="preserve">Командный процессор – файл </w:t>
      </w:r>
      <w:r>
        <w:rPr>
          <w:lang w:val="en-US"/>
        </w:rPr>
        <w:t>command.com</w:t>
      </w:r>
      <w:r>
        <w:t>;</w:t>
      </w:r>
    </w:p>
    <w:p w:rsidR="00D15083" w:rsidRDefault="00D15083">
      <w:pPr>
        <w:pStyle w:val="10"/>
        <w:numPr>
          <w:ilvl w:val="0"/>
          <w:numId w:val="13"/>
        </w:numPr>
        <w:spacing w:before="0" w:after="0" w:line="360" w:lineRule="auto"/>
      </w:pPr>
      <w:r>
        <w:t xml:space="preserve">Утилиты, реализующие выполнение внешних команд </w:t>
      </w:r>
      <w:r>
        <w:rPr>
          <w:lang w:val="en-US"/>
        </w:rPr>
        <w:t>MS DOS</w:t>
      </w:r>
      <w:r>
        <w:t xml:space="preserve"> – файлы с расширением </w:t>
      </w:r>
      <w:r>
        <w:rPr>
          <w:lang w:val="en-US"/>
        </w:rPr>
        <w:t>COM</w:t>
      </w:r>
      <w:r>
        <w:t xml:space="preserve">, например </w:t>
      </w:r>
      <w:r>
        <w:rPr>
          <w:lang w:val="en-US"/>
        </w:rPr>
        <w:t>format.com</w:t>
      </w:r>
      <w:r>
        <w:t>;</w:t>
      </w:r>
    </w:p>
    <w:p w:rsidR="00D15083" w:rsidRDefault="00D15083">
      <w:pPr>
        <w:pStyle w:val="10"/>
        <w:numPr>
          <w:ilvl w:val="0"/>
          <w:numId w:val="13"/>
        </w:numPr>
        <w:spacing w:before="0" w:after="0" w:line="360" w:lineRule="auto"/>
      </w:pPr>
      <w:r>
        <w:t>Драйверы устройств – размещаются в виде файлов на диске;</w:t>
      </w:r>
    </w:p>
    <w:p w:rsidR="00D15083" w:rsidRDefault="00D15083">
      <w:pPr>
        <w:pStyle w:val="10"/>
        <w:numPr>
          <w:ilvl w:val="0"/>
          <w:numId w:val="13"/>
        </w:numPr>
        <w:spacing w:before="0" w:after="0" w:line="360" w:lineRule="auto"/>
      </w:pPr>
      <w:r>
        <w:t xml:space="preserve">Информация о желательных параметрах настройки </w:t>
      </w:r>
      <w:r>
        <w:rPr>
          <w:lang w:val="en-US"/>
        </w:rPr>
        <w:t>MS DOS</w:t>
      </w:r>
      <w:r>
        <w:t xml:space="preserve"> – при необходимости задается в файле конфигурации </w:t>
      </w:r>
      <w:r>
        <w:rPr>
          <w:lang w:val="en-US"/>
        </w:rPr>
        <w:t>config.sys</w:t>
      </w:r>
      <w:r>
        <w:t>;</w:t>
      </w:r>
    </w:p>
    <w:p w:rsidR="00D15083" w:rsidRDefault="00D15083">
      <w:pPr>
        <w:pStyle w:val="10"/>
        <w:numPr>
          <w:ilvl w:val="0"/>
          <w:numId w:val="13"/>
        </w:numPr>
        <w:spacing w:before="0" w:after="0" w:line="360" w:lineRule="auto"/>
      </w:pPr>
      <w:r>
        <w:t xml:space="preserve">Командный файл, при необходимости выполняемый для настройки параметров и конфигурирования </w:t>
      </w:r>
      <w:r>
        <w:rPr>
          <w:lang w:val="en-US"/>
        </w:rPr>
        <w:t>MS DOS</w:t>
      </w:r>
      <w:r>
        <w:t xml:space="preserve"> называется </w:t>
      </w:r>
      <w:r>
        <w:rPr>
          <w:lang w:val="en-US"/>
        </w:rPr>
        <w:t>autoexec.bat</w:t>
      </w:r>
      <w:r>
        <w:t>.</w:t>
      </w:r>
    </w:p>
    <w:p w:rsidR="00D15083" w:rsidRDefault="00D15083">
      <w:pPr>
        <w:pStyle w:val="10"/>
        <w:spacing w:before="0" w:after="0" w:line="360" w:lineRule="auto"/>
        <w:ind w:firstLine="720"/>
      </w:pPr>
      <w:r>
        <w:t xml:space="preserve">БСВВ находится в ПЗУ ПК и устанавливает связь между обладающими некоторыми особенностями техническими средствами и стандартизированным ПО, а именно с ОС. Ее назначение состоит в выполнении наиболее простых и универсальных функций ОС, связанных с вводом-выводом. </w:t>
      </w:r>
      <w:r>
        <w:rPr>
          <w:lang w:val="en-US"/>
        </w:rPr>
        <w:t>BIOS</w:t>
      </w:r>
      <w:r>
        <w:t xml:space="preserve"> в ПЗУ содержит также тест функционирования ПК, проверяющий работу памяти и устройств при включении питания. Кроме того, он содержит программу вызова загрузчика ОС. БСВВ</w:t>
      </w:r>
      <w:r>
        <w:rPr>
          <w:lang w:val="en-US"/>
        </w:rPr>
        <w:t xml:space="preserve"> </w:t>
      </w:r>
      <w:r>
        <w:t>в ПЗУ является общей и неизменяемой частью всех возможных ОС для данной модели ПЭВМ. Системный загрузчик предназначен для считывания в оперативную память модуля расширения БСВВ и модуля обработки прерываний. Модуль расширения БСВВ придает гибкость ОС, позволяет управлять с ее помощью набором аппаратных средств ПК, наиболее точно удовлетворяющим замыслу разработчиков ОС. Этот модуль сравнительно легко позволяет перекрыть функции БСВВ в ПЗУ и обеспечивает возможность подключения дополнительных драйверов (программ обслуживания внешних устройств).</w:t>
      </w:r>
    </w:p>
    <w:p w:rsidR="00D15083" w:rsidRDefault="00D15083">
      <w:pPr>
        <w:pStyle w:val="10"/>
        <w:spacing w:before="0" w:after="0" w:line="360" w:lineRule="auto"/>
        <w:ind w:firstLine="720"/>
      </w:pPr>
      <w:r>
        <w:t>Модуль обработки прерываний образует верхний уровень ОС, с которым взаимодействует большинство ПП. Компонентами данного модуля являются программы, обеспечивающие работу файловой системы, устройств ввода/вывода, обслуживания некоторых ситуаций, связанных с завершением программ, их принудительным прерыванием и обработкой ошибок.</w:t>
      </w:r>
    </w:p>
    <w:p w:rsidR="00D15083" w:rsidRDefault="00D15083">
      <w:pPr>
        <w:pStyle w:val="10"/>
        <w:spacing w:before="0" w:after="0" w:line="360" w:lineRule="auto"/>
        <w:ind w:firstLine="720"/>
      </w:pPr>
      <w:r>
        <w:t>Командный процессор представляет собой выполнимую программу. Командный процессор выполняет функции:</w:t>
      </w:r>
    </w:p>
    <w:p w:rsidR="00D15083" w:rsidRDefault="00D15083">
      <w:pPr>
        <w:pStyle w:val="10"/>
        <w:numPr>
          <w:ilvl w:val="0"/>
          <w:numId w:val="14"/>
        </w:numPr>
        <w:spacing w:before="0" w:after="0" w:line="360" w:lineRule="auto"/>
      </w:pPr>
      <w:r>
        <w:t>Прием и разбор команд, полученных с клавиатуры или из командного файла;</w:t>
      </w:r>
    </w:p>
    <w:p w:rsidR="00D15083" w:rsidRDefault="00D15083">
      <w:pPr>
        <w:pStyle w:val="10"/>
        <w:numPr>
          <w:ilvl w:val="0"/>
          <w:numId w:val="14"/>
        </w:numPr>
        <w:spacing w:before="0" w:after="0" w:line="360" w:lineRule="auto"/>
      </w:pPr>
      <w:r>
        <w:t xml:space="preserve">Выполнение встроенных команд </w:t>
      </w:r>
      <w:r>
        <w:rPr>
          <w:lang w:val="en-US"/>
        </w:rPr>
        <w:t>MS DOS</w:t>
      </w:r>
      <w:r>
        <w:t xml:space="preserve">, находящихся внутри файла </w:t>
      </w:r>
      <w:r>
        <w:rPr>
          <w:lang w:val="en-US"/>
        </w:rPr>
        <w:t>COMMAND.COM</w:t>
      </w:r>
      <w:r>
        <w:t>;</w:t>
      </w:r>
    </w:p>
    <w:p w:rsidR="00D15083" w:rsidRDefault="00D15083">
      <w:pPr>
        <w:pStyle w:val="10"/>
        <w:numPr>
          <w:ilvl w:val="0"/>
          <w:numId w:val="14"/>
        </w:numPr>
        <w:spacing w:before="0" w:after="0" w:line="360" w:lineRule="auto"/>
      </w:pPr>
      <w:r>
        <w:t xml:space="preserve">Загрузка и выполнение внешних команд </w:t>
      </w:r>
      <w:r>
        <w:rPr>
          <w:lang w:val="en-US"/>
        </w:rPr>
        <w:t xml:space="preserve">MS DOS </w:t>
      </w:r>
      <w:r>
        <w:t xml:space="preserve">(утилит) и прикладных программ, хранящихся в виде файлов типа </w:t>
      </w:r>
      <w:r>
        <w:rPr>
          <w:lang w:val="en-US"/>
        </w:rPr>
        <w:t>com и exe.</w:t>
      </w:r>
    </w:p>
    <w:p w:rsidR="00D15083" w:rsidRDefault="00D15083">
      <w:pPr>
        <w:pStyle w:val="10"/>
        <w:spacing w:before="0" w:after="0" w:line="360" w:lineRule="auto"/>
        <w:ind w:firstLine="720"/>
      </w:pPr>
      <w:r>
        <w:rPr>
          <w:lang w:val="en-US"/>
        </w:rPr>
        <w:t>Утилиты, или внешние команды MS DOS</w:t>
      </w:r>
      <w:r>
        <w:t>, представляют собой программы, поставляемые вместе с ОС в виде файлов. Они выполняют различные обслуживающие действия, например, форматирование дискет, проверку дисков и т.д.</w:t>
      </w:r>
    </w:p>
    <w:p w:rsidR="00D15083" w:rsidRDefault="00D15083">
      <w:pPr>
        <w:pStyle w:val="10"/>
        <w:spacing w:before="0" w:after="0" w:line="360" w:lineRule="auto"/>
        <w:ind w:firstLine="720"/>
        <w:rPr>
          <w:lang w:val="en-US"/>
        </w:rPr>
      </w:pPr>
      <w:r>
        <w:t xml:space="preserve">Драйверы устройств представляют собой программы, дополняющие систему ввода/вывода ОС и обеспечивающие обслуживание новых устройств или нестандартное использование имеющихся устройств. В частности, с помощью драйверов, например драйвера </w:t>
      </w:r>
      <w:r>
        <w:rPr>
          <w:lang w:val="en-US"/>
        </w:rPr>
        <w:t>ansi.sys</w:t>
      </w:r>
      <w:r>
        <w:t xml:space="preserve">, обеспечивается требуемый способ формирования символов и вывода их на принтер. Драйверы загружаются в ОЗУ при загрузке ОС, а их имена указываются в файле конфигурации </w:t>
      </w:r>
      <w:r>
        <w:rPr>
          <w:lang w:val="en-US"/>
        </w:rPr>
        <w:t>config.sys.</w:t>
      </w:r>
    </w:p>
    <w:p w:rsidR="00D15083" w:rsidRDefault="00D15083">
      <w:pPr>
        <w:pStyle w:val="10"/>
        <w:spacing w:before="0" w:after="0" w:line="360" w:lineRule="auto"/>
        <w:ind w:firstLine="720"/>
        <w:rPr>
          <w:b/>
          <w:lang w:val="en-US"/>
        </w:rPr>
      </w:pPr>
      <w:r>
        <w:rPr>
          <w:b/>
          <w:lang w:val="en-US"/>
        </w:rPr>
        <w:t>3.2.Загрука и схема работы.</w:t>
      </w:r>
    </w:p>
    <w:p w:rsidR="00D15083" w:rsidRDefault="00D15083">
      <w:pPr>
        <w:pStyle w:val="10"/>
        <w:spacing w:before="0" w:after="0" w:line="360" w:lineRule="auto"/>
        <w:ind w:firstLine="720"/>
      </w:pPr>
      <w:r>
        <w:t>Процесс запуска ПК и подготовки ОС к работе состоит из следующих действий:</w:t>
      </w:r>
    </w:p>
    <w:p w:rsidR="00D15083" w:rsidRDefault="00D15083">
      <w:pPr>
        <w:pStyle w:val="10"/>
        <w:numPr>
          <w:ilvl w:val="0"/>
          <w:numId w:val="17"/>
        </w:numPr>
        <w:spacing w:before="0" w:after="0" w:line="360" w:lineRule="auto"/>
      </w:pPr>
      <w:r>
        <w:t>При включении ПК управление передается БСВВ. Она выполняет тестирование памяти, проверку состояния аппаратуры и инициализирует устройства. Параметры конфигурации ПК извлекаются из так называемой энергонезависимой памяти. При необходимости перед началом инициализации устройств можно передать управление программе изменения параметров конфигурации.</w:t>
      </w:r>
    </w:p>
    <w:p w:rsidR="00D15083" w:rsidRDefault="00D15083">
      <w:pPr>
        <w:pStyle w:val="10"/>
        <w:numPr>
          <w:ilvl w:val="0"/>
          <w:numId w:val="17"/>
        </w:numPr>
        <w:spacing w:before="0" w:after="0" w:line="360" w:lineRule="auto"/>
      </w:pPr>
      <w:r>
        <w:t xml:space="preserve">Управление конфигурацией ПК (задание параметров винчестера, указание привода для системного диска, задание пароля и др.) выполняется с помощью программы </w:t>
      </w:r>
      <w:r>
        <w:rPr>
          <w:lang w:val="en-US"/>
        </w:rPr>
        <w:t>Setup</w:t>
      </w:r>
      <w:r>
        <w:t>.</w:t>
      </w:r>
    </w:p>
    <w:p w:rsidR="00D15083" w:rsidRDefault="00D15083">
      <w:pPr>
        <w:pStyle w:val="10"/>
        <w:numPr>
          <w:ilvl w:val="0"/>
          <w:numId w:val="17"/>
        </w:numPr>
        <w:spacing w:before="0" w:after="0" w:line="360" w:lineRule="auto"/>
      </w:pPr>
      <w:r>
        <w:t>Вызов загрузчика и загрузка ОС с помощью системного загрузчика.</w:t>
      </w:r>
    </w:p>
    <w:p w:rsidR="00D15083" w:rsidRDefault="00D15083">
      <w:pPr>
        <w:pStyle w:val="10"/>
        <w:numPr>
          <w:ilvl w:val="0"/>
          <w:numId w:val="17"/>
        </w:numPr>
        <w:spacing w:before="0" w:after="0" w:line="360" w:lineRule="auto"/>
      </w:pPr>
      <w:r>
        <w:t xml:space="preserve">Установка драйверов, задание окружения, путей поиска файлов, числа буферов, числа одновременно открываемых файлов, кодовой таблицы и т.п. выполняются с помощью файлов автозапуска </w:t>
      </w:r>
      <w:r>
        <w:rPr>
          <w:lang w:val="en-US"/>
        </w:rPr>
        <w:t>autoexec.bat</w:t>
      </w:r>
      <w:r>
        <w:t xml:space="preserve"> и конфигурации </w:t>
      </w:r>
      <w:r>
        <w:rPr>
          <w:lang w:val="en-US"/>
        </w:rPr>
        <w:t>config.sys</w:t>
      </w:r>
      <w:r>
        <w:t>.</w:t>
      </w:r>
    </w:p>
    <w:p w:rsidR="00D15083" w:rsidRDefault="00D15083">
      <w:pPr>
        <w:pStyle w:val="10"/>
        <w:spacing w:before="0" w:after="0" w:line="360" w:lineRule="auto"/>
      </w:pPr>
      <w:r>
        <w:tab/>
        <w:t xml:space="preserve">Файловая система является одной из важнейших подсистем, поскольку вся информация на внешних носителях хранится в виде файлов. Обращения к файловой системе прикладные программы через функции прерываний </w:t>
      </w:r>
      <w:r>
        <w:rPr>
          <w:lang w:val="en-US"/>
        </w:rPr>
        <w:t>MS DOS</w:t>
      </w:r>
      <w:r>
        <w:t>. С их помощью выполняются все файловые операции: создание и удаление файлов и каталогов, запись и чтение данных, получение справочной информации и др. Файловая система работает с внешними накопителями с помощью драйверов, последние, в свою очередь, пользуются помощью БСВВ.</w:t>
      </w:r>
    </w:p>
    <w:p w:rsidR="00D15083" w:rsidRDefault="00D15083">
      <w:pPr>
        <w:pStyle w:val="10"/>
        <w:spacing w:before="0" w:after="0" w:line="360" w:lineRule="auto"/>
        <w:ind w:firstLine="720"/>
      </w:pPr>
      <w:r>
        <w:t>Система управления памятью используется для распределения основной памяти выполняемым программам. Управление памятью выполняется с помощью блоков управления памятью – МСВ (</w:t>
      </w:r>
      <w:r>
        <w:rPr>
          <w:lang w:val="en-US"/>
        </w:rPr>
        <w:t>Memory Control Block)</w:t>
      </w:r>
      <w:r>
        <w:t>. Память разбивается на блоки, каждому блоку предшествует МСВ, в котором записываются характеристики этого блока. Для вновь запускаемой программы выделяется нужное количество блоков. При освобождении памяти и при выполнении новых запросов на выделение памяти также используются МСВ с проверкой правильности их содержимого.</w:t>
      </w:r>
    </w:p>
    <w:p w:rsidR="00D15083" w:rsidRDefault="00D15083">
      <w:pPr>
        <w:pStyle w:val="10"/>
        <w:spacing w:before="0" w:after="0" w:line="360" w:lineRule="auto"/>
        <w:ind w:firstLine="720"/>
      </w:pPr>
      <w:r>
        <w:t>Система управления программами при запуске сначала обращается к системе управления памятью для подготовки нужного количества блоков. С помощью файловой системы файл с программой загружается в основную памятью. При необходимости программа настраивается на физический адрес размещения, затем ей передается управление. С помощью системы управления программами решаются также задачи запуска оверлейных программ (программ с перекрытиями) и задачи обеспечения работы резидентных программ (постоянно присутствующих в основной памяти).</w:t>
      </w:r>
    </w:p>
    <w:p w:rsidR="00D15083" w:rsidRDefault="00D15083">
      <w:pPr>
        <w:pStyle w:val="10"/>
        <w:spacing w:before="0" w:after="0" w:line="360" w:lineRule="auto"/>
        <w:ind w:firstLine="720"/>
      </w:pPr>
      <w:r>
        <w:t xml:space="preserve">Система связи с драйверами устройств. В </w:t>
      </w:r>
      <w:r>
        <w:rPr>
          <w:lang w:val="en-US"/>
        </w:rPr>
        <w:t xml:space="preserve">MS DOS </w:t>
      </w:r>
      <w:r>
        <w:t>предполагается, что прикладные программы не должны непосредственно вызывать драйверы устройств. По-видимому, такой запрет введен для обеспечения совместимости различных версий ОС. Поэтому операции ввода/вывода в прикладных программах, как правило, выполняются через обращения к ОС, которая при необходимости обращается за помощью к драйверам.</w:t>
      </w:r>
    </w:p>
    <w:p w:rsidR="00D15083" w:rsidRDefault="00D15083">
      <w:pPr>
        <w:pStyle w:val="10"/>
        <w:spacing w:before="0" w:after="0" w:line="360" w:lineRule="auto"/>
        <w:ind w:firstLine="720"/>
        <w:rPr>
          <w:b/>
        </w:rPr>
      </w:pPr>
      <w:r>
        <w:rPr>
          <w:b/>
          <w:lang w:val="en-US"/>
        </w:rPr>
        <w:t>3.3.Внутренние команды (Command.com)</w:t>
      </w:r>
      <w:r>
        <w:rPr>
          <w:b/>
        </w:rPr>
        <w:t>.</w:t>
      </w:r>
    </w:p>
    <w:p w:rsidR="00D15083" w:rsidRDefault="00D15083">
      <w:pPr>
        <w:pStyle w:val="10"/>
        <w:spacing w:before="0" w:after="0" w:line="360" w:lineRule="auto"/>
        <w:ind w:firstLine="720"/>
      </w:pPr>
      <w:r>
        <w:t xml:space="preserve">Внутренние команды </w:t>
      </w:r>
      <w:r>
        <w:rPr>
          <w:lang w:val="en-US"/>
        </w:rPr>
        <w:t>MS DOS</w:t>
      </w:r>
      <w:r>
        <w:t xml:space="preserve"> содержатся внутри файла </w:t>
      </w:r>
      <w:r>
        <w:rPr>
          <w:lang w:val="en-US"/>
        </w:rPr>
        <w:t>command.com</w:t>
      </w:r>
      <w:r>
        <w:t xml:space="preserve"> и выполняются командным процессором. К основным внутренним командам можно отнести следующие команды для работы с файлами и каталогами:</w:t>
      </w:r>
    </w:p>
    <w:p w:rsidR="00D15083" w:rsidRDefault="00D15083">
      <w:pPr>
        <w:pStyle w:val="10"/>
        <w:numPr>
          <w:ilvl w:val="0"/>
          <w:numId w:val="15"/>
        </w:numPr>
        <w:spacing w:before="0" w:after="0" w:line="360" w:lineRule="auto"/>
        <w:rPr>
          <w:lang w:val="en-US"/>
        </w:rPr>
      </w:pPr>
      <w:r>
        <w:rPr>
          <w:lang w:val="en-US"/>
        </w:rPr>
        <w:t>CD – смены и показ имени текущего каталога;</w:t>
      </w:r>
    </w:p>
    <w:p w:rsidR="00D15083" w:rsidRDefault="00D15083">
      <w:pPr>
        <w:pStyle w:val="10"/>
        <w:numPr>
          <w:ilvl w:val="0"/>
          <w:numId w:val="15"/>
        </w:numPr>
        <w:spacing w:before="0" w:after="0" w:line="360" w:lineRule="auto"/>
        <w:rPr>
          <w:lang w:val="en-US"/>
        </w:rPr>
      </w:pPr>
      <w:r>
        <w:rPr>
          <w:lang w:val="en-US"/>
        </w:rPr>
        <w:t>COPY – копирование файлов;</w:t>
      </w:r>
    </w:p>
    <w:p w:rsidR="00D15083" w:rsidRDefault="00D15083">
      <w:pPr>
        <w:pStyle w:val="10"/>
        <w:numPr>
          <w:ilvl w:val="0"/>
          <w:numId w:val="15"/>
        </w:numPr>
        <w:spacing w:before="0" w:after="0" w:line="360" w:lineRule="auto"/>
        <w:rPr>
          <w:lang w:val="en-US"/>
        </w:rPr>
      </w:pPr>
      <w:r>
        <w:rPr>
          <w:lang w:val="en-US"/>
        </w:rPr>
        <w:t>DEL – удаление файлов;</w:t>
      </w:r>
    </w:p>
    <w:p w:rsidR="00D15083" w:rsidRDefault="00D15083">
      <w:pPr>
        <w:pStyle w:val="10"/>
        <w:numPr>
          <w:ilvl w:val="0"/>
          <w:numId w:val="15"/>
        </w:numPr>
        <w:spacing w:before="0" w:after="0" w:line="360" w:lineRule="auto"/>
        <w:rPr>
          <w:lang w:val="en-US"/>
        </w:rPr>
      </w:pPr>
      <w:r>
        <w:rPr>
          <w:lang w:val="en-US"/>
        </w:rPr>
        <w:t>DIR – выдача списка имен файлов и подкаталогов текущего каталога;</w:t>
      </w:r>
    </w:p>
    <w:p w:rsidR="00D15083" w:rsidRDefault="00D15083">
      <w:pPr>
        <w:pStyle w:val="10"/>
        <w:numPr>
          <w:ilvl w:val="0"/>
          <w:numId w:val="15"/>
        </w:numPr>
        <w:spacing w:before="0" w:after="0" w:line="360" w:lineRule="auto"/>
        <w:rPr>
          <w:lang w:val="en-US"/>
        </w:rPr>
      </w:pPr>
      <w:r>
        <w:rPr>
          <w:lang w:val="en-US"/>
        </w:rPr>
        <w:t>MD – создание каталога.</w:t>
      </w:r>
    </w:p>
    <w:p w:rsidR="00D15083" w:rsidRDefault="00D15083">
      <w:pPr>
        <w:pStyle w:val="10"/>
        <w:spacing w:before="0" w:after="0" w:line="360" w:lineRule="auto"/>
        <w:ind w:firstLine="720"/>
        <w:rPr>
          <w:b/>
          <w:lang w:val="en-US"/>
        </w:rPr>
      </w:pPr>
      <w:r>
        <w:rPr>
          <w:b/>
          <w:lang w:val="en-US"/>
        </w:rPr>
        <w:t>3.4.Внешние команды.</w:t>
      </w:r>
    </w:p>
    <w:p w:rsidR="00D15083" w:rsidRDefault="00D15083">
      <w:pPr>
        <w:pStyle w:val="10"/>
        <w:spacing w:before="0" w:after="0" w:line="360" w:lineRule="auto"/>
        <w:ind w:firstLine="720"/>
        <w:rPr>
          <w:lang w:val="en-US"/>
        </w:rPr>
      </w:pPr>
      <w:r>
        <w:rPr>
          <w:lang w:val="en-US"/>
        </w:rPr>
        <w:t>Внешние команды (утилиты) поставляются вместе с ОС в виде отдельных файлов. К ним относятся такие важные команды:</w:t>
      </w:r>
    </w:p>
    <w:p w:rsidR="00D15083" w:rsidRDefault="00D15083">
      <w:pPr>
        <w:pStyle w:val="10"/>
        <w:numPr>
          <w:ilvl w:val="0"/>
          <w:numId w:val="16"/>
        </w:numPr>
        <w:spacing w:before="0" w:after="0" w:line="360" w:lineRule="auto"/>
        <w:rPr>
          <w:lang w:val="en-US"/>
        </w:rPr>
      </w:pPr>
      <w:r>
        <w:rPr>
          <w:lang w:val="en-US"/>
        </w:rPr>
        <w:t xml:space="preserve">DISKCOMP – </w:t>
      </w:r>
      <w:r>
        <w:t>сравнение дискет;</w:t>
      </w:r>
    </w:p>
    <w:p w:rsidR="00D15083" w:rsidRDefault="00D15083">
      <w:pPr>
        <w:pStyle w:val="10"/>
        <w:numPr>
          <w:ilvl w:val="0"/>
          <w:numId w:val="16"/>
        </w:numPr>
        <w:spacing w:before="0" w:after="0" w:line="360" w:lineRule="auto"/>
        <w:rPr>
          <w:lang w:val="en-US"/>
        </w:rPr>
      </w:pPr>
      <w:r>
        <w:rPr>
          <w:lang w:val="en-US"/>
        </w:rPr>
        <w:t>DISKCOPY</w:t>
      </w:r>
      <w:r>
        <w:t xml:space="preserve"> – копирование дискет;</w:t>
      </w:r>
    </w:p>
    <w:p w:rsidR="00D15083" w:rsidRDefault="00D15083">
      <w:pPr>
        <w:pStyle w:val="10"/>
        <w:numPr>
          <w:ilvl w:val="0"/>
          <w:numId w:val="16"/>
        </w:numPr>
        <w:spacing w:before="0" w:after="0" w:line="360" w:lineRule="auto"/>
        <w:rPr>
          <w:lang w:val="en-US"/>
        </w:rPr>
      </w:pPr>
      <w:r>
        <w:rPr>
          <w:lang w:val="en-US"/>
        </w:rPr>
        <w:t>FDISK</w:t>
      </w:r>
      <w:r>
        <w:t xml:space="preserve"> – разметка жесткого диска;</w:t>
      </w:r>
    </w:p>
    <w:p w:rsidR="00D15083" w:rsidRDefault="00D15083">
      <w:pPr>
        <w:pStyle w:val="10"/>
        <w:numPr>
          <w:ilvl w:val="0"/>
          <w:numId w:val="16"/>
        </w:numPr>
        <w:spacing w:before="0" w:after="0" w:line="360" w:lineRule="auto"/>
        <w:rPr>
          <w:lang w:val="en-US"/>
        </w:rPr>
      </w:pPr>
      <w:r>
        <w:rPr>
          <w:lang w:val="en-US"/>
        </w:rPr>
        <w:t>FORMAT</w:t>
      </w:r>
      <w:r>
        <w:t xml:space="preserve"> – форматирование дисков и дискет;</w:t>
      </w:r>
    </w:p>
    <w:p w:rsidR="00D15083" w:rsidRDefault="00D15083">
      <w:pPr>
        <w:pStyle w:val="10"/>
        <w:numPr>
          <w:ilvl w:val="0"/>
          <w:numId w:val="16"/>
        </w:numPr>
        <w:spacing w:before="0" w:after="0" w:line="360" w:lineRule="auto"/>
        <w:rPr>
          <w:lang w:val="en-US"/>
        </w:rPr>
      </w:pPr>
      <w:r>
        <w:rPr>
          <w:lang w:val="en-US"/>
        </w:rPr>
        <w:t>SYS</w:t>
      </w:r>
      <w:r>
        <w:t xml:space="preserve"> – создание системной дискеты путем копирования системных файлов.</w:t>
      </w:r>
    </w:p>
    <w:p w:rsidR="00D15083" w:rsidRDefault="00D15083">
      <w:pPr>
        <w:pStyle w:val="10"/>
        <w:spacing w:before="0" w:after="0" w:line="360" w:lineRule="auto"/>
        <w:rPr>
          <w:lang w:val="en-US"/>
        </w:rPr>
      </w:pPr>
    </w:p>
    <w:p w:rsidR="00D15083" w:rsidRDefault="00D15083">
      <w:pPr>
        <w:pStyle w:val="10"/>
        <w:spacing w:before="0" w:after="0" w:line="360" w:lineRule="auto"/>
        <w:ind w:firstLine="720"/>
        <w:rPr>
          <w:b/>
          <w:sz w:val="28"/>
        </w:rPr>
      </w:pPr>
      <w:r>
        <w:rPr>
          <w:b/>
          <w:sz w:val="28"/>
        </w:rPr>
        <w:t>4.Общее программное обеспечение ПК.</w:t>
      </w:r>
    </w:p>
    <w:p w:rsidR="00D15083" w:rsidRDefault="00D15083">
      <w:pPr>
        <w:pStyle w:val="10"/>
        <w:spacing w:before="0" w:after="0" w:line="360" w:lineRule="auto"/>
        <w:ind w:firstLine="720"/>
        <w:rPr>
          <w:b/>
          <w:lang w:val="en-US"/>
        </w:rPr>
      </w:pPr>
      <w:r>
        <w:rPr>
          <w:b/>
        </w:rPr>
        <w:t xml:space="preserve">4.1.Коммандеры, оболочки: Нортон коммандер, </w:t>
      </w:r>
      <w:r>
        <w:rPr>
          <w:b/>
          <w:lang w:val="en-US"/>
        </w:rPr>
        <w:t>Windows 3.1, 3.11, 95, 97.</w:t>
      </w:r>
    </w:p>
    <w:p w:rsidR="00D15083" w:rsidRDefault="00D15083">
      <w:pPr>
        <w:pStyle w:val="10"/>
        <w:spacing w:before="0" w:after="0" w:line="360" w:lineRule="auto"/>
        <w:ind w:firstLine="720"/>
      </w:pPr>
      <w:r>
        <w:t>Программа Нортон коммандер (НК), разработанная фирмой Peter Norton Computing является программой-оболочкой для работы с ОС MS DOS. Широкое распространение НК получил благодаря заметному облегчению взаимодействия пользователя с ПК. Как правило, с ее помощью пользователи просматривают каталоги, копируют, переименовывают, удаляют файлы, запускают программы и т.д.</w:t>
      </w:r>
    </w:p>
    <w:p w:rsidR="00D15083" w:rsidRDefault="00D15083">
      <w:pPr>
        <w:pStyle w:val="10"/>
        <w:spacing w:before="0" w:after="0" w:line="360" w:lineRule="auto"/>
        <w:ind w:firstLine="720"/>
      </w:pPr>
      <w:r>
        <w:t xml:space="preserve">Запуск НК выполняется заданием в командной строке имени </w:t>
      </w:r>
      <w:r>
        <w:rPr>
          <w:lang w:val="en-US"/>
        </w:rPr>
        <w:t>nc.exe</w:t>
      </w:r>
      <w:r>
        <w:t xml:space="preserve">. Для этого нужно установить текущим каталог </w:t>
      </w:r>
      <w:r>
        <w:rPr>
          <w:lang w:val="en-US"/>
        </w:rPr>
        <w:t>NC</w:t>
      </w:r>
      <w:r>
        <w:t xml:space="preserve">, в котором размещены все файлы оболочки. Можно этого не делать, но тогда в файле автозапуска следует прописать путь доступа к запускающему файлу </w:t>
      </w:r>
      <w:r>
        <w:rPr>
          <w:lang w:val="en-US"/>
        </w:rPr>
        <w:t>nc.exe</w:t>
      </w:r>
      <w:r>
        <w:t>.</w:t>
      </w:r>
    </w:p>
    <w:p w:rsidR="00D15083" w:rsidRDefault="00D15083">
      <w:pPr>
        <w:pStyle w:val="10"/>
        <w:spacing w:before="0" w:after="0" w:line="360" w:lineRule="auto"/>
        <w:ind w:firstLine="720"/>
      </w:pPr>
      <w:r>
        <w:t>Интерфейс оболочки НК имеет вид двух панельного диалогового окна. Каждая из панелей (левая и правая) связана с одним внешним накопителем и обычно отображает перечень файлов, подкаталогов текущего каталога этого накопителя. В любой момент времени одна из панелей является активной, а другая панель – пассивной.</w:t>
      </w:r>
    </w:p>
    <w:p w:rsidR="00D15083" w:rsidRDefault="00D15083">
      <w:pPr>
        <w:pStyle w:val="10"/>
        <w:spacing w:before="0" w:after="0" w:line="360" w:lineRule="auto"/>
        <w:ind w:firstLine="720"/>
      </w:pPr>
      <w:r>
        <w:t xml:space="preserve">Линейка меню (верхняя строка оболочки) имеет в своем составе 5 подменю: Левая панель, Файл, Диск, Команды, Правая панель. Каждое из названных подменю можно активизировать после нажатия клавиши </w:t>
      </w:r>
      <w:r>
        <w:rPr>
          <w:lang w:val="en-US"/>
        </w:rPr>
        <w:t>&lt;F9&gt;</w:t>
      </w:r>
      <w:r>
        <w:t xml:space="preserve"> с помощью клавиш управления курсором или с помощью мыши. Команды меню позволяют управлять отображением информации на панелях, задавать параметры конфигурации оболочки НК.</w:t>
      </w:r>
    </w:p>
    <w:p w:rsidR="00D15083" w:rsidRDefault="00D15083">
      <w:pPr>
        <w:pStyle w:val="10"/>
        <w:spacing w:before="0" w:after="0" w:line="360" w:lineRule="auto"/>
        <w:ind w:firstLine="720"/>
      </w:pPr>
      <w:r>
        <w:t xml:space="preserve">Командная строка (вторая снизу) служит для ввода команд </w:t>
      </w:r>
      <w:r>
        <w:rPr>
          <w:lang w:val="en-US"/>
        </w:rPr>
        <w:t>DOS</w:t>
      </w:r>
      <w:r>
        <w:t xml:space="preserve">. До нажатия клавиши </w:t>
      </w:r>
      <w:r>
        <w:rPr>
          <w:lang w:val="en-US"/>
        </w:rPr>
        <w:t>&lt;Enter&gt;</w:t>
      </w:r>
      <w:r>
        <w:t xml:space="preserve"> команду в строке можно редактировать. Можно выполнять сборку команды в строке из состава объектов, представленных на панелях.</w:t>
      </w:r>
    </w:p>
    <w:p w:rsidR="00D15083" w:rsidRDefault="00D15083">
      <w:pPr>
        <w:pStyle w:val="10"/>
        <w:spacing w:before="0" w:after="0" w:line="360" w:lineRule="auto"/>
        <w:ind w:firstLine="720"/>
      </w:pPr>
      <w:r>
        <w:t>Строка подсказок (самая нижняя строка) содержит пояснения относительно назначения функциональных клавиш.</w:t>
      </w:r>
    </w:p>
    <w:p w:rsidR="00D15083" w:rsidRDefault="00D15083">
      <w:pPr>
        <w:pStyle w:val="10"/>
        <w:spacing w:before="0" w:after="0" w:line="360" w:lineRule="auto"/>
        <w:ind w:firstLine="720"/>
      </w:pPr>
      <w:r>
        <w:t xml:space="preserve">Операционная оболочка </w:t>
      </w:r>
      <w:r>
        <w:rPr>
          <w:lang w:val="en-US"/>
        </w:rPr>
        <w:t xml:space="preserve">Windows 3.1 – </w:t>
      </w:r>
      <w:r>
        <w:t xml:space="preserve">это разработанная фирмой </w:t>
      </w:r>
      <w:r>
        <w:rPr>
          <w:lang w:val="en-US"/>
        </w:rPr>
        <w:t>Microsoft</w:t>
      </w:r>
      <w:r>
        <w:t xml:space="preserve"> надстройка над ОС </w:t>
      </w:r>
      <w:r>
        <w:rPr>
          <w:lang w:val="en-US"/>
        </w:rPr>
        <w:t>DOS</w:t>
      </w:r>
      <w:r>
        <w:t xml:space="preserve">, обеспечивающая большое количество возможностей и удобств для пользователей и программистов. Широчайшее распространение </w:t>
      </w:r>
      <w:r>
        <w:rPr>
          <w:lang w:val="en-US"/>
        </w:rPr>
        <w:t>Windows</w:t>
      </w:r>
      <w:r>
        <w:t xml:space="preserve"> сделало ее фактическим стандартом для </w:t>
      </w:r>
      <w:r>
        <w:rPr>
          <w:lang w:val="en-US"/>
        </w:rPr>
        <w:t xml:space="preserve">IBM </w:t>
      </w:r>
      <w:r>
        <w:t>– совместимых ПК.</w:t>
      </w:r>
    </w:p>
    <w:p w:rsidR="00D15083" w:rsidRDefault="00D15083">
      <w:pPr>
        <w:pStyle w:val="10"/>
        <w:spacing w:before="0" w:after="0" w:line="360" w:lineRule="auto"/>
        <w:ind w:firstLine="720"/>
      </w:pPr>
      <w:r>
        <w:t xml:space="preserve">В отличие от оболочек типа НК, </w:t>
      </w:r>
      <w:r>
        <w:rPr>
          <w:lang w:val="en-US"/>
        </w:rPr>
        <w:t>Windows</w:t>
      </w:r>
      <w:r>
        <w:t xml:space="preserve"> не только обеспечивает удобный и наглядный интерфейс для операций с файлами, дисками и т.д., но и предоставляет новые возможности программам, запускаемых в среде </w:t>
      </w:r>
      <w:r>
        <w:rPr>
          <w:lang w:val="en-US"/>
        </w:rPr>
        <w:t>Windows. О</w:t>
      </w:r>
      <w:r>
        <w:t xml:space="preserve">тметим особенно важные отличия </w:t>
      </w:r>
      <w:r>
        <w:rPr>
          <w:lang w:val="en-US"/>
        </w:rPr>
        <w:t>Windows</w:t>
      </w:r>
      <w:r>
        <w:t xml:space="preserve"> от оболочек типа НК.</w:t>
      </w:r>
    </w:p>
    <w:p w:rsidR="00D15083" w:rsidRDefault="00D15083">
      <w:pPr>
        <w:pStyle w:val="10"/>
        <w:spacing w:before="0" w:after="0" w:line="360" w:lineRule="auto"/>
        <w:ind w:firstLine="720"/>
      </w:pPr>
      <w:r>
        <w:t xml:space="preserve">Независимость программ от внешних устройств. Основное отличие программ для </w:t>
      </w:r>
      <w:r>
        <w:rPr>
          <w:lang w:val="en-US"/>
        </w:rPr>
        <w:t xml:space="preserve">DOS </w:t>
      </w:r>
      <w:r>
        <w:t xml:space="preserve">и для </w:t>
      </w:r>
      <w:r>
        <w:rPr>
          <w:lang w:val="en-US"/>
        </w:rPr>
        <w:t xml:space="preserve">Windows </w:t>
      </w:r>
      <w:r>
        <w:t xml:space="preserve">состоит в том, что </w:t>
      </w:r>
      <w:r>
        <w:rPr>
          <w:lang w:val="en-US"/>
        </w:rPr>
        <w:t>Windows</w:t>
      </w:r>
      <w:r>
        <w:t xml:space="preserve"> – программа может обращаться к внешним устройствам только через посредство </w:t>
      </w:r>
      <w:r>
        <w:rPr>
          <w:lang w:val="en-US"/>
        </w:rPr>
        <w:t>Windows</w:t>
      </w:r>
      <w:r>
        <w:t xml:space="preserve">. Что снимает с разработчиков проблему совместимости с конкретными внешними устройствами. Поэтому любая </w:t>
      </w:r>
      <w:r>
        <w:rPr>
          <w:lang w:val="en-US"/>
        </w:rPr>
        <w:t>Windows</w:t>
      </w:r>
      <w:r>
        <w:t xml:space="preserve"> – программа не зависит от конкретных особенностей внешних устройств и может работать с внешним устройством, если оно, в свою очередь, работает с </w:t>
      </w:r>
      <w:r>
        <w:rPr>
          <w:lang w:val="en-US"/>
        </w:rPr>
        <w:t>Windows</w:t>
      </w:r>
      <w:r>
        <w:t xml:space="preserve">. Программы (драйверы) для поддержки наиболее распространенных устройств входят в </w:t>
      </w:r>
      <w:r>
        <w:rPr>
          <w:lang w:val="en-US"/>
        </w:rPr>
        <w:t>Windows</w:t>
      </w:r>
      <w:r>
        <w:t>, а для остальных устройств – поставляются вместе с этими устройствами.</w:t>
      </w:r>
    </w:p>
    <w:p w:rsidR="00D15083" w:rsidRDefault="00D15083">
      <w:pPr>
        <w:pStyle w:val="10"/>
        <w:spacing w:before="0" w:after="0" w:line="360" w:lineRule="auto"/>
        <w:ind w:firstLine="720"/>
      </w:pPr>
      <w:r>
        <w:t xml:space="preserve">Средства для построения пользовательского интерфейса. В </w:t>
      </w:r>
      <w:r>
        <w:rPr>
          <w:lang w:val="en-US"/>
        </w:rPr>
        <w:t>Windows</w:t>
      </w:r>
      <w:r>
        <w:t xml:space="preserve"> входят все необходимые функции для построения пользовательского интерфейса программ: окон, меню, запросов, списков и т.д. При этом стиль пользовательского интерфейса </w:t>
      </w:r>
      <w:r>
        <w:rPr>
          <w:lang w:val="en-US"/>
        </w:rPr>
        <w:t>Windows</w:t>
      </w:r>
      <w:r>
        <w:t xml:space="preserve"> считается одним из лучших.</w:t>
      </w:r>
    </w:p>
    <w:p w:rsidR="00D15083" w:rsidRDefault="00D15083">
      <w:pPr>
        <w:pStyle w:val="10"/>
        <w:spacing w:before="0" w:after="0" w:line="360" w:lineRule="auto"/>
        <w:ind w:firstLine="720"/>
      </w:pPr>
      <w:r>
        <w:t xml:space="preserve">Доступность всей оперативной памяти. В отличие от </w:t>
      </w:r>
      <w:r>
        <w:rPr>
          <w:lang w:val="en-US"/>
        </w:rPr>
        <w:t>MS DOS</w:t>
      </w:r>
      <w:r>
        <w:t xml:space="preserve">, средства управления оперативной памятью </w:t>
      </w:r>
      <w:r>
        <w:rPr>
          <w:lang w:val="en-US"/>
        </w:rPr>
        <w:t>Windows</w:t>
      </w:r>
      <w:r>
        <w:t xml:space="preserve"> обеспечивают доступность для программ всей оперативной памяти компьютера, а не только 640Кб, что облегчает создание больших программ.</w:t>
      </w:r>
    </w:p>
    <w:p w:rsidR="00D15083" w:rsidRDefault="00D15083">
      <w:pPr>
        <w:pStyle w:val="10"/>
        <w:spacing w:before="0" w:after="0" w:line="360" w:lineRule="auto"/>
        <w:ind w:firstLine="720"/>
      </w:pPr>
      <w:r>
        <w:t xml:space="preserve">Динамическое подключение библиотек. При программировании в </w:t>
      </w:r>
      <w:r>
        <w:rPr>
          <w:lang w:val="en-US"/>
        </w:rPr>
        <w:t>Windows</w:t>
      </w:r>
      <w:r>
        <w:t xml:space="preserve"> обеспечивается автоматическое подключение библиотек подпрограмм во время выполнения программы: загрузка их в память и удаление из памяти тех подпрограмм, которые перестали использоваться. Управление этими процессами полностью берет на себя </w:t>
      </w:r>
      <w:r>
        <w:rPr>
          <w:lang w:val="en-US"/>
        </w:rPr>
        <w:t>Windows</w:t>
      </w:r>
      <w:r>
        <w:t xml:space="preserve">. формат библиотек </w:t>
      </w:r>
      <w:r>
        <w:rPr>
          <w:lang w:val="en-US"/>
        </w:rPr>
        <w:t xml:space="preserve">.DLL – </w:t>
      </w:r>
      <w:r>
        <w:t xml:space="preserve">файлов и порядок вызова библиотечных подпрограмм стандартизованы, поэтому эти библиотеки могут быть созданы с помощью различных программных средств и даже написаны на разных языках программирования, что не мешает их совместному функционированию. По существу, каждая библиотека расширяет возможности </w:t>
      </w:r>
      <w:r>
        <w:rPr>
          <w:lang w:val="en-US"/>
        </w:rPr>
        <w:t>Windows</w:t>
      </w:r>
      <w:r>
        <w:t xml:space="preserve">, т.к. предоставляет новые функции, которые могут быть вызваны из любой </w:t>
      </w:r>
      <w:r>
        <w:rPr>
          <w:lang w:val="en-US"/>
        </w:rPr>
        <w:t>Windows</w:t>
      </w:r>
      <w:r>
        <w:t xml:space="preserve"> – программы. Поэтому такие библиотеки могут быть коммерческими продуктами, и очень много полезных программ распространяется в форме одного или нескольких </w:t>
      </w:r>
      <w:r>
        <w:rPr>
          <w:lang w:val="en-US"/>
        </w:rPr>
        <w:t>.DLL</w:t>
      </w:r>
      <w:r>
        <w:t xml:space="preserve"> – файлов.</w:t>
      </w:r>
    </w:p>
    <w:p w:rsidR="00D15083" w:rsidRDefault="00D15083">
      <w:pPr>
        <w:pStyle w:val="10"/>
        <w:spacing w:before="0" w:after="0" w:line="360" w:lineRule="auto"/>
        <w:ind w:firstLine="720"/>
      </w:pPr>
      <w:r>
        <w:t xml:space="preserve">Многозадачность. </w:t>
      </w:r>
      <w:r>
        <w:rPr>
          <w:lang w:val="en-US"/>
        </w:rPr>
        <w:t>Windows</w:t>
      </w:r>
      <w:r>
        <w:t xml:space="preserve"> обеспечивает возможность одновременного выполнения нескольких программ, переключения с одной задачи на другую, управления приоритетами выполняемых программ.</w:t>
      </w:r>
    </w:p>
    <w:p w:rsidR="00D15083" w:rsidRDefault="00D15083">
      <w:pPr>
        <w:pStyle w:val="10"/>
        <w:spacing w:before="0" w:after="0" w:line="360" w:lineRule="auto"/>
        <w:ind w:firstLine="720"/>
      </w:pPr>
      <w:r>
        <w:t xml:space="preserve">Совместимость с </w:t>
      </w:r>
      <w:r>
        <w:rPr>
          <w:lang w:val="en-US"/>
        </w:rPr>
        <w:t>MS DOS</w:t>
      </w:r>
      <w:r>
        <w:t xml:space="preserve"> приложениями. Работа в среде </w:t>
      </w:r>
      <w:r>
        <w:rPr>
          <w:lang w:val="en-US"/>
        </w:rPr>
        <w:t>Windows</w:t>
      </w:r>
      <w:r>
        <w:t xml:space="preserve"> не вынуждает отказываться от использования </w:t>
      </w:r>
      <w:r>
        <w:rPr>
          <w:lang w:val="en-US"/>
        </w:rPr>
        <w:t xml:space="preserve">DOS – </w:t>
      </w:r>
      <w:r>
        <w:t xml:space="preserve">программ. Более того, для запуска </w:t>
      </w:r>
      <w:r>
        <w:rPr>
          <w:lang w:val="en-US"/>
        </w:rPr>
        <w:t>DOS</w:t>
      </w:r>
      <w:r>
        <w:t xml:space="preserve"> – программ, как правило, нет необходимости выходить из </w:t>
      </w:r>
      <w:r>
        <w:rPr>
          <w:lang w:val="en-US"/>
        </w:rPr>
        <w:t>Windows</w:t>
      </w:r>
      <w:r>
        <w:t xml:space="preserve">. однако следует заметить, что </w:t>
      </w:r>
      <w:r>
        <w:rPr>
          <w:lang w:val="en-US"/>
        </w:rPr>
        <w:t>DOS</w:t>
      </w:r>
      <w:r>
        <w:t xml:space="preserve"> – программы под управлением </w:t>
      </w:r>
      <w:r>
        <w:rPr>
          <w:lang w:val="en-US"/>
        </w:rPr>
        <w:t>Windows</w:t>
      </w:r>
      <w:r>
        <w:t xml:space="preserve"> выполняются медленнее.</w:t>
      </w:r>
    </w:p>
    <w:p w:rsidR="00D15083" w:rsidRDefault="00D15083">
      <w:pPr>
        <w:pStyle w:val="10"/>
        <w:spacing w:before="0" w:after="0" w:line="360" w:lineRule="auto"/>
        <w:ind w:firstLine="720"/>
      </w:pPr>
      <w:r>
        <w:t xml:space="preserve">Средства обмена данными. Для организации обмена данными между различными программами </w:t>
      </w:r>
      <w:r>
        <w:rPr>
          <w:lang w:val="en-US"/>
        </w:rPr>
        <w:t>Windows</w:t>
      </w:r>
      <w:r>
        <w:t xml:space="preserve"> предлагает следующие способы:</w:t>
      </w:r>
    </w:p>
    <w:p w:rsidR="00D15083" w:rsidRDefault="00D15083">
      <w:pPr>
        <w:pStyle w:val="10"/>
        <w:spacing w:before="0" w:after="0" w:line="360" w:lineRule="auto"/>
        <w:ind w:firstLine="720"/>
      </w:pPr>
      <w:r>
        <w:t>Буфер обмена данными: одна программа может поместить данные в этот буфер, а другая – использовать данные из буфера;</w:t>
      </w:r>
    </w:p>
    <w:p w:rsidR="00D15083" w:rsidRDefault="00D15083">
      <w:pPr>
        <w:pStyle w:val="10"/>
        <w:spacing w:before="0" w:after="0" w:line="360" w:lineRule="auto"/>
        <w:ind w:firstLine="720"/>
      </w:pPr>
      <w:r>
        <w:t>Динамический обмен данными – одна программа может использовать данные, созданные другой программой;</w:t>
      </w:r>
    </w:p>
    <w:p w:rsidR="00D15083" w:rsidRDefault="00D15083">
      <w:pPr>
        <w:pStyle w:val="10"/>
        <w:spacing w:before="0" w:after="0" w:line="360" w:lineRule="auto"/>
        <w:ind w:firstLine="720"/>
      </w:pPr>
      <w:r>
        <w:t xml:space="preserve">Поддержка масштабируемых шрифтов. В таких приложениях, как редактирование документов, издательское и рекламное дело, создание таблиц или презентаций и т.д., необходимо использование большого количества разнообразных шрифтов, причем символы этих шрифтов могут потребоваться в самых различных размерах. До версии 3.1 для этого была необходима установка шрифтов всех нужных размеров для вывода на экран и на принтер. В </w:t>
      </w:r>
      <w:r>
        <w:rPr>
          <w:lang w:val="en-US"/>
        </w:rPr>
        <w:t>Windows</w:t>
      </w:r>
      <w:r>
        <w:t xml:space="preserve"> 3.1 встроен специальный механизм – поддержка масштабируемых шрифтов </w:t>
      </w:r>
      <w:r>
        <w:rPr>
          <w:lang w:val="en-US"/>
        </w:rPr>
        <w:t>True Type</w:t>
      </w:r>
      <w:r>
        <w:t>. Эти шрифты содержат описания контуров символов, позволяющие строить символы любого нужного размера. Поскольку изображения символов на экране и на печати формируются из одних и тех же контуров, содержащихся в шрифтовом файле, они полностью соответствуют друг другу.</w:t>
      </w:r>
    </w:p>
    <w:p w:rsidR="00D15083" w:rsidRDefault="00D15083">
      <w:pPr>
        <w:pStyle w:val="10"/>
        <w:spacing w:before="0" w:after="0" w:line="360" w:lineRule="auto"/>
        <w:ind w:firstLine="720"/>
      </w:pPr>
      <w:r>
        <w:t xml:space="preserve">Появление версии </w:t>
      </w:r>
      <w:r>
        <w:rPr>
          <w:lang w:val="en-US"/>
        </w:rPr>
        <w:t>Windows 3.11</w:t>
      </w:r>
      <w:r>
        <w:t xml:space="preserve"> было вызвано распространением локальных вычислительных сетей. Встроенные механизмы сетевой поддержки </w:t>
      </w:r>
      <w:r>
        <w:rPr>
          <w:lang w:val="en-US"/>
        </w:rPr>
        <w:t>Windows 3.11</w:t>
      </w:r>
      <w:r>
        <w:t xml:space="preserve"> упростили подключение ПК к сети. Во всех других отношениях </w:t>
      </w:r>
      <w:r>
        <w:rPr>
          <w:lang w:val="en-US"/>
        </w:rPr>
        <w:t>Windows 3.11</w:t>
      </w:r>
      <w:r>
        <w:t xml:space="preserve"> не отличается от </w:t>
      </w:r>
      <w:r>
        <w:rPr>
          <w:lang w:val="en-US"/>
        </w:rPr>
        <w:t>Windows 3.1</w:t>
      </w:r>
      <w:r>
        <w:t>.</w:t>
      </w:r>
    </w:p>
    <w:p w:rsidR="00D15083" w:rsidRDefault="00D15083">
      <w:pPr>
        <w:pStyle w:val="10"/>
        <w:spacing w:before="0" w:after="0" w:line="360" w:lineRule="auto"/>
        <w:ind w:firstLine="720"/>
      </w:pPr>
      <w:r>
        <w:t xml:space="preserve">Операционная система </w:t>
      </w:r>
      <w:r>
        <w:rPr>
          <w:lang w:val="en-US"/>
        </w:rPr>
        <w:t>Windows 95</w:t>
      </w:r>
      <w:r>
        <w:t xml:space="preserve"> заметно отличается от предыдущих версий. Она представляет собой 32-х разрядную операционную систему, обеспечивающую многозадачную и многопоточную обработку приложений (программ). Поддерживает возможность работы в защищенном режиме, совместимость с программами реального режима и сетевые возможности. В </w:t>
      </w:r>
      <w:r>
        <w:rPr>
          <w:lang w:val="en-US"/>
        </w:rPr>
        <w:t>Windows 95</w:t>
      </w:r>
      <w:r>
        <w:t xml:space="preserve"> реализована технология поддержки самонастраивающейся аппаратуры </w:t>
      </w:r>
      <w:r>
        <w:rPr>
          <w:lang w:val="en-US"/>
        </w:rPr>
        <w:t>Plug and Play</w:t>
      </w:r>
      <w:r>
        <w:t>, допускаются длинные имена файлов, в том числе и на русском языке, и обеспечиваются повышенные характеристики устойчивости системы в целом.</w:t>
      </w:r>
    </w:p>
    <w:p w:rsidR="00D15083" w:rsidRDefault="00D15083">
      <w:pPr>
        <w:pStyle w:val="10"/>
        <w:spacing w:before="0" w:after="0" w:line="360" w:lineRule="auto"/>
        <w:ind w:firstLine="720"/>
      </w:pPr>
      <w:r>
        <w:t>Рассмотрим более подробно перечисленные свойства.</w:t>
      </w:r>
    </w:p>
    <w:p w:rsidR="00D15083" w:rsidRDefault="00D15083">
      <w:pPr>
        <w:pStyle w:val="10"/>
        <w:spacing w:before="0" w:after="0" w:line="360" w:lineRule="auto"/>
        <w:ind w:firstLine="720"/>
      </w:pPr>
      <w:r>
        <w:t xml:space="preserve">32-х разрядность означает, что операции над 32-х разрядными данными здесь выполняются заметно быстрее, чем в 16-и разрядных ОС, поскольку в них требуется программная реализация над 32-х разрядными данными. Под управлением </w:t>
      </w:r>
      <w:r>
        <w:rPr>
          <w:lang w:val="en-US"/>
        </w:rPr>
        <w:t>Windows 95</w:t>
      </w:r>
      <w:r>
        <w:t xml:space="preserve"> могут выполняться и 16-и разрядные приложения.</w:t>
      </w:r>
    </w:p>
    <w:p w:rsidR="00D15083" w:rsidRDefault="00D15083">
      <w:pPr>
        <w:pStyle w:val="10"/>
        <w:spacing w:before="0" w:after="0" w:line="360" w:lineRule="auto"/>
        <w:ind w:firstLine="720"/>
      </w:pPr>
      <w:r>
        <w:t>Многозадачность дает возможность одновременной (параллельной) работы с несколькими приложениями. Это повышает эффективность использования микропроцессора и производительность труда пользователя.</w:t>
      </w:r>
    </w:p>
    <w:p w:rsidR="00D15083" w:rsidRDefault="00D15083">
      <w:pPr>
        <w:pStyle w:val="10"/>
        <w:spacing w:before="0" w:after="0" w:line="360" w:lineRule="auto"/>
        <w:ind w:firstLine="720"/>
      </w:pPr>
      <w:r>
        <w:t xml:space="preserve">Многопоточность означает способность </w:t>
      </w:r>
      <w:r>
        <w:rPr>
          <w:lang w:val="en-US"/>
        </w:rPr>
        <w:t>Windows 95</w:t>
      </w:r>
      <w:r>
        <w:t xml:space="preserve"> организовывать одновременную обработку нескольких потоков, конкурирующих за процессорное время. При этом допускается параллельное выполнение нескольких приложений, а также нескольких фрагментов (подзадач) одного или нескольких приложений. Например, в текстовом процессоре могут одновременно выполняться автоматическая проверка орфографии и редактирование документа.</w:t>
      </w:r>
    </w:p>
    <w:p w:rsidR="00D15083" w:rsidRDefault="00D15083">
      <w:pPr>
        <w:pStyle w:val="10"/>
        <w:spacing w:before="0" w:after="0" w:line="360" w:lineRule="auto"/>
        <w:ind w:firstLine="720"/>
      </w:pPr>
      <w:r>
        <w:t>Пользовательский интерфейс обеспечивает удобства в запуске и переключении приложений. Основными компонентами пользовательского интерфейса являются рабочий стол, содержащий ярлычки и панель задач, обеспечивающая запуск и переключение приложений. На рабочем столе размещены графические объекты, соответствующие приложениям, документам, сетевым устройствам. Каждый графический объект имеет поименованный ярлычок. С помощью мыши, ярлычков, главного меню и панели задач пользователь может легко запускать и переключать приложения.</w:t>
      </w:r>
    </w:p>
    <w:p w:rsidR="00D15083" w:rsidRDefault="00D15083">
      <w:pPr>
        <w:pStyle w:val="10"/>
        <w:spacing w:before="0" w:after="0" w:line="360" w:lineRule="auto"/>
        <w:ind w:firstLine="720"/>
      </w:pPr>
      <w:r>
        <w:t xml:space="preserve">Технология </w:t>
      </w:r>
      <w:r>
        <w:rPr>
          <w:lang w:val="en-US"/>
        </w:rPr>
        <w:t xml:space="preserve">Plug and Play </w:t>
      </w:r>
      <w:r>
        <w:t xml:space="preserve">(включи и работай) ориентирована на поддержку любого типа устройств, включая мониторы, видеоплаты, принтеры, звуковые карты, модемы, приводы </w:t>
      </w:r>
      <w:r>
        <w:rPr>
          <w:lang w:val="en-US"/>
        </w:rPr>
        <w:t>CD-ROM</w:t>
      </w:r>
      <w:r>
        <w:t>, контроллеры магнитных дисков. При ее использовании обеспечивается распознавание устройств для установки и настройки, динамическое изменение состояния системы, интеграция драйверов устройств, системных компонентов и пользовательского интерфейса. При подключении устройств ОС самостоятельно выясняет используемые номера прерываний, адреса портов ввод –вывода, каналы прямого доступа к памяти. При возникновении конфликтов они разрешаются автоматически, избавляя пользователя от необходимости поиска подходящих параметров для совместно подключаемых устройств.</w:t>
      </w:r>
    </w:p>
    <w:p w:rsidR="00D15083" w:rsidRDefault="00D15083">
      <w:pPr>
        <w:pStyle w:val="10"/>
        <w:spacing w:before="0" w:after="0" w:line="360" w:lineRule="auto"/>
        <w:ind w:firstLine="720"/>
        <w:rPr>
          <w:lang w:val="en-US"/>
        </w:rPr>
      </w:pPr>
      <w:r>
        <w:t xml:space="preserve">В </w:t>
      </w:r>
      <w:r>
        <w:rPr>
          <w:lang w:val="en-US"/>
        </w:rPr>
        <w:t>Windows 95</w:t>
      </w:r>
      <w:r>
        <w:t xml:space="preserve"> по отношению к </w:t>
      </w:r>
      <w:r>
        <w:rPr>
          <w:lang w:val="en-US"/>
        </w:rPr>
        <w:t>MS DOS</w:t>
      </w:r>
      <w:r>
        <w:t xml:space="preserve"> для обозначения родственных понятий используется ряд новых терминов. В частности, вместо термина программа чаще используется термин приложение, который обозначает программу, выполняемую под управлением </w:t>
      </w:r>
      <w:r>
        <w:rPr>
          <w:lang w:val="en-US"/>
        </w:rPr>
        <w:t>Windows</w:t>
      </w:r>
      <w:r>
        <w:t xml:space="preserve">. Понятие папка  служит для обозначения хранилища документов и программ, структуру которых можно просмотреть с помощью проводника или значка «Мой компьютер». В предыдущей версии </w:t>
      </w:r>
      <w:r>
        <w:rPr>
          <w:lang w:val="en-US"/>
        </w:rPr>
        <w:t xml:space="preserve">Windows </w:t>
      </w:r>
      <w:r>
        <w:t xml:space="preserve">и </w:t>
      </w:r>
      <w:r>
        <w:rPr>
          <w:lang w:val="en-US"/>
        </w:rPr>
        <w:t>MS DOS</w:t>
      </w:r>
      <w:r>
        <w:t xml:space="preserve"> папки назывались каталогами.</w:t>
      </w:r>
    </w:p>
    <w:p w:rsidR="00D15083" w:rsidRDefault="00D15083">
      <w:pPr>
        <w:pStyle w:val="10"/>
        <w:spacing w:before="0" w:after="0" w:line="360" w:lineRule="auto"/>
        <w:ind w:firstLine="720"/>
        <w:rPr>
          <w:b/>
          <w:lang w:val="en-US"/>
        </w:rPr>
      </w:pPr>
      <w:r>
        <w:rPr>
          <w:b/>
        </w:rPr>
        <w:t>4.</w:t>
      </w:r>
      <w:r>
        <w:rPr>
          <w:b/>
          <w:lang w:val="en-US"/>
        </w:rPr>
        <w:t>2</w:t>
      </w:r>
      <w:r>
        <w:rPr>
          <w:b/>
        </w:rPr>
        <w:t>.Редакторы: встроенные, текстовые, издательские системы</w:t>
      </w:r>
      <w:r>
        <w:rPr>
          <w:b/>
          <w:lang w:val="en-US"/>
        </w:rPr>
        <w:t>.</w:t>
      </w:r>
    </w:p>
    <w:p w:rsidR="00D15083" w:rsidRDefault="00D15083">
      <w:pPr>
        <w:pStyle w:val="10"/>
        <w:spacing w:before="0" w:after="0" w:line="360" w:lineRule="auto"/>
        <w:ind w:firstLine="720"/>
      </w:pPr>
      <w:r>
        <w:t xml:space="preserve">Подготовка документов средствами текстовых редакторов и процессоров предоставляет немыслимые недавно удобства и возможности. К примеру, режим </w:t>
      </w:r>
      <w:r>
        <w:rPr>
          <w:lang w:val="en-US"/>
        </w:rPr>
        <w:t>WYSWYG</w:t>
      </w:r>
      <w:r>
        <w:t xml:space="preserve"> (что видишь – то и получишь) позволяет пользователю видеть документ на экране в его реальном виде – как при печати. Работа с документом по стандарту </w:t>
      </w:r>
      <w:r>
        <w:rPr>
          <w:lang w:val="en-US"/>
        </w:rPr>
        <w:t>OLE</w:t>
      </w:r>
      <w:r>
        <w:t xml:space="preserve"> предоставляет возможность встраивания в документ объектов из других приложений (к примеру, табличных процессоров, графических редакторов, систем управления базами данных) с возможностью вызова последних для обработки связанных объектов.</w:t>
      </w:r>
    </w:p>
    <w:p w:rsidR="00D15083" w:rsidRDefault="00D15083">
      <w:pPr>
        <w:pStyle w:val="10"/>
        <w:spacing w:before="0" w:after="0" w:line="360" w:lineRule="auto"/>
        <w:ind w:firstLine="720"/>
      </w:pPr>
      <w:r>
        <w:t xml:space="preserve">Наиболее простым по предоставляемому набору функций является встроенный редактор. С его помощью можно отредактировать тот или иной файл </w:t>
      </w:r>
      <w:r>
        <w:rPr>
          <w:lang w:val="en-US"/>
        </w:rPr>
        <w:t>MS DOS</w:t>
      </w:r>
      <w:r>
        <w:t xml:space="preserve">, например </w:t>
      </w:r>
      <w:r>
        <w:rPr>
          <w:lang w:val="en-US"/>
        </w:rPr>
        <w:t>autoexec.bat</w:t>
      </w:r>
      <w:r>
        <w:t xml:space="preserve">, написать простое письмо, как правило, тоже в </w:t>
      </w:r>
      <w:r>
        <w:rPr>
          <w:lang w:val="en-US"/>
        </w:rPr>
        <w:t>MS DOS</w:t>
      </w:r>
      <w:r>
        <w:t xml:space="preserve">, а также выполнить другую подобную работу. Встроенные редакторы поставляются вместе с операционной оболочкой либо записываются на винчестер в виде самостоятельного файла. В связи с тем, что на подавляющем числе современных компьютеров устанавливается операционная система </w:t>
      </w:r>
      <w:r>
        <w:rPr>
          <w:lang w:val="en-US"/>
        </w:rPr>
        <w:t>Windows</w:t>
      </w:r>
      <w:r>
        <w:t xml:space="preserve">, имеющая собственные ресурсы (Записная Книжка) и специализированное программное обеспечение, встроенные редакторы, например </w:t>
      </w:r>
      <w:r>
        <w:rPr>
          <w:lang w:val="en-US"/>
        </w:rPr>
        <w:t>Norton Commander</w:t>
      </w:r>
      <w:r>
        <w:t>, самостоятельно практически не используются.</w:t>
      </w:r>
    </w:p>
    <w:p w:rsidR="00D15083" w:rsidRDefault="00D15083">
      <w:pPr>
        <w:pStyle w:val="10"/>
        <w:spacing w:before="0" w:after="0" w:line="360" w:lineRule="auto"/>
        <w:ind w:firstLine="720"/>
      </w:pPr>
      <w:r>
        <w:t xml:space="preserve">В составе функций, характерных для развитых современных текстовых процессоров, можно назвать следующие: автоматизированное форматирование документа на основе стилей; работа с документом в режиме исправлений, обеспечивающем возможности последующей отмены или подтверждения каждого изменения; проверка орфографии и автоматических изображений; поддержка совместимости с распространенными прикладными программами для </w:t>
      </w:r>
      <w:r>
        <w:rPr>
          <w:lang w:val="en-US"/>
        </w:rPr>
        <w:t>DOS и Windows</w:t>
      </w:r>
      <w:r>
        <w:t>; работа с электронной почтой и др.</w:t>
      </w:r>
    </w:p>
    <w:p w:rsidR="00D15083" w:rsidRDefault="00D15083">
      <w:pPr>
        <w:pStyle w:val="10"/>
        <w:spacing w:before="0" w:after="0" w:line="360" w:lineRule="auto"/>
        <w:ind w:firstLine="720"/>
      </w:pPr>
      <w:r>
        <w:t xml:space="preserve">Текстовые редакторы и текстовые процессоры представляют собой программы, предназначенные для подготовки документов (писем, статей, книг) с помощью ПК. По уровню возможностей можно условно разделить специализированное ПО на текстовые редакторы, т.е. программы, обеспечивающие основные возможности по подготовке несложных документов; текстовые процессоры, т.е. программы, обеспечивающие широкий набор средств по подготовке документов любой сложности. В среде </w:t>
      </w:r>
      <w:r>
        <w:rPr>
          <w:lang w:val="en-US"/>
        </w:rPr>
        <w:t>Windows</w:t>
      </w:r>
      <w:r>
        <w:t xml:space="preserve"> к числу текстовых редакторов можно отнести программу </w:t>
      </w:r>
      <w:r>
        <w:rPr>
          <w:lang w:val="en-US"/>
        </w:rPr>
        <w:t>Write</w:t>
      </w:r>
      <w:r>
        <w:t xml:space="preserve">, а к текстовым процессорам – </w:t>
      </w:r>
      <w:r>
        <w:rPr>
          <w:lang w:val="en-US"/>
        </w:rPr>
        <w:t xml:space="preserve">Word 6.0, 7.0, 97, </w:t>
      </w:r>
      <w:r>
        <w:t>Лексикон 2.0 и 97, и др.</w:t>
      </w:r>
    </w:p>
    <w:p w:rsidR="00D15083" w:rsidRDefault="00D15083">
      <w:pPr>
        <w:pStyle w:val="10"/>
        <w:spacing w:before="0" w:after="0" w:line="360" w:lineRule="auto"/>
        <w:ind w:firstLine="720"/>
      </w:pPr>
      <w:r>
        <w:t xml:space="preserve">Текстовый процессор Лексикон 2.0 представляет собой первый отечественный текстовый процессор для </w:t>
      </w:r>
      <w:r>
        <w:rPr>
          <w:lang w:val="en-US"/>
        </w:rPr>
        <w:t>Windows</w:t>
      </w:r>
      <w:r>
        <w:t xml:space="preserve"> фирмы Микроинформ. По своим возможностям он сопоставим с популярными текстовыми процессорами, такими как Ворд. В частности, Лексикон для </w:t>
      </w:r>
      <w:r>
        <w:rPr>
          <w:lang w:val="en-US"/>
        </w:rPr>
        <w:t>Windows</w:t>
      </w:r>
      <w:r>
        <w:t xml:space="preserve"> поддерживает: разнообразное семейство шрифтов различной гарнитуры и национальной принадлежности; возможности ручного и автоматизированного форматирования абзацев и др. элементов документа; режим «что видишь – то и получишь» просмотра подготавливаемых документов в их реальном виде. Он имеет удобный пользовательский интерфейс, средства встраивания графических изображений и определенные возможности настольных издательских систем.</w:t>
      </w:r>
    </w:p>
    <w:p w:rsidR="00D15083" w:rsidRDefault="00D15083">
      <w:pPr>
        <w:pStyle w:val="10"/>
        <w:spacing w:before="0" w:after="0" w:line="360" w:lineRule="auto"/>
        <w:ind w:firstLine="720"/>
      </w:pPr>
      <w:r>
        <w:t>Настоящая версия текстового процессора имеет заметные ограничения (слабо развитые средства работы с графикой, таблицами и формулами; отсутствие средств встраивания объектов; отсутствие функций автосохранения и некоторые другие) и определенные некорректности в работе, требующие устранения.</w:t>
      </w:r>
    </w:p>
    <w:p w:rsidR="00D15083" w:rsidRDefault="00D15083">
      <w:pPr>
        <w:pStyle w:val="10"/>
        <w:spacing w:before="0" w:after="0" w:line="360" w:lineRule="auto"/>
        <w:ind w:firstLine="720"/>
      </w:pPr>
      <w:r>
        <w:t>Права на торговую марку Лексикон получила в 1997г. фирма «Арсеналъ».</w:t>
      </w:r>
    </w:p>
    <w:p w:rsidR="00D15083" w:rsidRDefault="00D15083">
      <w:pPr>
        <w:pStyle w:val="10"/>
        <w:spacing w:before="0" w:after="0" w:line="360" w:lineRule="auto"/>
        <w:ind w:firstLine="720"/>
      </w:pPr>
      <w:r>
        <w:t xml:space="preserve">Редактор </w:t>
      </w:r>
      <w:r>
        <w:rPr>
          <w:lang w:val="en-US"/>
        </w:rPr>
        <w:t>MultiEdit</w:t>
      </w:r>
      <w:r>
        <w:t xml:space="preserve"> разработан фирмой </w:t>
      </w:r>
      <w:r>
        <w:rPr>
          <w:lang w:val="en-US"/>
        </w:rPr>
        <w:t>American Cybernetics</w:t>
      </w:r>
      <w:r>
        <w:t>. Одной фразой его можно определить как редактор для программистов. Он содержит собственную среду программирования, обладает открытостью и расширяемостью. Имеет развитый пользовательский интерфейс, систему генерации электронных справочников, средства поддержки баз данных.</w:t>
      </w:r>
    </w:p>
    <w:p w:rsidR="00D15083" w:rsidRDefault="00D15083">
      <w:pPr>
        <w:pStyle w:val="10"/>
        <w:spacing w:before="0" w:after="0" w:line="360" w:lineRule="auto"/>
        <w:ind w:firstLine="720"/>
      </w:pPr>
      <w:r>
        <w:t xml:space="preserve">Как средство поддержки разработки прикладных программ </w:t>
      </w:r>
      <w:r>
        <w:rPr>
          <w:lang w:val="en-US"/>
        </w:rPr>
        <w:t>MultiEdit</w:t>
      </w:r>
      <w:r>
        <w:t xml:space="preserve"> обеспечивает возможность настройки на тип конкретного языка программирования. Он может быть использован в качестве среды программирования для тех компиляторов, в которых он отсутствует. При настройке на язык программирования можно задать ключи командной строки.</w:t>
      </w:r>
    </w:p>
    <w:p w:rsidR="00D15083" w:rsidRDefault="00D15083">
      <w:pPr>
        <w:pStyle w:val="10"/>
        <w:spacing w:before="0" w:after="0" w:line="360" w:lineRule="auto"/>
        <w:ind w:firstLine="720"/>
      </w:pPr>
      <w:r>
        <w:t>При настройке на конкретный язык программирования наиболее полезными, существенно облегчающими разработку программ, являются следующие 4 механизма: цветовое выделение синтаксических конструкций, автоматическое форматирование программ, построение типовых синтаксических конструкций по шаблонам, поиск парных операторных скобок.</w:t>
      </w:r>
    </w:p>
    <w:p w:rsidR="00D15083" w:rsidRDefault="00D15083">
      <w:pPr>
        <w:pStyle w:val="10"/>
        <w:spacing w:before="0" w:after="0" w:line="360" w:lineRule="auto"/>
        <w:ind w:firstLine="720"/>
      </w:pPr>
      <w:r>
        <w:t xml:space="preserve">Если рассматривать </w:t>
      </w:r>
      <w:r>
        <w:rPr>
          <w:lang w:val="en-US"/>
        </w:rPr>
        <w:t>MultiEdit</w:t>
      </w:r>
      <w:r>
        <w:t xml:space="preserve"> с позиций подготовки документов, то он обеспечивает форматирование текстов, генерацию индексов и оглавлений. В нем имеются средства проверки орфографии и сортировки и ряд других возможностей. К ограничениям редактора можно отнести отсутствие: понятия шрифта, возможности выбора гарнитуры, вставки изображений, поддержки режима </w:t>
      </w:r>
      <w:r>
        <w:rPr>
          <w:lang w:val="en-US"/>
        </w:rPr>
        <w:t>WYSWYG</w:t>
      </w:r>
      <w:r>
        <w:t>.</w:t>
      </w:r>
    </w:p>
    <w:p w:rsidR="00D15083" w:rsidRDefault="00D15083">
      <w:pPr>
        <w:pStyle w:val="10"/>
        <w:spacing w:before="0" w:after="0" w:line="360" w:lineRule="auto"/>
        <w:ind w:firstLine="720"/>
      </w:pPr>
      <w:r>
        <w:t xml:space="preserve">Редактор научных документов </w:t>
      </w:r>
      <w:r>
        <w:rPr>
          <w:lang w:val="en-US"/>
        </w:rPr>
        <w:t>Chiwriter</w:t>
      </w:r>
      <w:r>
        <w:t xml:space="preserve"> представляет собой достаточно простую и удобную в применении программную систему. Он имеет удобный пользовательский интерфейс. Позволяет удобно подготавливать документы со сложными многоэтажными формулами. Он обеспечивает автоматическую разбивку на страницы, допускает нижние и верхние колонтитулы.</w:t>
      </w:r>
    </w:p>
    <w:p w:rsidR="00D15083" w:rsidRDefault="00D15083">
      <w:pPr>
        <w:pStyle w:val="10"/>
        <w:spacing w:before="0" w:after="0" w:line="360" w:lineRule="auto"/>
        <w:ind w:firstLine="720"/>
      </w:pPr>
      <w:r>
        <w:t xml:space="preserve">В редакторе </w:t>
      </w:r>
      <w:r>
        <w:rPr>
          <w:lang w:val="en-US"/>
        </w:rPr>
        <w:t>Chiwriter</w:t>
      </w:r>
      <w:r>
        <w:t xml:space="preserve"> имеется достаточно большой набор шрифтов различной гарнитуры. Кроме того, пользователь имеет возможность самостоятельно изменять внешний вид символов имеющихся шрифтов или формировать новые шрифты. Однако шрифты редактора являются растровыми и, как следствие, не масштабируемыми. При печати не удается получить высокое качество выходного документа при использовании струйных и лазерных принтеров. Еще одним из основных недостатков является несоответствие его стандарту </w:t>
      </w:r>
      <w:r>
        <w:rPr>
          <w:lang w:val="en-US"/>
        </w:rPr>
        <w:t>PostScript</w:t>
      </w:r>
      <w:r>
        <w:t>, что существенно ограничивает возможности его использования для подготовки научных работ к печати.</w:t>
      </w:r>
    </w:p>
    <w:p w:rsidR="00D15083" w:rsidRDefault="00D15083">
      <w:pPr>
        <w:pStyle w:val="10"/>
        <w:spacing w:before="0" w:after="0" w:line="360" w:lineRule="auto"/>
        <w:ind w:firstLine="720"/>
      </w:pPr>
      <w:r>
        <w:rPr>
          <w:lang w:val="en-US"/>
        </w:rPr>
        <w:t>Word 7.0</w:t>
      </w:r>
      <w:r>
        <w:t xml:space="preserve"> представляет собой популярный текстовый процессор, предназначенный для работы под управлением </w:t>
      </w:r>
      <w:r>
        <w:rPr>
          <w:lang w:val="en-US"/>
        </w:rPr>
        <w:t>Windows 95</w:t>
      </w:r>
      <w:r>
        <w:t xml:space="preserve">. Он представляет широкие возможности по подготовке документов. В их числе выделим следующее: развитый интерфейс, обширную и удобную в применении систему справочной помощи, широкие возможности по внедрению и связыванию графических объектов по технике </w:t>
      </w:r>
      <w:r>
        <w:rPr>
          <w:lang w:val="en-US"/>
        </w:rPr>
        <w:t>OLE,</w:t>
      </w:r>
      <w:r>
        <w:t xml:space="preserve"> возможности редактирования рисунков средствами самого </w:t>
      </w:r>
      <w:r>
        <w:rPr>
          <w:lang w:val="en-US"/>
        </w:rPr>
        <w:t>Word 7.0</w:t>
      </w:r>
      <w:r>
        <w:t>, разнообразные возможности по форматированию абзацев и символов, удобство в построении и редактировании таблиц, наличие развитого формульного редактора, наличие разнообразных конвертеров для связи с другими приложениями, наличие средств контроля грамматической правильности текста, автоматизированное форматирование документов на основе стилей.</w:t>
      </w:r>
    </w:p>
    <w:p w:rsidR="00D15083" w:rsidRDefault="00D15083">
      <w:pPr>
        <w:pStyle w:val="10"/>
        <w:spacing w:before="0" w:after="0" w:line="360" w:lineRule="auto"/>
        <w:ind w:firstLine="720"/>
      </w:pPr>
      <w:r>
        <w:rPr>
          <w:lang w:val="en-US"/>
        </w:rPr>
        <w:t>Word 7.0</w:t>
      </w:r>
      <w:r>
        <w:t xml:space="preserve"> входит в состав </w:t>
      </w:r>
      <w:r>
        <w:rPr>
          <w:lang w:val="en-US"/>
        </w:rPr>
        <w:t>Microsoft Office 95</w:t>
      </w:r>
      <w:r>
        <w:t xml:space="preserve"> и обеспечивает возможность интеграции с другими компонентами названной и более ранних версий пакета. В документы </w:t>
      </w:r>
      <w:r>
        <w:rPr>
          <w:lang w:val="en-US"/>
        </w:rPr>
        <w:t>Word 7.0</w:t>
      </w:r>
      <w:r>
        <w:t xml:space="preserve"> можно легко встроить данные (таблицы, графику), сформированные в среде табличного процессора </w:t>
      </w:r>
      <w:r>
        <w:rPr>
          <w:lang w:val="en-US"/>
        </w:rPr>
        <w:t>Exel</w:t>
      </w:r>
      <w:r>
        <w:t xml:space="preserve">, системы подготовки презентаций </w:t>
      </w:r>
      <w:r>
        <w:rPr>
          <w:lang w:val="en-US"/>
        </w:rPr>
        <w:t xml:space="preserve">PowerPoint </w:t>
      </w:r>
      <w:r>
        <w:t xml:space="preserve">и СУБД </w:t>
      </w:r>
      <w:r>
        <w:rPr>
          <w:lang w:val="en-US"/>
        </w:rPr>
        <w:t>Access</w:t>
      </w:r>
      <w:r>
        <w:t>.</w:t>
      </w:r>
    </w:p>
    <w:p w:rsidR="00D15083" w:rsidRDefault="00D15083">
      <w:pPr>
        <w:pStyle w:val="10"/>
        <w:spacing w:before="0" w:after="0" w:line="360" w:lineRule="auto"/>
        <w:ind w:firstLine="720"/>
      </w:pPr>
      <w:r>
        <w:t>Класс программ, называемых настольными издательскими системами, предназначен для печати по правилам полиграфии среднего и крупного по объему материала. Материалы, подготовленные с помощью издательских систем являются готовыми к печати любым типом. Для этого в настольные издательские системы специально добавлены механизмы, отвечающие требованиям типографского набора и других технических методов издания, включая автоматический набор и печать.</w:t>
      </w:r>
    </w:p>
    <w:p w:rsidR="00D15083" w:rsidRDefault="00D15083">
      <w:pPr>
        <w:pStyle w:val="10"/>
        <w:spacing w:before="0" w:after="0" w:line="360" w:lineRule="auto"/>
        <w:ind w:firstLine="720"/>
        <w:rPr>
          <w:b/>
          <w:lang w:val="en-US"/>
        </w:rPr>
      </w:pPr>
      <w:r>
        <w:rPr>
          <w:b/>
        </w:rPr>
        <w:t>4.3.Табличные процессоры.</w:t>
      </w:r>
    </w:p>
    <w:p w:rsidR="00D15083" w:rsidRDefault="00D15083">
      <w:pPr>
        <w:pStyle w:val="10"/>
        <w:spacing w:before="0" w:after="0" w:line="360" w:lineRule="auto"/>
        <w:ind w:firstLine="720"/>
      </w:pPr>
      <w:r>
        <w:t xml:space="preserve">Табличными процессорами называют пакеты программ, предназначенные для создания электронных таблиц и манипулирования их данными. Среди таких пакетов наибольшее распространение получили </w:t>
      </w:r>
      <w:r>
        <w:rPr>
          <w:lang w:val="en-US"/>
        </w:rPr>
        <w:t>Lotus 1-2-3</w:t>
      </w:r>
      <w:r>
        <w:t xml:space="preserve">, </w:t>
      </w:r>
      <w:r>
        <w:rPr>
          <w:lang w:val="en-US"/>
        </w:rPr>
        <w:t>SuperCalc</w:t>
      </w:r>
      <w:r>
        <w:t xml:space="preserve"> и </w:t>
      </w:r>
      <w:r>
        <w:rPr>
          <w:lang w:val="en-US"/>
        </w:rPr>
        <w:t>Microsoft Exel</w:t>
      </w:r>
      <w:r>
        <w:t>.</w:t>
      </w:r>
    </w:p>
    <w:p w:rsidR="00D15083" w:rsidRDefault="00D15083">
      <w:pPr>
        <w:pStyle w:val="10"/>
        <w:spacing w:before="0" w:after="0" w:line="360" w:lineRule="auto"/>
        <w:ind w:firstLine="720"/>
      </w:pPr>
      <w:r>
        <w:t>При создании таблиц табличный процессор предоставляет пользователю, как правило, стандартный набор возможностей. Основными из которых являются следующие:</w:t>
      </w:r>
    </w:p>
    <w:p w:rsidR="00D15083" w:rsidRDefault="00D15083">
      <w:pPr>
        <w:pStyle w:val="10"/>
        <w:numPr>
          <w:ilvl w:val="0"/>
          <w:numId w:val="21"/>
        </w:numPr>
        <w:spacing w:before="0" w:after="0" w:line="360" w:lineRule="auto"/>
      </w:pPr>
      <w:r>
        <w:t>В ячейках таблиц могут быть использованы сложные формулы, содержащие в своем составе встроенные функции различного назначения (математические, финансовые, статистические, инженерные и т.д.). По формулам  вычисляются результирующие значения, зависящие от содержимого других ячеек таблицы.</w:t>
      </w:r>
    </w:p>
    <w:p w:rsidR="00D15083" w:rsidRDefault="00D15083">
      <w:pPr>
        <w:pStyle w:val="10"/>
        <w:numPr>
          <w:ilvl w:val="0"/>
          <w:numId w:val="21"/>
        </w:numPr>
        <w:spacing w:before="0" w:after="0" w:line="360" w:lineRule="auto"/>
      </w:pPr>
      <w:r>
        <w:t>Организация связи нескольких таблиц: значения ячеек одной таблицы могут формироваться на основе данных из других таблиц, причем изменение данных в исходных таблицах автоматически влияет на конечные результаты в итоговой таблице.</w:t>
      </w:r>
    </w:p>
    <w:p w:rsidR="00D15083" w:rsidRDefault="00D15083">
      <w:pPr>
        <w:pStyle w:val="10"/>
        <w:numPr>
          <w:ilvl w:val="0"/>
          <w:numId w:val="21"/>
        </w:numPr>
        <w:spacing w:before="0" w:after="0" w:line="360" w:lineRule="auto"/>
      </w:pPr>
      <w:r>
        <w:t>Создание так называемых сводных таблиц – интерактивных таблиц, обеспечивающих удобный анализ больших массивов данных.</w:t>
      </w:r>
    </w:p>
    <w:p w:rsidR="00D15083" w:rsidRDefault="00D15083">
      <w:pPr>
        <w:pStyle w:val="10"/>
        <w:numPr>
          <w:ilvl w:val="0"/>
          <w:numId w:val="21"/>
        </w:numPr>
        <w:spacing w:before="0" w:after="0" w:line="360" w:lineRule="auto"/>
      </w:pPr>
      <w:r>
        <w:t>Применение к таблицам, оформленным в виде списков (баз данных), операции сортировки, вычисления промежуточных итогов и фильтрации данных.</w:t>
      </w:r>
    </w:p>
    <w:p w:rsidR="00D15083" w:rsidRDefault="00D15083">
      <w:pPr>
        <w:pStyle w:val="10"/>
        <w:numPr>
          <w:ilvl w:val="0"/>
          <w:numId w:val="21"/>
        </w:numPr>
        <w:spacing w:before="0" w:after="0" w:line="360" w:lineRule="auto"/>
      </w:pPr>
      <w:r>
        <w:t>Осуществление консолидации данных, при которой данные из нескольких таблиц могут быть объединены в одну таблицу.</w:t>
      </w:r>
    </w:p>
    <w:p w:rsidR="00D15083" w:rsidRDefault="00D15083">
      <w:pPr>
        <w:pStyle w:val="10"/>
        <w:numPr>
          <w:ilvl w:val="0"/>
          <w:numId w:val="21"/>
        </w:numPr>
        <w:spacing w:before="0" w:after="0" w:line="360" w:lineRule="auto"/>
      </w:pPr>
      <w:r>
        <w:t>Использование сценария – поименованных массивов исходных данных, по которым формируются конечные итоговые значения в одной и той же таблице. Имея несколько таких массивов данных, можно быстро получить несколько вариантов конечных результатов.</w:t>
      </w:r>
    </w:p>
    <w:p w:rsidR="00D15083" w:rsidRDefault="00D15083">
      <w:pPr>
        <w:pStyle w:val="10"/>
        <w:numPr>
          <w:ilvl w:val="0"/>
          <w:numId w:val="21"/>
        </w:numPr>
        <w:spacing w:before="0" w:after="0" w:line="360" w:lineRule="auto"/>
      </w:pPr>
      <w:r>
        <w:t>Выполнение автоматизированного поиска ошибок вычислений по формулам. Кроме анализа кодов сообщений об ошибке, пользователь имеет возможность отслеживать зависимости между ячейками.</w:t>
      </w:r>
    </w:p>
    <w:p w:rsidR="00D15083" w:rsidRDefault="00D15083">
      <w:pPr>
        <w:pStyle w:val="10"/>
        <w:numPr>
          <w:ilvl w:val="0"/>
          <w:numId w:val="21"/>
        </w:numPr>
        <w:spacing w:before="0" w:after="0" w:line="360" w:lineRule="auto"/>
      </w:pPr>
      <w:r>
        <w:t>Защита данных от изменения посторонними лицами. Защитить можно одну или несколько ячеек, всю таблицу или рабочую книгу. Могут быть использованы возможные комбинации уровней защиты.</w:t>
      </w:r>
    </w:p>
    <w:p w:rsidR="00D15083" w:rsidRDefault="00D15083">
      <w:pPr>
        <w:pStyle w:val="10"/>
        <w:numPr>
          <w:ilvl w:val="0"/>
          <w:numId w:val="21"/>
        </w:numPr>
        <w:spacing w:before="0" w:after="0" w:line="360" w:lineRule="auto"/>
      </w:pPr>
      <w:r>
        <w:t>Использование структурированных данных, позволяющих скрывать или отображать определенную часть (уровень) таблицы. Это значительно улучшает контроль за данными на рабочем листе и придает гибкость процессу выбора информации.</w:t>
      </w:r>
    </w:p>
    <w:p w:rsidR="00D15083" w:rsidRDefault="00D15083">
      <w:pPr>
        <w:pStyle w:val="10"/>
        <w:numPr>
          <w:ilvl w:val="0"/>
          <w:numId w:val="21"/>
        </w:numPr>
        <w:spacing w:before="0" w:after="0" w:line="360" w:lineRule="auto"/>
      </w:pPr>
      <w:r>
        <w:t>Применение механизма автозаполнения, при котором в несколько ячеек таблицы может быть быстро введено одно и тоже значение или несколько разных значений, заранее подготовленных и сохраненных в виде рядов данных. Каждый член ряда вводится в одну ячейку таблицы. Последовательный ввод данных в ячейки может осуществляться начиная с любого члена ряда в прямом или обратном направлении.</w:t>
      </w:r>
    </w:p>
    <w:p w:rsidR="00D15083" w:rsidRDefault="00D15083">
      <w:pPr>
        <w:pStyle w:val="10"/>
        <w:numPr>
          <w:ilvl w:val="0"/>
          <w:numId w:val="21"/>
        </w:numPr>
        <w:spacing w:before="0" w:after="0" w:line="360" w:lineRule="auto"/>
      </w:pPr>
      <w:r>
        <w:t>Использование таблицы подстановки, которые могут содержать одну или две переменные с произвольным количеством их значений. Эти значения переменных используются при вычислении результатов по одной и той же формуле. Результаты затем отображаются в виде массива данных.</w:t>
      </w:r>
    </w:p>
    <w:p w:rsidR="00D15083" w:rsidRDefault="00D15083">
      <w:pPr>
        <w:pStyle w:val="10"/>
        <w:spacing w:before="0" w:after="0" w:line="360" w:lineRule="auto"/>
        <w:ind w:firstLine="360"/>
      </w:pPr>
      <w:r>
        <w:t xml:space="preserve">Табличный процессор </w:t>
      </w:r>
      <w:r>
        <w:rPr>
          <w:lang w:val="en-US"/>
        </w:rPr>
        <w:t xml:space="preserve">Exel </w:t>
      </w:r>
      <w:r>
        <w:t>поддерживает также общие функциональные возможности текстовых процессоров, такие как использование макросов, построение диаграмм, автозамена и проверка орфографии, использование стилей, шаблонов, автоформатирование данных, обмен данными с другими приложениями, наличие развитой справочной системы, печать с настройкой параметров и другие сервисные возможности.</w:t>
      </w:r>
    </w:p>
    <w:p w:rsidR="00D15083" w:rsidRDefault="00D15083">
      <w:pPr>
        <w:pStyle w:val="10"/>
        <w:spacing w:before="0" w:after="0" w:line="360" w:lineRule="auto"/>
        <w:ind w:firstLine="360"/>
      </w:pPr>
      <w:r>
        <w:t xml:space="preserve">Табличный процессор </w:t>
      </w:r>
      <w:r>
        <w:rPr>
          <w:lang w:val="en-US"/>
        </w:rPr>
        <w:t>Exel</w:t>
      </w:r>
      <w:r>
        <w:t xml:space="preserve"> целесообразно использовать для создания таблиц в случаях, когда предполагаются сложные расчеты, сортировка, фильтрация, статистический анализ массивов, построение на их основе диаграмм.</w:t>
      </w:r>
    </w:p>
    <w:p w:rsidR="00D15083" w:rsidRDefault="00D15083">
      <w:pPr>
        <w:pStyle w:val="10"/>
        <w:spacing w:before="0" w:after="0" w:line="360" w:lineRule="auto"/>
        <w:ind w:firstLine="360"/>
      </w:pPr>
      <w:r>
        <w:t xml:space="preserve">Опишем основные ключевые понятия, используемые при работе с табличным процессором </w:t>
      </w:r>
      <w:r>
        <w:rPr>
          <w:lang w:val="en-US"/>
        </w:rPr>
        <w:t>Exel</w:t>
      </w:r>
      <w:r>
        <w:t>.</w:t>
      </w:r>
    </w:p>
    <w:p w:rsidR="00D15083" w:rsidRDefault="00D15083">
      <w:pPr>
        <w:pStyle w:val="10"/>
        <w:spacing w:before="0" w:after="0" w:line="360" w:lineRule="auto"/>
        <w:ind w:firstLine="360"/>
      </w:pPr>
      <w:r>
        <w:t xml:space="preserve">Рабочая книга является основным документом </w:t>
      </w:r>
      <w:r>
        <w:rPr>
          <w:lang w:val="en-US"/>
        </w:rPr>
        <w:t>Exel</w:t>
      </w:r>
      <w:r>
        <w:t xml:space="preserve">. Она хранится в файле с произвольным именем и расширением </w:t>
      </w:r>
      <w:r>
        <w:rPr>
          <w:lang w:val="en-US"/>
        </w:rPr>
        <w:t>xls</w:t>
      </w:r>
      <w:r>
        <w:t>. При создании или открытии рабочей книги ее содержимое представлено в отдельном окне. Каждая книга по умолчанию содержит 16 рабочих листов.</w:t>
      </w:r>
    </w:p>
    <w:p w:rsidR="00D15083" w:rsidRDefault="00D15083">
      <w:pPr>
        <w:pStyle w:val="10"/>
        <w:spacing w:before="0" w:after="0" w:line="360" w:lineRule="auto"/>
        <w:ind w:firstLine="360"/>
      </w:pPr>
      <w:r>
        <w:t>Листы предназначены для создания и хранения таблиц, диаграмм и макросов. Лист состоит из 256 столбцов и 16384 строк.</w:t>
      </w:r>
    </w:p>
    <w:p w:rsidR="00D15083" w:rsidRDefault="00D15083">
      <w:pPr>
        <w:pStyle w:val="10"/>
        <w:spacing w:before="0" w:after="0" w:line="360" w:lineRule="auto"/>
        <w:ind w:firstLine="360"/>
      </w:pPr>
      <w:r>
        <w:t xml:space="preserve">Ячейка является структурной наименьшей единицей для размещения данных внутри рабочего листа. Каждая ячейка может содержать данные в виде текста, числовых значений, формул или параметров форматирования. При вводе данных </w:t>
      </w:r>
      <w:r>
        <w:rPr>
          <w:lang w:val="en-US"/>
        </w:rPr>
        <w:t>Exel</w:t>
      </w:r>
      <w:r>
        <w:t xml:space="preserve"> автоматически распознает тип данных и определяет перечень операций, которые могут с ними производиться. По своему содержимому ячейки делятся на исходные (влияющие) и зависимые. В последних записаны формулы, которые имеют ссылки на другие ячейки таблицы. Следовательно, значения зависимых ячеек определяются содержимым других (влияющих) ячеек таблицы. Ячейка, выбранная с помощью указателя, называется активной или текущей ячейкой.</w:t>
      </w:r>
    </w:p>
    <w:p w:rsidR="00D15083" w:rsidRDefault="00D15083">
      <w:pPr>
        <w:pStyle w:val="10"/>
        <w:spacing w:before="0" w:after="0" w:line="360" w:lineRule="auto"/>
        <w:ind w:firstLine="360"/>
      </w:pPr>
      <w:r>
        <w:t>Адрес ячейки предназначен для определения местонахождения ячейки в таблице. Существует два способа записи адресов ячеек:</w:t>
      </w:r>
    </w:p>
    <w:p w:rsidR="00D15083" w:rsidRDefault="00D15083">
      <w:pPr>
        <w:pStyle w:val="10"/>
        <w:numPr>
          <w:ilvl w:val="0"/>
          <w:numId w:val="22"/>
        </w:numPr>
        <w:tabs>
          <w:tab w:val="clear" w:pos="360"/>
          <w:tab w:val="num" w:pos="720"/>
        </w:tabs>
        <w:spacing w:before="0" w:after="0" w:line="360" w:lineRule="auto"/>
        <w:ind w:left="720"/>
      </w:pPr>
      <w:r>
        <w:t xml:space="preserve">Указанием буквы столбца и номера строки таблицы, перед которыми может записываться знак </w:t>
      </w:r>
      <w:r>
        <w:rPr>
          <w:lang w:val="en-US"/>
        </w:rPr>
        <w:t>$</w:t>
      </w:r>
      <w:r>
        <w:t>, указывающий на абсолютную адресацию. Этот способ используется по умолчанию и называется стилем А1.</w:t>
      </w:r>
    </w:p>
    <w:p w:rsidR="00D15083" w:rsidRDefault="00D15083">
      <w:pPr>
        <w:pStyle w:val="10"/>
        <w:numPr>
          <w:ilvl w:val="0"/>
          <w:numId w:val="22"/>
        </w:numPr>
        <w:tabs>
          <w:tab w:val="clear" w:pos="360"/>
          <w:tab w:val="num" w:pos="720"/>
        </w:tabs>
        <w:spacing w:before="0" w:after="0" w:line="360" w:lineRule="auto"/>
        <w:ind w:left="720"/>
      </w:pPr>
      <w:r>
        <w:t xml:space="preserve">Указанием номера строки и номера столбца, следующих после букв </w:t>
      </w:r>
      <w:r>
        <w:rPr>
          <w:lang w:val="en-US"/>
        </w:rPr>
        <w:t xml:space="preserve">R </w:t>
      </w:r>
      <w:r>
        <w:t>и С, соответственно. Номера строк и столбцов могут заключаться в квадратные скобки, которые указывают на относительную адресацию.</w:t>
      </w:r>
    </w:p>
    <w:p w:rsidR="00D15083" w:rsidRDefault="00D15083">
      <w:pPr>
        <w:pStyle w:val="10"/>
        <w:spacing w:before="0" w:after="0" w:line="360" w:lineRule="auto"/>
        <w:ind w:firstLine="360"/>
      </w:pPr>
      <w:r>
        <w:t>Формула – это математическая запись вычислений, производимых над данными таблицы. Формула начинается со знака равенства или математического оператора и записывается в ячейку таблицы. Результатом выполнения формулы является вычисленное значение. Это значение автоматически записывается в ячейку, в которой находится формула.</w:t>
      </w:r>
    </w:p>
    <w:p w:rsidR="00D15083" w:rsidRDefault="00D15083">
      <w:pPr>
        <w:pStyle w:val="10"/>
        <w:spacing w:before="0" w:after="0" w:line="360" w:lineRule="auto"/>
        <w:ind w:firstLine="360"/>
      </w:pPr>
      <w:r>
        <w:t>Функция – это математическая запись, указывающая на выполнение определенных вычислительных операций. Функция состоит из имени и одно или нескольких аргументов, заключенных в круглые скобки.</w:t>
      </w:r>
    </w:p>
    <w:p w:rsidR="00D15083" w:rsidRDefault="00D15083">
      <w:pPr>
        <w:pStyle w:val="10"/>
        <w:spacing w:before="0" w:after="0" w:line="360" w:lineRule="auto"/>
        <w:ind w:firstLine="360"/>
      </w:pPr>
      <w:r>
        <w:t>Указатель ячейки – это рамка, с помощью которой выделяется активная ячейка таблицы. Указатель перемещается с помощью мыши или клавиш управления курсором.</w:t>
      </w:r>
    </w:p>
    <w:p w:rsidR="00D15083" w:rsidRDefault="00D15083">
      <w:pPr>
        <w:pStyle w:val="10"/>
        <w:spacing w:before="0" w:after="0" w:line="360" w:lineRule="auto"/>
        <w:ind w:firstLine="360"/>
      </w:pPr>
      <w:r>
        <w:t>Ссылка – это запись адреса ячейки в составе формулы. Ссылки могут быть абсолютные, относительные и смешанные.</w:t>
      </w:r>
    </w:p>
    <w:p w:rsidR="00D15083" w:rsidRDefault="00D15083">
      <w:pPr>
        <w:pStyle w:val="10"/>
        <w:spacing w:before="0" w:after="0" w:line="360" w:lineRule="auto"/>
        <w:ind w:firstLine="360"/>
      </w:pPr>
      <w:r>
        <w:t>Список – это специальным образом оформленная таблица, с которой можно работать как с базой данных. В такой таблице каждый столбец представляет собой поле, а каждая строка – запись файла базы данных.</w:t>
      </w:r>
    </w:p>
    <w:p w:rsidR="00D15083" w:rsidRDefault="00D15083">
      <w:pPr>
        <w:pStyle w:val="10"/>
        <w:spacing w:before="0" w:after="0" w:line="360" w:lineRule="auto"/>
        <w:ind w:firstLine="360"/>
      </w:pPr>
    </w:p>
    <w:p w:rsidR="00D15083" w:rsidRDefault="00D15083">
      <w:pPr>
        <w:pStyle w:val="10"/>
        <w:spacing w:before="0" w:after="0" w:line="360" w:lineRule="auto"/>
        <w:ind w:firstLine="360"/>
      </w:pPr>
    </w:p>
    <w:p w:rsidR="00D15083" w:rsidRDefault="00D15083">
      <w:pPr>
        <w:pStyle w:val="10"/>
        <w:spacing w:before="0" w:after="0" w:line="360" w:lineRule="auto"/>
        <w:ind w:firstLine="360"/>
      </w:pPr>
    </w:p>
    <w:p w:rsidR="00D15083" w:rsidRDefault="00D15083">
      <w:pPr>
        <w:pStyle w:val="10"/>
        <w:spacing w:before="0" w:after="0" w:line="360" w:lineRule="auto"/>
        <w:ind w:firstLine="720"/>
        <w:rPr>
          <w:b/>
          <w:lang w:val="en-US"/>
        </w:rPr>
      </w:pPr>
      <w:r>
        <w:rPr>
          <w:b/>
        </w:rPr>
        <w:t>4.4.Базы данных.</w:t>
      </w:r>
    </w:p>
    <w:p w:rsidR="00D15083" w:rsidRDefault="00D15083">
      <w:pPr>
        <w:pStyle w:val="10"/>
        <w:spacing w:before="0" w:after="0" w:line="360" w:lineRule="auto"/>
        <w:ind w:firstLine="360"/>
      </w:pPr>
      <w:r>
        <w:t>Одним из важнейших условий обеспечения эффективного функционирования любой организации является наличие развитой информационной системы.</w:t>
      </w:r>
    </w:p>
    <w:p w:rsidR="00D15083" w:rsidRDefault="00D15083">
      <w:pPr>
        <w:pStyle w:val="10"/>
        <w:spacing w:before="0" w:after="0" w:line="360" w:lineRule="auto"/>
        <w:ind w:firstLine="360"/>
      </w:pPr>
      <w:r>
        <w:t>Информационная система представляет собой систему, реализующую автоматизированный сбор, обработку и манипулирование данными и включающая технические средства обработки данных, программное обеспечение и обслуживающий персонал.</w:t>
      </w:r>
    </w:p>
    <w:p w:rsidR="00D15083" w:rsidRDefault="00D15083">
      <w:pPr>
        <w:pStyle w:val="10"/>
        <w:spacing w:before="0" w:after="0" w:line="360" w:lineRule="auto"/>
        <w:ind w:firstLine="360"/>
      </w:pPr>
      <w:r>
        <w:t>Современной формой информационных систем являются банки данных, которые включают в свой состав вычислительную систему, одну или несколько баз данных (БД), систему управления базами данных (СУБД) и набор прикладных программ (ПП). Основными функциями банков данных являются:</w:t>
      </w:r>
    </w:p>
    <w:p w:rsidR="00D15083" w:rsidRDefault="00D15083">
      <w:pPr>
        <w:pStyle w:val="10"/>
        <w:numPr>
          <w:ilvl w:val="0"/>
          <w:numId w:val="23"/>
        </w:numPr>
        <w:tabs>
          <w:tab w:val="clear" w:pos="360"/>
          <w:tab w:val="num" w:pos="720"/>
        </w:tabs>
        <w:spacing w:before="0" w:after="0" w:line="360" w:lineRule="auto"/>
        <w:ind w:left="720"/>
      </w:pPr>
      <w:r>
        <w:t>Хранение данных и их защита;</w:t>
      </w:r>
    </w:p>
    <w:p w:rsidR="00D15083" w:rsidRDefault="00D15083">
      <w:pPr>
        <w:pStyle w:val="10"/>
        <w:numPr>
          <w:ilvl w:val="0"/>
          <w:numId w:val="23"/>
        </w:numPr>
        <w:tabs>
          <w:tab w:val="clear" w:pos="360"/>
          <w:tab w:val="num" w:pos="720"/>
        </w:tabs>
        <w:spacing w:before="0" w:after="0" w:line="360" w:lineRule="auto"/>
        <w:ind w:left="720"/>
      </w:pPr>
      <w:r>
        <w:t>Изменение хранимых данных;</w:t>
      </w:r>
    </w:p>
    <w:p w:rsidR="00D15083" w:rsidRDefault="00D15083">
      <w:pPr>
        <w:pStyle w:val="10"/>
        <w:numPr>
          <w:ilvl w:val="0"/>
          <w:numId w:val="23"/>
        </w:numPr>
        <w:tabs>
          <w:tab w:val="clear" w:pos="360"/>
          <w:tab w:val="num" w:pos="720"/>
        </w:tabs>
        <w:spacing w:before="0" w:after="0" w:line="360" w:lineRule="auto"/>
        <w:ind w:left="720"/>
      </w:pPr>
      <w:r>
        <w:t>Поиск и отбор данных по запросам пользователей;</w:t>
      </w:r>
    </w:p>
    <w:p w:rsidR="00D15083" w:rsidRDefault="00D15083">
      <w:pPr>
        <w:pStyle w:val="10"/>
        <w:numPr>
          <w:ilvl w:val="0"/>
          <w:numId w:val="23"/>
        </w:numPr>
        <w:tabs>
          <w:tab w:val="clear" w:pos="360"/>
          <w:tab w:val="num" w:pos="720"/>
        </w:tabs>
        <w:spacing w:before="0" w:after="0" w:line="360" w:lineRule="auto"/>
        <w:ind w:left="720"/>
      </w:pPr>
      <w:r>
        <w:t>Обработка данных и вывод результатов.</w:t>
      </w:r>
    </w:p>
    <w:p w:rsidR="00D15083" w:rsidRDefault="00D15083">
      <w:pPr>
        <w:pStyle w:val="10"/>
        <w:spacing w:before="0" w:after="0" w:line="360" w:lineRule="auto"/>
        <w:ind w:firstLine="360"/>
      </w:pPr>
      <w:r>
        <w:t>База данных обеспечивает хранение информации и представляет собой поименованную совокупность данных, организованных по определенным правилам, включающим общие принципы описания, хранения и манипулирования данными.</w:t>
      </w:r>
    </w:p>
    <w:p w:rsidR="00D15083" w:rsidRDefault="00D15083">
      <w:pPr>
        <w:pStyle w:val="10"/>
        <w:spacing w:before="0" w:after="0" w:line="360" w:lineRule="auto"/>
        <w:ind w:firstLine="360"/>
      </w:pPr>
      <w:r>
        <w:t>Система управления базами данных представляет собой пакет прикладных программ и совокупность языковых средств, предназначенных для создания, сопровождения и использования баз данных.</w:t>
      </w:r>
    </w:p>
    <w:p w:rsidR="00D15083" w:rsidRDefault="00D15083">
      <w:pPr>
        <w:pStyle w:val="10"/>
        <w:spacing w:before="0" w:after="0" w:line="360" w:lineRule="auto"/>
        <w:ind w:firstLine="360"/>
      </w:pPr>
      <w:r>
        <w:t>Прикладные программы (приложения) в составе банков данных служат для обработки данных, вычислений и формирования выходных документов по заданной форме.</w:t>
      </w:r>
    </w:p>
    <w:p w:rsidR="00D15083" w:rsidRDefault="00D15083">
      <w:pPr>
        <w:pStyle w:val="10"/>
        <w:spacing w:before="0" w:after="0" w:line="360" w:lineRule="auto"/>
        <w:ind w:firstLine="360"/>
      </w:pPr>
      <w:r>
        <w:t xml:space="preserve">Рассмотрим СУБД </w:t>
      </w:r>
      <w:r>
        <w:rPr>
          <w:lang w:val="en-US"/>
        </w:rPr>
        <w:t>Visual FoxPro</w:t>
      </w:r>
      <w:r>
        <w:t>. Эта СУБД реляционного типа с развитыми средствами создания БД, организации запросов к ним, построения приложений с использованием визуального, объектно-ориентированного программирования.</w:t>
      </w:r>
    </w:p>
    <w:p w:rsidR="00D15083" w:rsidRDefault="00D15083">
      <w:pPr>
        <w:pStyle w:val="10"/>
        <w:spacing w:before="0" w:after="0" w:line="360" w:lineRule="auto"/>
        <w:ind w:firstLine="360"/>
      </w:pPr>
      <w:r>
        <w:t xml:space="preserve">СУБД может работать как в среде </w:t>
      </w:r>
      <w:r>
        <w:rPr>
          <w:lang w:val="en-US"/>
        </w:rPr>
        <w:t>Windows 95</w:t>
      </w:r>
      <w:r>
        <w:t xml:space="preserve">, так и </w:t>
      </w:r>
      <w:r>
        <w:rPr>
          <w:lang w:val="en-US"/>
        </w:rPr>
        <w:t>Windows NT</w:t>
      </w:r>
      <w:r>
        <w:t xml:space="preserve">. В ней реализованы все атрибуты реляционной СУБД. Так, в ней введено понятие базы данных как совокупности связанных таблиц, информация о которых хранится в словаре данных. В БД определяются условия ее целостности с помощью первичных и внешних ключей таблиц. Все события (изменения), происходящие в БД, могут обнаруживаться и централизованно обрабатываться в связи с появлением в </w:t>
      </w:r>
      <w:r>
        <w:rPr>
          <w:lang w:val="en-US"/>
        </w:rPr>
        <w:t>Visual FoxPro</w:t>
      </w:r>
      <w:r>
        <w:t xml:space="preserve"> таких средств, как триггеры и встроенные процедуры.</w:t>
      </w:r>
    </w:p>
    <w:p w:rsidR="00D15083" w:rsidRDefault="00D15083">
      <w:pPr>
        <w:pStyle w:val="10"/>
        <w:spacing w:before="0" w:after="0" w:line="360" w:lineRule="auto"/>
        <w:ind w:firstLine="360"/>
      </w:pPr>
      <w:r>
        <w:t xml:space="preserve">Приложения, разработанные в более ранних версиях </w:t>
      </w:r>
      <w:r>
        <w:rPr>
          <w:lang w:val="en-US"/>
        </w:rPr>
        <w:t>FoxPro</w:t>
      </w:r>
      <w:r>
        <w:t xml:space="preserve">, могут быть адаптированы с ее помощью в среду </w:t>
      </w:r>
      <w:r>
        <w:rPr>
          <w:lang w:val="en-US"/>
        </w:rPr>
        <w:t>Windows 95</w:t>
      </w:r>
      <w:r>
        <w:t>. СУБД обладает высокой скоростью в обслуживании БД.</w:t>
      </w:r>
    </w:p>
    <w:p w:rsidR="00D15083" w:rsidRDefault="00D15083">
      <w:pPr>
        <w:pStyle w:val="10"/>
        <w:spacing w:before="0" w:after="0" w:line="360" w:lineRule="auto"/>
        <w:ind w:firstLine="360"/>
      </w:pPr>
      <w:r>
        <w:t xml:space="preserve">Используя стандарт </w:t>
      </w:r>
      <w:r>
        <w:rPr>
          <w:lang w:val="en-US"/>
        </w:rPr>
        <w:t xml:space="preserve">ODBC </w:t>
      </w:r>
      <w:r>
        <w:t xml:space="preserve">и </w:t>
      </w:r>
      <w:r>
        <w:rPr>
          <w:lang w:val="en-US"/>
        </w:rPr>
        <w:t>SQL</w:t>
      </w:r>
      <w:r>
        <w:t xml:space="preserve"> – запросы СУБД позволяет работать с данными в формате СУБД </w:t>
      </w:r>
      <w:r>
        <w:rPr>
          <w:lang w:val="en-US"/>
        </w:rPr>
        <w:t>Access, Paradox, dBase</w:t>
      </w:r>
      <w:r>
        <w:t xml:space="preserve"> и т.д., с серверами БД – </w:t>
      </w:r>
      <w:r>
        <w:rPr>
          <w:lang w:val="en-US"/>
        </w:rPr>
        <w:t>Microsoft SQL Server, Oracle</w:t>
      </w:r>
      <w:r>
        <w:t xml:space="preserve"> и др.</w:t>
      </w:r>
    </w:p>
    <w:p w:rsidR="00D15083" w:rsidRDefault="00D15083">
      <w:pPr>
        <w:pStyle w:val="10"/>
        <w:spacing w:before="0" w:after="0" w:line="360" w:lineRule="auto"/>
        <w:ind w:firstLine="360"/>
      </w:pPr>
      <w:r>
        <w:t xml:space="preserve">Приложение </w:t>
      </w:r>
      <w:r>
        <w:rPr>
          <w:lang w:val="en-US"/>
        </w:rPr>
        <w:t>Visual FoxPro</w:t>
      </w:r>
      <w:r>
        <w:t xml:space="preserve"> может одновременно работать как с собственными, так и с сетевыми таблицами, расположенными на других компьютерах локальной сети.</w:t>
      </w:r>
    </w:p>
    <w:p w:rsidR="00D15083" w:rsidRDefault="00D15083">
      <w:pPr>
        <w:pStyle w:val="10"/>
        <w:spacing w:before="0" w:after="0" w:line="360" w:lineRule="auto"/>
        <w:ind w:firstLine="360"/>
      </w:pPr>
      <w:r>
        <w:t xml:space="preserve">При работе </w:t>
      </w:r>
      <w:r>
        <w:rPr>
          <w:lang w:val="en-US"/>
        </w:rPr>
        <w:t>Visual FoxPro 5.0</w:t>
      </w:r>
      <w:r>
        <w:t xml:space="preserve"> под управлением </w:t>
      </w:r>
      <w:r>
        <w:rPr>
          <w:lang w:val="en-US"/>
        </w:rPr>
        <w:t>Windows 95</w:t>
      </w:r>
      <w:r>
        <w:t xml:space="preserve"> к аппаратным ресурсам предъявляются следующие требования:</w:t>
      </w:r>
    </w:p>
    <w:p w:rsidR="00D15083" w:rsidRDefault="00D15083">
      <w:pPr>
        <w:pStyle w:val="10"/>
        <w:numPr>
          <w:ilvl w:val="0"/>
          <w:numId w:val="24"/>
        </w:numPr>
        <w:tabs>
          <w:tab w:val="clear" w:pos="360"/>
          <w:tab w:val="num" w:pos="720"/>
        </w:tabs>
        <w:spacing w:before="0" w:after="0" w:line="360" w:lineRule="auto"/>
        <w:ind w:left="720"/>
      </w:pPr>
      <w:r>
        <w:t>ПК с процессором 486 и выше;</w:t>
      </w:r>
    </w:p>
    <w:p w:rsidR="00D15083" w:rsidRDefault="00D15083">
      <w:pPr>
        <w:pStyle w:val="10"/>
        <w:numPr>
          <w:ilvl w:val="0"/>
          <w:numId w:val="24"/>
        </w:numPr>
        <w:tabs>
          <w:tab w:val="clear" w:pos="360"/>
          <w:tab w:val="num" w:pos="720"/>
        </w:tabs>
        <w:spacing w:before="0" w:after="0" w:line="360" w:lineRule="auto"/>
        <w:ind w:left="720"/>
      </w:pPr>
      <w:r>
        <w:t>Мышь;</w:t>
      </w:r>
    </w:p>
    <w:p w:rsidR="00D15083" w:rsidRDefault="00D15083">
      <w:pPr>
        <w:pStyle w:val="10"/>
        <w:numPr>
          <w:ilvl w:val="0"/>
          <w:numId w:val="24"/>
        </w:numPr>
        <w:tabs>
          <w:tab w:val="clear" w:pos="360"/>
          <w:tab w:val="num" w:pos="720"/>
        </w:tabs>
        <w:spacing w:before="0" w:after="0" w:line="360" w:lineRule="auto"/>
        <w:ind w:left="720"/>
      </w:pPr>
      <w:r>
        <w:t>10 Мб основной памяти;</w:t>
      </w:r>
    </w:p>
    <w:p w:rsidR="00D15083" w:rsidRDefault="00D15083">
      <w:pPr>
        <w:pStyle w:val="10"/>
        <w:numPr>
          <w:ilvl w:val="0"/>
          <w:numId w:val="24"/>
        </w:numPr>
        <w:tabs>
          <w:tab w:val="clear" w:pos="360"/>
          <w:tab w:val="num" w:pos="720"/>
        </w:tabs>
        <w:spacing w:before="0" w:after="0" w:line="360" w:lineRule="auto"/>
        <w:ind w:left="720"/>
      </w:pPr>
      <w:r>
        <w:t>15 Мб дискового пространства для минимальной инсталляции, 100 Мб – для типичной инсталляции и 240 Мб – для максимальной инсталляции;</w:t>
      </w:r>
    </w:p>
    <w:p w:rsidR="00D15083" w:rsidRDefault="00D15083">
      <w:pPr>
        <w:pStyle w:val="10"/>
        <w:numPr>
          <w:ilvl w:val="0"/>
          <w:numId w:val="25"/>
        </w:numPr>
        <w:tabs>
          <w:tab w:val="clear" w:pos="360"/>
          <w:tab w:val="num" w:pos="720"/>
        </w:tabs>
        <w:spacing w:before="0" w:after="0" w:line="360" w:lineRule="auto"/>
        <w:ind w:left="720"/>
      </w:pPr>
      <w:r>
        <w:t xml:space="preserve">Монитор </w:t>
      </w:r>
      <w:r>
        <w:rPr>
          <w:lang w:val="en-US"/>
        </w:rPr>
        <w:t>VGA</w:t>
      </w:r>
      <w:r>
        <w:t xml:space="preserve"> или с более высоким разрешением.</w:t>
      </w:r>
    </w:p>
    <w:p w:rsidR="00D15083" w:rsidRDefault="00D15083">
      <w:pPr>
        <w:pStyle w:val="10"/>
        <w:spacing w:before="0" w:after="0" w:line="360" w:lineRule="auto"/>
      </w:pPr>
    </w:p>
    <w:p w:rsidR="00D15083" w:rsidRDefault="00D15083">
      <w:pPr>
        <w:pStyle w:val="10"/>
        <w:spacing w:before="0" w:after="0" w:line="360" w:lineRule="auto"/>
        <w:ind w:firstLine="360"/>
      </w:pPr>
      <w:r>
        <w:t xml:space="preserve">А теперь рассмотрим СУБД </w:t>
      </w:r>
      <w:r>
        <w:rPr>
          <w:lang w:val="en-US"/>
        </w:rPr>
        <w:t>Access 95</w:t>
      </w:r>
      <w:r>
        <w:t xml:space="preserve">. Прежде всего, </w:t>
      </w:r>
      <w:r>
        <w:rPr>
          <w:lang w:val="en-US"/>
        </w:rPr>
        <w:t>Access</w:t>
      </w:r>
      <w:r>
        <w:t xml:space="preserve"> – это система управления базами данных, предназначенная для хранения и получения данных, представления их в удобном виде и автоматизации часто выполняемых операций (например, для ведения счетов, учета материальных ценностей, планирования и т.п.). С помощью этой СУБД можно получить доступ к любым данным любого типа и использовать одновременно несколько таблиц БД. Использование реляционной СУБД позволяет упростить структуру данных и, таким образом, облегчить выполнение работы. Можно связать таблицу с данными, хранящимися на сервере, а также использовать таблицу, созданную в </w:t>
      </w:r>
      <w:r>
        <w:rPr>
          <w:lang w:val="en-US"/>
        </w:rPr>
        <w:t>Paradox или dBase.</w:t>
      </w:r>
      <w:r>
        <w:t xml:space="preserve"> С ее выходом разработчики получили средство создания приложений для </w:t>
      </w:r>
      <w:r>
        <w:rPr>
          <w:lang w:val="en-US"/>
        </w:rPr>
        <w:t>Windows 95</w:t>
      </w:r>
      <w:r>
        <w:t xml:space="preserve">, а пользователи 0- удобный инструмент обработки данных, использующий все возможности 32-х разрядных операционных систем </w:t>
      </w:r>
      <w:r>
        <w:rPr>
          <w:lang w:val="en-US"/>
        </w:rPr>
        <w:t>Windows 95 и Windows NT</w:t>
      </w:r>
      <w:r>
        <w:t>.</w:t>
      </w:r>
    </w:p>
    <w:p w:rsidR="00D15083" w:rsidRDefault="00D15083">
      <w:pPr>
        <w:pStyle w:val="10"/>
        <w:spacing w:before="0" w:after="0" w:line="360" w:lineRule="auto"/>
        <w:ind w:firstLine="360"/>
      </w:pPr>
      <w:r>
        <w:t xml:space="preserve">Для успешного использования </w:t>
      </w:r>
      <w:r>
        <w:rPr>
          <w:lang w:val="en-US"/>
        </w:rPr>
        <w:t>Access 95</w:t>
      </w:r>
      <w:r>
        <w:t xml:space="preserve"> требуется:</w:t>
      </w:r>
    </w:p>
    <w:p w:rsidR="00D15083" w:rsidRDefault="00D15083">
      <w:pPr>
        <w:pStyle w:val="10"/>
        <w:numPr>
          <w:ilvl w:val="0"/>
          <w:numId w:val="26"/>
        </w:numPr>
        <w:tabs>
          <w:tab w:val="clear" w:pos="360"/>
          <w:tab w:val="num" w:pos="720"/>
        </w:tabs>
        <w:spacing w:before="0" w:after="0" w:line="360" w:lineRule="auto"/>
        <w:ind w:left="720"/>
      </w:pPr>
      <w:r>
        <w:t>ПК с процессором 486 или выше;</w:t>
      </w:r>
    </w:p>
    <w:p w:rsidR="00D15083" w:rsidRDefault="00D15083">
      <w:pPr>
        <w:pStyle w:val="10"/>
        <w:numPr>
          <w:ilvl w:val="0"/>
          <w:numId w:val="26"/>
        </w:numPr>
        <w:tabs>
          <w:tab w:val="clear" w:pos="360"/>
          <w:tab w:val="num" w:pos="720"/>
        </w:tabs>
        <w:spacing w:before="0" w:after="0" w:line="360" w:lineRule="auto"/>
        <w:ind w:left="720"/>
      </w:pPr>
      <w:r>
        <w:t>12 Мб основной памяти;</w:t>
      </w:r>
    </w:p>
    <w:p w:rsidR="00D15083" w:rsidRDefault="00D15083">
      <w:pPr>
        <w:pStyle w:val="10"/>
        <w:numPr>
          <w:ilvl w:val="0"/>
          <w:numId w:val="26"/>
        </w:numPr>
        <w:tabs>
          <w:tab w:val="clear" w:pos="360"/>
          <w:tab w:val="num" w:pos="720"/>
        </w:tabs>
        <w:spacing w:before="0" w:after="0" w:line="360" w:lineRule="auto"/>
        <w:ind w:left="720"/>
      </w:pPr>
      <w:r>
        <w:t>15 – 45 Мб дискового пространства;</w:t>
      </w:r>
    </w:p>
    <w:p w:rsidR="00D15083" w:rsidRDefault="00D15083">
      <w:pPr>
        <w:pStyle w:val="10"/>
        <w:numPr>
          <w:ilvl w:val="0"/>
          <w:numId w:val="26"/>
        </w:numPr>
        <w:tabs>
          <w:tab w:val="clear" w:pos="360"/>
          <w:tab w:val="num" w:pos="720"/>
        </w:tabs>
        <w:spacing w:before="0" w:after="0" w:line="360" w:lineRule="auto"/>
        <w:ind w:left="720"/>
      </w:pPr>
      <w:r>
        <w:t xml:space="preserve">Монитор </w:t>
      </w:r>
      <w:r>
        <w:rPr>
          <w:lang w:val="en-US"/>
        </w:rPr>
        <w:t>VGA</w:t>
      </w:r>
      <w:r>
        <w:t xml:space="preserve"> или с более высоким разрешением.</w:t>
      </w:r>
    </w:p>
    <w:p w:rsidR="00D15083" w:rsidRDefault="00D15083">
      <w:pPr>
        <w:pStyle w:val="10"/>
        <w:spacing w:before="0" w:after="0" w:line="360" w:lineRule="auto"/>
      </w:pPr>
    </w:p>
    <w:p w:rsidR="00D15083" w:rsidRDefault="00D15083">
      <w:pPr>
        <w:pStyle w:val="10"/>
        <w:spacing w:before="0" w:after="0" w:line="360" w:lineRule="auto"/>
        <w:ind w:firstLine="720"/>
        <w:rPr>
          <w:b/>
          <w:sz w:val="28"/>
        </w:rPr>
      </w:pPr>
      <w:r>
        <w:rPr>
          <w:b/>
          <w:sz w:val="28"/>
        </w:rPr>
        <w:t>5.Специализированное ПО.</w:t>
      </w:r>
    </w:p>
    <w:p w:rsidR="00D15083" w:rsidRDefault="00D15083">
      <w:pPr>
        <w:pStyle w:val="10"/>
        <w:spacing w:before="0" w:after="0" w:line="360" w:lineRule="auto"/>
        <w:ind w:firstLine="720"/>
        <w:rPr>
          <w:b/>
        </w:rPr>
      </w:pPr>
      <w:r>
        <w:rPr>
          <w:b/>
        </w:rPr>
        <w:t>5.1.Конструкторские пакеты.</w:t>
      </w:r>
    </w:p>
    <w:p w:rsidR="00D15083" w:rsidRDefault="00D15083">
      <w:pPr>
        <w:pStyle w:val="10"/>
        <w:spacing w:before="0" w:after="0" w:line="360" w:lineRule="auto"/>
        <w:ind w:firstLine="720"/>
      </w:pPr>
      <w:r>
        <w:t xml:space="preserve">К числу широко известный конструкторских пакетов относится пакет </w:t>
      </w:r>
      <w:r>
        <w:rPr>
          <w:lang w:val="en-US"/>
        </w:rPr>
        <w:t>AutoCAD 14, 15, 2000.</w:t>
      </w:r>
      <w:r>
        <w:t xml:space="preserve"> Этот пакет специально разработан для инженеров, создающих профессиональные технические чертежи форматом вплоть до А0. На основе пакета </w:t>
      </w:r>
      <w:r>
        <w:rPr>
          <w:lang w:val="en-US"/>
        </w:rPr>
        <w:t>AutoCAD</w:t>
      </w:r>
      <w:r>
        <w:t xml:space="preserve"> создаются системы автоматизированного проектирования (САПР). Пакет позволяет сохранять результаты работы как в виде файла, который можно переносить на другой ПК, так и непосредственно распечатывать с ПК на принтере, плоттере либо другом печатающем устройстве, в случае его подключения к ПК.</w:t>
      </w:r>
    </w:p>
    <w:p w:rsidR="00D15083" w:rsidRDefault="00D15083">
      <w:pPr>
        <w:pStyle w:val="10"/>
        <w:spacing w:before="0" w:after="0" w:line="360" w:lineRule="auto"/>
        <w:ind w:firstLine="720"/>
      </w:pPr>
      <w:r>
        <w:t>Программа не является статичной. Обладая возможностью добавления библиотек, содержащих элементы инженерных чертежей, она динамично развивается. Ведь на самом деле, зачем выполнять чертеж элемента, если он уже начерчен кем-либо другим?</w:t>
      </w:r>
    </w:p>
    <w:p w:rsidR="00D15083" w:rsidRDefault="00D15083">
      <w:pPr>
        <w:pStyle w:val="10"/>
        <w:spacing w:before="0" w:after="0" w:line="360" w:lineRule="auto"/>
        <w:ind w:firstLine="720"/>
      </w:pPr>
      <w:r>
        <w:t xml:space="preserve">Возможность добавления библиотек чертежных элементов широкого используется, в частности, в американском аэрокосмическом комплексе, специалисты которого создали библиотеки практически всех базовых инженерных элементов, включающих все необходимые о них данные. Как видим, возможность не «изобретать велосипед заново» не только облегчает труд конкретного инженера – конструктора, но и в значительной степени уменьшает издержки, временные и материальные, на выполнение инженерно – конструкторских работ в пакете </w:t>
      </w:r>
      <w:r>
        <w:rPr>
          <w:lang w:val="en-US"/>
        </w:rPr>
        <w:t>AutoCAD</w:t>
      </w:r>
      <w:r>
        <w:t>.</w:t>
      </w:r>
    </w:p>
    <w:p w:rsidR="00D15083" w:rsidRDefault="00D15083">
      <w:pPr>
        <w:pStyle w:val="10"/>
        <w:spacing w:before="0" w:after="0" w:line="360" w:lineRule="auto"/>
        <w:ind w:firstLine="720"/>
      </w:pPr>
      <w:r>
        <w:t xml:space="preserve">Для нормального функционирования пакета </w:t>
      </w:r>
      <w:r>
        <w:rPr>
          <w:lang w:val="en-US"/>
        </w:rPr>
        <w:t>AutoCAD 15</w:t>
      </w:r>
      <w:r>
        <w:t xml:space="preserve"> к аппаратной части ПК предъявляются следующие требования:</w:t>
      </w:r>
    </w:p>
    <w:p w:rsidR="00D15083" w:rsidRDefault="00D15083">
      <w:pPr>
        <w:pStyle w:val="10"/>
        <w:numPr>
          <w:ilvl w:val="0"/>
          <w:numId w:val="26"/>
        </w:numPr>
        <w:tabs>
          <w:tab w:val="clear" w:pos="360"/>
          <w:tab w:val="num" w:pos="720"/>
        </w:tabs>
        <w:spacing w:before="0" w:after="0" w:line="360" w:lineRule="auto"/>
        <w:ind w:left="720"/>
      </w:pPr>
      <w:r>
        <w:t xml:space="preserve">ПК с процессором </w:t>
      </w:r>
      <w:r>
        <w:rPr>
          <w:lang w:val="en-US"/>
        </w:rPr>
        <w:t>Intel Pentium 133</w:t>
      </w:r>
      <w:r>
        <w:t>;</w:t>
      </w:r>
    </w:p>
    <w:p w:rsidR="00D15083" w:rsidRDefault="00D15083">
      <w:pPr>
        <w:pStyle w:val="10"/>
        <w:numPr>
          <w:ilvl w:val="0"/>
          <w:numId w:val="26"/>
        </w:numPr>
        <w:tabs>
          <w:tab w:val="clear" w:pos="360"/>
          <w:tab w:val="num" w:pos="720"/>
        </w:tabs>
        <w:spacing w:before="0" w:after="0" w:line="360" w:lineRule="auto"/>
        <w:ind w:left="720"/>
      </w:pPr>
      <w:r>
        <w:t>32 Мб основной памяти;</w:t>
      </w:r>
    </w:p>
    <w:p w:rsidR="00D15083" w:rsidRDefault="00D15083">
      <w:pPr>
        <w:pStyle w:val="10"/>
        <w:numPr>
          <w:ilvl w:val="0"/>
          <w:numId w:val="26"/>
        </w:numPr>
        <w:tabs>
          <w:tab w:val="clear" w:pos="360"/>
          <w:tab w:val="num" w:pos="720"/>
        </w:tabs>
        <w:spacing w:before="0" w:after="0" w:line="360" w:lineRule="auto"/>
        <w:ind w:left="720"/>
      </w:pPr>
      <w:r>
        <w:t>150 Мб дискового пространства;</w:t>
      </w:r>
    </w:p>
    <w:p w:rsidR="00D15083" w:rsidRDefault="00D15083">
      <w:pPr>
        <w:pStyle w:val="10"/>
        <w:numPr>
          <w:ilvl w:val="0"/>
          <w:numId w:val="26"/>
        </w:numPr>
        <w:tabs>
          <w:tab w:val="clear" w:pos="360"/>
          <w:tab w:val="num" w:pos="720"/>
        </w:tabs>
        <w:spacing w:before="0" w:after="0" w:line="360" w:lineRule="auto"/>
        <w:ind w:left="720"/>
      </w:pPr>
      <w:r>
        <w:t xml:space="preserve">Монитор </w:t>
      </w:r>
      <w:r>
        <w:rPr>
          <w:lang w:val="en-US"/>
        </w:rPr>
        <w:t>SVGA</w:t>
      </w:r>
      <w:r>
        <w:t xml:space="preserve"> 800х600.</w:t>
      </w:r>
    </w:p>
    <w:p w:rsidR="00D15083" w:rsidRDefault="00D15083">
      <w:pPr>
        <w:pStyle w:val="10"/>
        <w:spacing w:before="0" w:after="0" w:line="360" w:lineRule="auto"/>
        <w:ind w:firstLine="720"/>
      </w:pPr>
    </w:p>
    <w:p w:rsidR="00D15083" w:rsidRDefault="00D15083">
      <w:pPr>
        <w:pStyle w:val="10"/>
        <w:spacing w:before="0" w:after="0" w:line="360" w:lineRule="auto"/>
        <w:ind w:firstLine="720"/>
        <w:rPr>
          <w:b/>
        </w:rPr>
      </w:pPr>
      <w:r>
        <w:rPr>
          <w:b/>
        </w:rPr>
        <w:t>5.2.Системы деловой и научной графики.</w:t>
      </w:r>
    </w:p>
    <w:p w:rsidR="00D15083" w:rsidRDefault="00D15083">
      <w:pPr>
        <w:pStyle w:val="10"/>
        <w:spacing w:before="0" w:after="0" w:line="360" w:lineRule="auto"/>
        <w:ind w:firstLine="360"/>
        <w:rPr>
          <w:lang w:val="en-US"/>
        </w:rPr>
      </w:pPr>
      <w:r>
        <w:tab/>
      </w:r>
      <w:r>
        <w:rPr>
          <w:lang w:val="en-US"/>
        </w:rPr>
        <w:t>Компьютерная графика представляет собой одну из современных технологий создания различных изображений с помощью аппаратных и программных средств ПК, отображения их на экране монитора и затем сохранения в файле или печати на принтере.</w:t>
      </w:r>
    </w:p>
    <w:p w:rsidR="00D15083" w:rsidRDefault="00D15083">
      <w:pPr>
        <w:pStyle w:val="10"/>
        <w:spacing w:before="0" w:after="0" w:line="360" w:lineRule="auto"/>
        <w:ind w:firstLine="360"/>
        <w:rPr>
          <w:lang w:val="en-US"/>
        </w:rPr>
      </w:pPr>
      <w:r>
        <w:rPr>
          <w:lang w:val="en-US"/>
        </w:rPr>
        <w:t>Существует два способа представления графических изображений: растровый и векторный. Соответственно различают растровый и векторный форматы графических файлов, содержащих информацию графического изображения. Растровые форматы хорошо подходят для изображений со сложными гаммами цветов, оттенков и форм. Это такие изображения, как фотографии, рисунки, отсканированные данные. Векторные форматы хорошо применимы для чертежей и изображений с простыми формами, тенями и окраской.</w:t>
      </w:r>
    </w:p>
    <w:p w:rsidR="00D15083" w:rsidRDefault="00D15083">
      <w:pPr>
        <w:pStyle w:val="10"/>
        <w:spacing w:before="0" w:after="0" w:line="360" w:lineRule="auto"/>
        <w:ind w:firstLine="360"/>
        <w:rPr>
          <w:lang w:val="en-US"/>
        </w:rPr>
      </w:pPr>
      <w:r>
        <w:rPr>
          <w:lang w:val="en-US"/>
        </w:rPr>
        <w:t>Наиболее просто реализовать растровое представление изображения. Растр, или растровый массив, представляет совокупность битов, расположенных на сетчатом поле – канве. Бить может быть включен (единичное состояние) или выключен (нулевой состояние). Состояние битов можно использовать для представления черного или белого цветов, так что, соединив на канве несколько битов, можно создать изображение из черных и белых точек. Основным элементом растроваого изображения является пикселю. Под этим термином часто понимают несколько различных понятий: отдельный элемент растрового изображения, отдельная точка на экране монитора, о дельная точка на изображении, напечатанном принтером.</w:t>
      </w:r>
    </w:p>
    <w:p w:rsidR="00D15083" w:rsidRDefault="00D15083">
      <w:pPr>
        <w:pStyle w:val="10"/>
        <w:spacing w:before="0" w:after="0" w:line="360" w:lineRule="auto"/>
        <w:ind w:firstLine="360"/>
      </w:pPr>
      <w:r>
        <w:t>Векторное представление, в отличие от растровой графики, определяет описание изображения в виде линий и фигур, возможно, с закрашенными областями, заполняемыми сплошным или градиентным цветом. Хотя это может показаться более сложным, чем использование растровых массивов, но для многих видов изображений использование математических описаний является более простым способом.</w:t>
      </w:r>
    </w:p>
    <w:p w:rsidR="00D15083" w:rsidRDefault="00D15083">
      <w:pPr>
        <w:pStyle w:val="10"/>
        <w:spacing w:before="0" w:after="0" w:line="360" w:lineRule="auto"/>
        <w:ind w:firstLine="360"/>
      </w:pPr>
      <w:r>
        <w:t>В векторной графике для описания объектов используются комбинации компьютерных команд и математических формул для описания объектов. Это позволяет различным устройствам компьютера, таким как монитор и принтер, при рисовании этих объектов вычислять, где необходимо помещать реальные точки.</w:t>
      </w:r>
    </w:p>
    <w:p w:rsidR="00D15083" w:rsidRDefault="00D15083">
      <w:pPr>
        <w:pStyle w:val="10"/>
        <w:spacing w:before="0" w:after="0" w:line="360" w:lineRule="auto"/>
        <w:ind w:firstLine="360"/>
      </w:pPr>
      <w:r>
        <w:t>Векторную графику также часто называют объектно –ориентированной или чертежной графикой. Имеется ряд простейших объектов, или примитивов, например: эллипс, прямоугольник, линия. Эти примитивы и их комбинации используются для создания более сложных изображений.</w:t>
      </w:r>
    </w:p>
    <w:p w:rsidR="00D15083" w:rsidRDefault="00D15083">
      <w:pPr>
        <w:pStyle w:val="10"/>
        <w:spacing w:before="0" w:after="0" w:line="360" w:lineRule="auto"/>
        <w:ind w:firstLine="360"/>
      </w:pPr>
      <w:r>
        <w:t>Для работы с графическими изображениями существует большое количество различных программ и пакетов, называемых графическими редакторами.</w:t>
      </w:r>
    </w:p>
    <w:p w:rsidR="00D15083" w:rsidRDefault="00D15083">
      <w:pPr>
        <w:pStyle w:val="10"/>
        <w:spacing w:before="0" w:after="0" w:line="360" w:lineRule="auto"/>
        <w:ind w:firstLine="360"/>
      </w:pPr>
      <w:r>
        <w:t xml:space="preserve">Одной из таких программ является входящий в </w:t>
      </w:r>
      <w:r>
        <w:rPr>
          <w:lang w:val="en-US"/>
        </w:rPr>
        <w:t>Windows 95</w:t>
      </w:r>
      <w:r>
        <w:t xml:space="preserve"> графический редактор </w:t>
      </w:r>
      <w:r>
        <w:rPr>
          <w:lang w:val="en-US"/>
        </w:rPr>
        <w:t>Paint</w:t>
      </w:r>
      <w:r>
        <w:t xml:space="preserve">. Используя его, можно считывать и сохранять изображение в широко известных растровых форматах. Он позволяет также рисовать различные примитивы, закрашивать области цветами и т.п. </w:t>
      </w:r>
    </w:p>
    <w:p w:rsidR="00D15083" w:rsidRDefault="00D15083">
      <w:pPr>
        <w:pStyle w:val="10"/>
        <w:spacing w:before="0" w:after="0" w:line="360" w:lineRule="auto"/>
        <w:ind w:firstLine="360"/>
      </w:pPr>
      <w:r>
        <w:t xml:space="preserve">Другим примером простого графического редактора служит программа </w:t>
      </w:r>
      <w:r>
        <w:rPr>
          <w:lang w:val="en-US"/>
        </w:rPr>
        <w:t>Photo Plus</w:t>
      </w:r>
      <w:r>
        <w:t xml:space="preserve">. Ее интерфейс подобен редактору </w:t>
      </w:r>
      <w:r>
        <w:rPr>
          <w:lang w:val="en-US"/>
        </w:rPr>
        <w:t>Paint</w:t>
      </w:r>
      <w:r>
        <w:t>, однако, программа обладает существенно большими возможностями. В ней, кроме известных возможностей рисования графических примитивов, реализованы функции сканирования изображения, конвертации с различным количеством битов глубины цвета, изменения яркости, контрастности и корректировки цветовой гаммы.</w:t>
      </w:r>
    </w:p>
    <w:p w:rsidR="00D15083" w:rsidRDefault="00D15083">
      <w:pPr>
        <w:pStyle w:val="10"/>
        <w:spacing w:before="0" w:after="0" w:line="360" w:lineRule="auto"/>
        <w:ind w:firstLine="360"/>
      </w:pPr>
      <w:r>
        <w:t xml:space="preserve">Фирмой </w:t>
      </w:r>
      <w:r>
        <w:rPr>
          <w:lang w:val="en-US"/>
        </w:rPr>
        <w:t>Corel</w:t>
      </w:r>
      <w:r>
        <w:t xml:space="preserve"> разработан графический пакет, в котором интегрированы несколько программ для обработки различных изображений. В состав пакета входят модный графический редактор </w:t>
      </w:r>
      <w:r>
        <w:rPr>
          <w:lang w:val="en-US"/>
        </w:rPr>
        <w:t>CorelDraw!</w:t>
      </w:r>
      <w:r>
        <w:t xml:space="preserve">, позволяющий работать с векторными и растровыми изображениями, </w:t>
      </w:r>
      <w:r>
        <w:rPr>
          <w:lang w:val="en-US"/>
        </w:rPr>
        <w:t>Corel Photo-Paint</w:t>
      </w:r>
      <w:r>
        <w:t>, ориентированный на обработку растровых изображений, в том числе высококачественных фотографий.</w:t>
      </w:r>
    </w:p>
    <w:p w:rsidR="00D15083" w:rsidRDefault="00D15083">
      <w:pPr>
        <w:pStyle w:val="10"/>
        <w:spacing w:before="0" w:after="0" w:line="360" w:lineRule="auto"/>
        <w:ind w:firstLine="360"/>
      </w:pPr>
    </w:p>
    <w:p w:rsidR="00D15083" w:rsidRDefault="00D15083">
      <w:pPr>
        <w:pStyle w:val="10"/>
        <w:spacing w:before="0" w:after="0" w:line="360" w:lineRule="auto"/>
        <w:ind w:firstLine="720"/>
        <w:rPr>
          <w:b/>
        </w:rPr>
      </w:pPr>
      <w:r>
        <w:rPr>
          <w:b/>
        </w:rPr>
        <w:t>5.3.Математические пакеты.</w:t>
      </w:r>
    </w:p>
    <w:p w:rsidR="00D15083" w:rsidRDefault="00D15083">
      <w:pPr>
        <w:pStyle w:val="10"/>
        <w:spacing w:before="0" w:after="0" w:line="360" w:lineRule="auto"/>
        <w:ind w:firstLine="360"/>
      </w:pPr>
      <w:r>
        <w:t>Развитие научно – технического прогресса ведет к росту потребности в технических и иных математических расчетах, в соответствующих программных продуктах.</w:t>
      </w:r>
    </w:p>
    <w:p w:rsidR="00D15083" w:rsidRDefault="00D15083">
      <w:pPr>
        <w:pStyle w:val="10"/>
        <w:spacing w:before="0" w:after="0" w:line="360" w:lineRule="auto"/>
        <w:ind w:firstLine="360"/>
      </w:pPr>
      <w:r>
        <w:t>На сегодняшний день наиболее распространенными являются следующие математические пакеты:</w:t>
      </w:r>
    </w:p>
    <w:p w:rsidR="00D15083" w:rsidRDefault="00D15083">
      <w:pPr>
        <w:pStyle w:val="10"/>
        <w:numPr>
          <w:ilvl w:val="0"/>
          <w:numId w:val="27"/>
        </w:numPr>
        <w:tabs>
          <w:tab w:val="clear" w:pos="360"/>
          <w:tab w:val="num" w:pos="720"/>
        </w:tabs>
        <w:spacing w:before="0" w:after="0" w:line="360" w:lineRule="auto"/>
        <w:ind w:left="720"/>
        <w:rPr>
          <w:lang w:val="en-US"/>
        </w:rPr>
      </w:pPr>
      <w:r>
        <w:rPr>
          <w:lang w:val="en-US"/>
        </w:rPr>
        <w:t xml:space="preserve">Scientific Workplace – </w:t>
      </w:r>
      <w:r>
        <w:t>для проведения математических исследований (в особенности аналитических);</w:t>
      </w:r>
    </w:p>
    <w:p w:rsidR="00D15083" w:rsidRDefault="00D15083">
      <w:pPr>
        <w:pStyle w:val="10"/>
        <w:numPr>
          <w:ilvl w:val="0"/>
          <w:numId w:val="27"/>
        </w:numPr>
        <w:tabs>
          <w:tab w:val="clear" w:pos="360"/>
          <w:tab w:val="num" w:pos="720"/>
        </w:tabs>
        <w:spacing w:before="0" w:after="0" w:line="360" w:lineRule="auto"/>
        <w:ind w:left="720"/>
        <w:rPr>
          <w:lang w:val="en-US"/>
        </w:rPr>
      </w:pPr>
      <w:r>
        <w:rPr>
          <w:lang w:val="en-US"/>
        </w:rPr>
        <w:t>Derive</w:t>
      </w:r>
      <w:r>
        <w:t xml:space="preserve"> – для выполнения достаточно широких математических вычислений при ограниченности аппаратных ресурсов;</w:t>
      </w:r>
    </w:p>
    <w:p w:rsidR="00D15083" w:rsidRDefault="00D15083">
      <w:pPr>
        <w:pStyle w:val="10"/>
        <w:numPr>
          <w:ilvl w:val="0"/>
          <w:numId w:val="27"/>
        </w:numPr>
        <w:tabs>
          <w:tab w:val="clear" w:pos="360"/>
          <w:tab w:val="num" w:pos="720"/>
        </w:tabs>
        <w:spacing w:before="0" w:after="0" w:line="360" w:lineRule="auto"/>
        <w:ind w:left="720"/>
        <w:rPr>
          <w:lang w:val="en-US"/>
        </w:rPr>
      </w:pPr>
      <w:r>
        <w:rPr>
          <w:lang w:val="en-US"/>
        </w:rPr>
        <w:t>Fortran PowerStation</w:t>
      </w:r>
      <w:r>
        <w:t xml:space="preserve"> – для выполнения трудоемких многовариантных вычислений;</w:t>
      </w:r>
    </w:p>
    <w:p w:rsidR="00D15083" w:rsidRDefault="00D15083">
      <w:pPr>
        <w:pStyle w:val="10"/>
        <w:numPr>
          <w:ilvl w:val="0"/>
          <w:numId w:val="27"/>
        </w:numPr>
        <w:tabs>
          <w:tab w:val="clear" w:pos="360"/>
          <w:tab w:val="num" w:pos="720"/>
        </w:tabs>
        <w:spacing w:before="0" w:after="0" w:line="360" w:lineRule="auto"/>
        <w:ind w:left="720"/>
        <w:rPr>
          <w:lang w:val="en-US"/>
        </w:rPr>
      </w:pPr>
      <w:r>
        <w:rPr>
          <w:lang w:val="en-US"/>
        </w:rPr>
        <w:t>LaTeX</w:t>
      </w:r>
      <w:r>
        <w:t xml:space="preserve"> – для подготовки научных публикаций;</w:t>
      </w:r>
    </w:p>
    <w:p w:rsidR="00D15083" w:rsidRDefault="00D15083">
      <w:pPr>
        <w:pStyle w:val="10"/>
        <w:numPr>
          <w:ilvl w:val="0"/>
          <w:numId w:val="27"/>
        </w:numPr>
        <w:tabs>
          <w:tab w:val="clear" w:pos="360"/>
          <w:tab w:val="num" w:pos="720"/>
        </w:tabs>
        <w:spacing w:before="0" w:after="0" w:line="360" w:lineRule="auto"/>
        <w:ind w:left="720"/>
      </w:pPr>
      <w:r>
        <w:rPr>
          <w:lang w:val="en-US"/>
        </w:rPr>
        <w:t>Visio</w:t>
      </w:r>
      <w:r>
        <w:t xml:space="preserve"> – для подготовки схем и оформления результатов.</w:t>
      </w:r>
    </w:p>
    <w:p w:rsidR="00D15083" w:rsidRDefault="00D15083">
      <w:pPr>
        <w:pStyle w:val="10"/>
        <w:spacing w:before="0" w:after="0" w:line="360" w:lineRule="auto"/>
      </w:pPr>
      <w:r>
        <w:t xml:space="preserve">Пакет </w:t>
      </w:r>
      <w:r>
        <w:rPr>
          <w:lang w:val="en-US"/>
        </w:rPr>
        <w:t>Scientific Workplace</w:t>
      </w:r>
      <w:r>
        <w:t xml:space="preserve"> – «рабочее место ученого». Пакет удачно объединяет несколько весьма совершенных и полезных инструментов: подобный Ворд текстовый редактор; заимствованные из </w:t>
      </w:r>
      <w:r>
        <w:rPr>
          <w:lang w:val="en-US"/>
        </w:rPr>
        <w:t>Ami Pro 3.1</w:t>
      </w:r>
      <w:r>
        <w:t xml:space="preserve"> и усовершенствованные свойства набора математических зависимостей в привычной форме; подмножество пакета </w:t>
      </w:r>
      <w:r>
        <w:rPr>
          <w:lang w:val="en-US"/>
        </w:rPr>
        <w:t>Maple V</w:t>
      </w:r>
      <w:r>
        <w:t xml:space="preserve">, позволяющее выполнять аналитические преобразования и численные расчеты. Система готовит выходной документ в формате </w:t>
      </w:r>
      <w:r>
        <w:rPr>
          <w:lang w:val="en-US"/>
        </w:rPr>
        <w:t>LaTeX</w:t>
      </w:r>
      <w:r>
        <w:t>, что позволяет получить высококачественную распечатку в любом из богатого набора стилей.</w:t>
      </w:r>
    </w:p>
    <w:p w:rsidR="00D15083" w:rsidRDefault="00D15083">
      <w:pPr>
        <w:pStyle w:val="10"/>
        <w:spacing w:before="0" w:after="0" w:line="360" w:lineRule="auto"/>
        <w:ind w:firstLine="360"/>
      </w:pPr>
      <w:r>
        <w:t>Пакет Derive 4.02 работает в среде Windows и сочетает богатые возможности с простотой и умеренными требованиями к ПК. Числовые расчеты ведутся в точном, приближенном или смешанном режиме. В первом из них решение представляется через простые дроби и радикалы; во втором вычисления выполняются с плавающей точкой и выбором разрядности для счета и вывода результатов. Смешанный режим выражает результат через числа с плавающей точкой и радикалы. Формулы выводятся на экран с выделением отдельных строк для индексов и степеней.</w:t>
      </w:r>
    </w:p>
    <w:p w:rsidR="00D15083" w:rsidRDefault="00D15083">
      <w:pPr>
        <w:pStyle w:val="10"/>
        <w:spacing w:before="0" w:after="0" w:line="360" w:lineRule="auto"/>
        <w:ind w:firstLine="360"/>
      </w:pPr>
      <w:r>
        <w:t xml:space="preserve">Приложение </w:t>
      </w:r>
      <w:r>
        <w:rPr>
          <w:lang w:val="en-US"/>
        </w:rPr>
        <w:t>Visio 4</w:t>
      </w:r>
      <w:r>
        <w:t xml:space="preserve"> предназначено для разработки схем, переносимых в другие приложения (в частности, поддерживается механизм </w:t>
      </w:r>
      <w:r>
        <w:rPr>
          <w:lang w:val="en-US"/>
        </w:rPr>
        <w:t>OLE-2</w:t>
      </w:r>
      <w:r>
        <w:t>). Известно, что проектирование разнообразных схем – организационных, структурных, маршрутных, логических и др. является важным элементом в работе инженера и организатора.</w:t>
      </w:r>
    </w:p>
    <w:p w:rsidR="00D15083" w:rsidRDefault="00D15083">
      <w:pPr>
        <w:pStyle w:val="10"/>
        <w:spacing w:before="0" w:after="0" w:line="360" w:lineRule="auto"/>
        <w:ind w:firstLine="360"/>
      </w:pPr>
      <w:r>
        <w:t xml:space="preserve">Разумеется, вычерчивание схем возможно средствами любого графического редактора или универсального текстового процессора, однако в указанных целях гораздо удобнее воспользоваться системой </w:t>
      </w:r>
      <w:r>
        <w:rPr>
          <w:lang w:val="en-US"/>
        </w:rPr>
        <w:t>Visio</w:t>
      </w:r>
      <w:r>
        <w:t>, т.к. в ее состав входят несколько десятков комплектов трафаретов, ориентированных на весьма разнообразные применения. Ценным достоинством</w:t>
      </w:r>
      <w:r>
        <w:rPr>
          <w:lang w:val="en-US"/>
        </w:rPr>
        <w:t xml:space="preserve"> Visio</w:t>
      </w:r>
      <w:r>
        <w:t xml:space="preserve"> является возможность изготовления с ее помощью крупномасштабных плакатов, склеиваемых из листов стандартного формата.</w:t>
      </w:r>
    </w:p>
    <w:p w:rsidR="00D15083" w:rsidRDefault="00D15083">
      <w:pPr>
        <w:pStyle w:val="10"/>
        <w:spacing w:before="0" w:after="0" w:line="360" w:lineRule="auto"/>
        <w:ind w:firstLine="360"/>
      </w:pPr>
    </w:p>
    <w:p w:rsidR="00D15083" w:rsidRDefault="00D15083">
      <w:pPr>
        <w:pStyle w:val="10"/>
        <w:spacing w:before="0" w:after="0" w:line="360" w:lineRule="auto"/>
        <w:ind w:firstLine="720"/>
        <w:rPr>
          <w:b/>
        </w:rPr>
      </w:pPr>
      <w:r>
        <w:rPr>
          <w:b/>
        </w:rPr>
        <w:t>5.4.Бухгалтерские пакеты.</w:t>
      </w:r>
    </w:p>
    <w:p w:rsidR="00D15083" w:rsidRDefault="00D15083">
      <w:pPr>
        <w:pStyle w:val="10"/>
        <w:spacing w:before="0" w:after="0" w:line="360" w:lineRule="auto"/>
        <w:ind w:firstLine="360"/>
      </w:pPr>
      <w:r>
        <w:t>С момента начала рыночных реформ в России резко возрос спрос на специалистов экономического профиля, а с дальнейшим развитием и углублением реформ потребовалось и специализированное программное обеспечение для автоматизации операций складского учета, бухгалтерских проводок, составления отчетности и платежных документов и др. операций. Таким специализированным программным пакетом стал пакет программ "1С-Бухгалтерия".</w:t>
      </w:r>
    </w:p>
    <w:p w:rsidR="00D15083" w:rsidRDefault="00D15083">
      <w:pPr>
        <w:pStyle w:val="10"/>
        <w:spacing w:before="0" w:after="0" w:line="360" w:lineRule="auto"/>
        <w:ind w:firstLine="360"/>
      </w:pPr>
      <w:r>
        <w:t>Пакет программ "1С-Бухгалтерия" состоит из двух независимых программ: "Учет бухгалтерских операций" (bmp.exe) и "Платежные документы" (uro.exe).</w:t>
      </w:r>
    </w:p>
    <w:p w:rsidR="00D15083" w:rsidRDefault="00D15083">
      <w:pPr>
        <w:pStyle w:val="10"/>
        <w:spacing w:before="0" w:after="0" w:line="360" w:lineRule="auto"/>
        <w:ind w:firstLine="360"/>
      </w:pPr>
      <w:r>
        <w:t>Программа "Учет бухгалтерских операций" предназначена для ведения бухгалтерских проводок, печати первичных документов, расчета итоговых показателей, формирования отчетов для налоговых органов.</w:t>
      </w:r>
    </w:p>
    <w:p w:rsidR="00D15083" w:rsidRDefault="00D15083">
      <w:pPr>
        <w:pStyle w:val="10"/>
        <w:spacing w:before="0" w:after="0" w:line="360" w:lineRule="auto"/>
        <w:ind w:firstLine="360"/>
      </w:pPr>
      <w:r>
        <w:t>Программа "Платежные документы" предназначена для формирования, печати и хранения платежных документов для банка.</w:t>
      </w:r>
    </w:p>
    <w:p w:rsidR="00D15083" w:rsidRDefault="00D15083">
      <w:pPr>
        <w:pStyle w:val="10"/>
        <w:spacing w:before="0" w:after="0" w:line="360" w:lineRule="auto"/>
        <w:ind w:firstLine="360"/>
      </w:pPr>
      <w:r>
        <w:t>При вызове программы "Учет бухгалтерских операций" (запуск файла bmp.exe) на экране появляется главное меню, из которого выполняется обращение ко всем функциям.</w:t>
      </w:r>
    </w:p>
    <w:p w:rsidR="00D15083" w:rsidRDefault="00D15083">
      <w:pPr>
        <w:pStyle w:val="10"/>
        <w:spacing w:before="0" w:after="0" w:line="360" w:lineRule="auto"/>
        <w:ind w:firstLine="360"/>
      </w:pPr>
      <w:r>
        <w:t>Основным режимом работы в программе является ведение списков (операций, счетов и т.д.). Все списки вводятся, просматриваются и корректируются по общему принципу.</w:t>
      </w:r>
    </w:p>
    <w:p w:rsidR="00D15083" w:rsidRDefault="00D15083">
      <w:pPr>
        <w:pStyle w:val="10"/>
        <w:spacing w:before="0" w:after="0" w:line="360" w:lineRule="auto"/>
        <w:ind w:firstLine="360"/>
      </w:pPr>
      <w:r>
        <w:t>При работе с программой “1С-Бухгалтерия” имеются следующие возможности получения справочной информации:</w:t>
      </w:r>
    </w:p>
    <w:p w:rsidR="00D15083" w:rsidRDefault="00D15083">
      <w:pPr>
        <w:pStyle w:val="10"/>
        <w:numPr>
          <w:ilvl w:val="0"/>
          <w:numId w:val="31"/>
        </w:numPr>
        <w:tabs>
          <w:tab w:val="clear" w:pos="360"/>
          <w:tab w:val="num" w:pos="720"/>
        </w:tabs>
        <w:spacing w:before="0" w:after="0" w:line="360" w:lineRule="auto"/>
        <w:ind w:left="720"/>
      </w:pPr>
      <w:r>
        <w:t>Из двух последних экранных строк. В них отображены доступные в конкретном режиме функциональные клавиши и их назначение.</w:t>
      </w:r>
    </w:p>
    <w:p w:rsidR="00D15083" w:rsidRDefault="00D15083">
      <w:pPr>
        <w:pStyle w:val="10"/>
        <w:numPr>
          <w:ilvl w:val="0"/>
          <w:numId w:val="31"/>
        </w:numPr>
        <w:tabs>
          <w:tab w:val="clear" w:pos="360"/>
          <w:tab w:val="num" w:pos="720"/>
        </w:tabs>
        <w:spacing w:before="0" w:after="0" w:line="360" w:lineRule="auto"/>
        <w:ind w:left="720"/>
      </w:pPr>
      <w:r>
        <w:t>Нажав клавишу F1 из любого режима работы можно открыть окно помощи с описанием возможных действий в конкретной ситуации. Для возврата в предыдущее окно нажать клавишу Esc.</w:t>
      </w:r>
    </w:p>
    <w:p w:rsidR="00D15083" w:rsidRDefault="00D15083">
      <w:pPr>
        <w:pStyle w:val="10"/>
        <w:numPr>
          <w:ilvl w:val="0"/>
          <w:numId w:val="31"/>
        </w:numPr>
        <w:tabs>
          <w:tab w:val="clear" w:pos="360"/>
          <w:tab w:val="num" w:pos="720"/>
        </w:tabs>
        <w:spacing w:before="0" w:after="0" w:line="360" w:lineRule="auto"/>
        <w:ind w:left="720"/>
      </w:pPr>
      <w:r>
        <w:t>При работе в большинстве режимах нажатием клавиши F10 выводится на экран окно, содержащее все возможные в текущем режиме команды и соответствующие им функциональные клавиши. Это окно называется меню действий. Для выхода из меню действий надо нажать клавишу Esc.</w:t>
      </w:r>
    </w:p>
    <w:p w:rsidR="00D15083" w:rsidRDefault="00D15083">
      <w:pPr>
        <w:pStyle w:val="10"/>
        <w:numPr>
          <w:ilvl w:val="0"/>
          <w:numId w:val="31"/>
        </w:numPr>
        <w:tabs>
          <w:tab w:val="clear" w:pos="360"/>
          <w:tab w:val="num" w:pos="720"/>
        </w:tabs>
        <w:spacing w:before="0" w:after="0" w:line="360" w:lineRule="auto"/>
        <w:ind w:left="720"/>
      </w:pPr>
      <w:r>
        <w:t>Выбрать из главного меню пункт Помощь.</w:t>
      </w:r>
    </w:p>
    <w:p w:rsidR="00D15083" w:rsidRDefault="00D15083">
      <w:pPr>
        <w:pStyle w:val="10"/>
        <w:spacing w:before="0" w:after="0" w:line="360" w:lineRule="auto"/>
        <w:ind w:firstLine="360"/>
      </w:pPr>
      <w:r>
        <w:t>Программа имеет следующие характеристики:</w:t>
      </w:r>
    </w:p>
    <w:p w:rsidR="00D15083" w:rsidRDefault="00D15083">
      <w:pPr>
        <w:pStyle w:val="10"/>
        <w:numPr>
          <w:ilvl w:val="0"/>
          <w:numId w:val="30"/>
        </w:numPr>
        <w:tabs>
          <w:tab w:val="clear" w:pos="360"/>
          <w:tab w:val="num" w:pos="720"/>
        </w:tabs>
        <w:spacing w:before="0" w:after="0" w:line="360" w:lineRule="auto"/>
        <w:ind w:left="720"/>
      </w:pPr>
      <w:r>
        <w:t>количество операций не ограничено;</w:t>
      </w:r>
    </w:p>
    <w:p w:rsidR="00D15083" w:rsidRDefault="00D15083">
      <w:pPr>
        <w:pStyle w:val="10"/>
        <w:numPr>
          <w:ilvl w:val="0"/>
          <w:numId w:val="30"/>
        </w:numPr>
        <w:tabs>
          <w:tab w:val="clear" w:pos="360"/>
          <w:tab w:val="num" w:pos="720"/>
        </w:tabs>
        <w:spacing w:before="0" w:after="0" w:line="360" w:lineRule="auto"/>
        <w:ind w:left="720"/>
      </w:pPr>
      <w:r>
        <w:t>количество счетов (субсчетов) не ограничено;</w:t>
      </w:r>
    </w:p>
    <w:p w:rsidR="00D15083" w:rsidRDefault="00D15083">
      <w:pPr>
        <w:pStyle w:val="10"/>
        <w:numPr>
          <w:ilvl w:val="0"/>
          <w:numId w:val="30"/>
        </w:numPr>
        <w:tabs>
          <w:tab w:val="clear" w:pos="360"/>
          <w:tab w:val="num" w:pos="720"/>
        </w:tabs>
        <w:spacing w:before="0" w:after="0" w:line="360" w:lineRule="auto"/>
        <w:ind w:left="720"/>
      </w:pPr>
      <w:r>
        <w:t>разрядность сумм операций - до 16 знаков включая точку;</w:t>
      </w:r>
    </w:p>
    <w:p w:rsidR="00D15083" w:rsidRDefault="00D15083">
      <w:pPr>
        <w:pStyle w:val="10"/>
        <w:numPr>
          <w:ilvl w:val="0"/>
          <w:numId w:val="30"/>
        </w:numPr>
        <w:tabs>
          <w:tab w:val="clear" w:pos="360"/>
          <w:tab w:val="num" w:pos="720"/>
        </w:tabs>
        <w:spacing w:before="0" w:after="0" w:line="360" w:lineRule="auto"/>
        <w:ind w:left="720"/>
      </w:pPr>
      <w:r>
        <w:t>количество знаков бухгалтерского счета/субсчета (буквы,цифры) - 3;</w:t>
      </w:r>
    </w:p>
    <w:p w:rsidR="00D15083" w:rsidRDefault="00D15083">
      <w:pPr>
        <w:pStyle w:val="10"/>
        <w:numPr>
          <w:ilvl w:val="0"/>
          <w:numId w:val="30"/>
        </w:numPr>
        <w:tabs>
          <w:tab w:val="clear" w:pos="360"/>
          <w:tab w:val="num" w:pos="720"/>
        </w:tabs>
        <w:spacing w:before="0" w:after="0" w:line="360" w:lineRule="auto"/>
        <w:ind w:left="720"/>
      </w:pPr>
      <w:r>
        <w:t>количество объемов аналитического учета по каждому счету (субсчету) - до 100000 наименований;</w:t>
      </w:r>
    </w:p>
    <w:p w:rsidR="00D15083" w:rsidRDefault="00D15083">
      <w:pPr>
        <w:pStyle w:val="10"/>
        <w:numPr>
          <w:ilvl w:val="0"/>
          <w:numId w:val="30"/>
        </w:numPr>
        <w:tabs>
          <w:tab w:val="clear" w:pos="360"/>
          <w:tab w:val="num" w:pos="720"/>
        </w:tabs>
        <w:spacing w:before="0" w:after="0" w:line="360" w:lineRule="auto"/>
        <w:ind w:left="720"/>
      </w:pPr>
      <w:r>
        <w:t>формирование итогов - за год, квартал, месяц, произвольный период;</w:t>
      </w:r>
    </w:p>
    <w:p w:rsidR="00D15083" w:rsidRDefault="00D15083">
      <w:pPr>
        <w:pStyle w:val="10"/>
        <w:numPr>
          <w:ilvl w:val="0"/>
          <w:numId w:val="30"/>
        </w:numPr>
        <w:tabs>
          <w:tab w:val="clear" w:pos="360"/>
          <w:tab w:val="num" w:pos="720"/>
        </w:tabs>
        <w:spacing w:before="0" w:after="0" w:line="360" w:lineRule="auto"/>
        <w:ind w:left="720"/>
      </w:pPr>
      <w:r>
        <w:t>количество независимых рабочих мест на одном компьютере не ограничено.</w:t>
      </w:r>
    </w:p>
    <w:p w:rsidR="00D15083" w:rsidRDefault="00D15083">
      <w:pPr>
        <w:pStyle w:val="10"/>
        <w:spacing w:before="0" w:after="0" w:line="360" w:lineRule="auto"/>
        <w:ind w:firstLine="360"/>
      </w:pPr>
    </w:p>
    <w:p w:rsidR="00D15083" w:rsidRDefault="00D15083">
      <w:pPr>
        <w:pStyle w:val="10"/>
        <w:spacing w:before="0" w:after="0" w:line="360" w:lineRule="auto"/>
        <w:ind w:firstLine="720"/>
        <w:rPr>
          <w:b/>
          <w:sz w:val="28"/>
        </w:rPr>
      </w:pPr>
      <w:r>
        <w:rPr>
          <w:b/>
          <w:sz w:val="28"/>
        </w:rPr>
        <w:t>6.Заключение. Рынок ПО.</w:t>
      </w:r>
    </w:p>
    <w:p w:rsidR="00D15083" w:rsidRDefault="00D15083">
      <w:pPr>
        <w:pStyle w:val="10"/>
        <w:spacing w:before="0" w:after="0" w:line="360" w:lineRule="auto"/>
        <w:ind w:firstLine="360"/>
      </w:pPr>
      <w:r>
        <w:t>Современный российский рынок программного обеспечения является, в значительной мере, рынком пиратского ПО. Это связано с тем, что российский потребитель не в состоянии платить полную стоимость лицензионного ПО западных и американских разработчиков. По оценкам экспертов, до 90% продаж составляет ворованное программное обеспечение. Вместе с тем, покупая взломанное ПО, потребитель должен быть готов, что в любой момент его компьютер может «зависнуть», или возможна потеря данных.</w:t>
      </w:r>
    </w:p>
    <w:p w:rsidR="00D15083" w:rsidRDefault="00D15083">
      <w:pPr>
        <w:pStyle w:val="10"/>
        <w:spacing w:before="0" w:after="0" w:line="360" w:lineRule="auto"/>
        <w:ind w:firstLine="360"/>
      </w:pPr>
      <w:r>
        <w:t xml:space="preserve">Западные крупнейшие производители программного обеспечения решили двигаться 2-я путями: с одной стороны, они вкупе с правоохранительными органами все чаще привлекают продавцов пиратского ПО к уголовной ответственности, а с другой – стараются держать цены на свои продукты минимально низкими, разрабатывая и запуская разного рода партнерские программы. Так, например, в мае 2000г. фирма </w:t>
      </w:r>
      <w:r>
        <w:rPr>
          <w:lang w:val="en-US"/>
        </w:rPr>
        <w:t>Microsoft</w:t>
      </w:r>
      <w:r>
        <w:t xml:space="preserve"> проводила опрос руководителей предприятий, использующих от 50 ПК, на предмет регистрации предприятий в московском офисе </w:t>
      </w:r>
      <w:r>
        <w:rPr>
          <w:lang w:val="en-US"/>
        </w:rPr>
        <w:t>Microsoft</w:t>
      </w:r>
      <w:r>
        <w:t xml:space="preserve"> для того, что бы в будущем они могли приобрести фирменные продукты со значительными скидками. Кроме этого, та же фирма </w:t>
      </w:r>
      <w:r>
        <w:rPr>
          <w:lang w:val="en-US"/>
        </w:rPr>
        <w:t>Microsoft</w:t>
      </w:r>
      <w:r>
        <w:t xml:space="preserve"> предлагает всем желающим «скачать» ее новейший броузер </w:t>
      </w:r>
      <w:r>
        <w:rPr>
          <w:lang w:val="en-US"/>
        </w:rPr>
        <w:t xml:space="preserve">Microsoft Explorer 5.01 с </w:t>
      </w:r>
      <w:r>
        <w:t>узла в сети Интернет совершенно бесплатно.</w:t>
      </w:r>
    </w:p>
    <w:p w:rsidR="00D15083" w:rsidRDefault="00D15083">
      <w:pPr>
        <w:pStyle w:val="10"/>
        <w:spacing w:before="0" w:after="0" w:line="360" w:lineRule="auto"/>
        <w:ind w:firstLine="720"/>
        <w:rPr>
          <w:b/>
          <w:snapToGrid/>
          <w:sz w:val="28"/>
        </w:rPr>
      </w:pPr>
      <w:r>
        <w:br w:type="page"/>
      </w:r>
      <w:r>
        <w:rPr>
          <w:b/>
          <w:snapToGrid/>
          <w:sz w:val="28"/>
        </w:rPr>
        <w:t>Список литературы.</w:t>
      </w:r>
    </w:p>
    <w:p w:rsidR="00D15083" w:rsidRDefault="00D15083">
      <w:pPr>
        <w:pStyle w:val="10"/>
        <w:spacing w:before="0" w:after="0" w:line="360" w:lineRule="auto"/>
        <w:ind w:left="720"/>
        <w:rPr>
          <w:b/>
          <w:snapToGrid/>
          <w:sz w:val="28"/>
        </w:rPr>
      </w:pPr>
    </w:p>
    <w:tbl>
      <w:tblPr>
        <w:tblW w:w="0" w:type="auto"/>
        <w:tblInd w:w="-108" w:type="dxa"/>
        <w:tblLayout w:type="fixed"/>
        <w:tblLook w:val="0000" w:firstRow="0" w:lastRow="0" w:firstColumn="0" w:lastColumn="0" w:noHBand="0" w:noVBand="0"/>
      </w:tblPr>
      <w:tblGrid>
        <w:gridCol w:w="392"/>
        <w:gridCol w:w="8647"/>
        <w:gridCol w:w="567"/>
        <w:gridCol w:w="246"/>
      </w:tblGrid>
      <w:tr w:rsidR="00D15083">
        <w:tc>
          <w:tcPr>
            <w:tcW w:w="392" w:type="dxa"/>
          </w:tcPr>
          <w:p w:rsidR="00D15083" w:rsidRDefault="00D15083">
            <w:pPr>
              <w:pStyle w:val="10"/>
              <w:spacing w:before="0" w:after="0" w:line="360" w:lineRule="auto"/>
              <w:rPr>
                <w:snapToGrid/>
                <w:sz w:val="22"/>
              </w:rPr>
            </w:pPr>
            <w:r>
              <w:rPr>
                <w:snapToGrid/>
                <w:sz w:val="22"/>
              </w:rPr>
              <w:t>1.</w:t>
            </w:r>
          </w:p>
        </w:tc>
        <w:tc>
          <w:tcPr>
            <w:tcW w:w="8647" w:type="dxa"/>
          </w:tcPr>
          <w:p w:rsidR="00D15083" w:rsidRDefault="00D15083">
            <w:pPr>
              <w:pStyle w:val="10"/>
              <w:spacing w:before="0" w:after="0" w:line="360" w:lineRule="auto"/>
              <w:rPr>
                <w:snapToGrid/>
              </w:rPr>
            </w:pPr>
            <w:r>
              <w:rPr>
                <w:snapToGrid/>
              </w:rPr>
              <w:t>Хомоненко А.Д. Основы современных компьютерных технологий//Учебное пособие для вузов. – Ст-Петербург: Корона принт, 1998.</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r w:rsidR="00D15083">
        <w:tc>
          <w:tcPr>
            <w:tcW w:w="392" w:type="dxa"/>
            <w:tcBorders>
              <w:top w:val="dotted" w:sz="4" w:space="0" w:color="auto"/>
            </w:tcBorders>
          </w:tcPr>
          <w:p w:rsidR="00D15083" w:rsidRDefault="00D15083">
            <w:pPr>
              <w:pStyle w:val="10"/>
              <w:spacing w:before="0" w:after="0" w:line="360" w:lineRule="auto"/>
              <w:rPr>
                <w:snapToGrid/>
                <w:sz w:val="22"/>
              </w:rPr>
            </w:pPr>
          </w:p>
          <w:p w:rsidR="00D15083" w:rsidRDefault="00D15083">
            <w:pPr>
              <w:pStyle w:val="10"/>
              <w:spacing w:before="0" w:after="0" w:line="360" w:lineRule="auto"/>
              <w:rPr>
                <w:snapToGrid/>
                <w:sz w:val="22"/>
              </w:rPr>
            </w:pPr>
            <w:r>
              <w:rPr>
                <w:snapToGrid/>
                <w:sz w:val="22"/>
              </w:rPr>
              <w:t>2.</w:t>
            </w:r>
          </w:p>
        </w:tc>
        <w:tc>
          <w:tcPr>
            <w:tcW w:w="8647" w:type="dxa"/>
            <w:tcBorders>
              <w:top w:val="dotted" w:sz="4" w:space="0" w:color="auto"/>
            </w:tcBorders>
          </w:tcPr>
          <w:p w:rsidR="00D15083" w:rsidRDefault="00D15083">
            <w:pPr>
              <w:pStyle w:val="10"/>
              <w:spacing w:before="0" w:after="0" w:line="360" w:lineRule="auto"/>
              <w:rPr>
                <w:snapToGrid/>
              </w:rPr>
            </w:pPr>
          </w:p>
          <w:p w:rsidR="00D15083" w:rsidRDefault="00D15083">
            <w:pPr>
              <w:pStyle w:val="10"/>
              <w:spacing w:before="0" w:after="0" w:line="360" w:lineRule="auto"/>
              <w:rPr>
                <w:snapToGrid/>
              </w:rPr>
            </w:pPr>
            <w:r>
              <w:rPr>
                <w:snapToGrid/>
              </w:rPr>
              <w:t>Можаров Р.В., Можарова Н.Р., Евтеев В.В., Кузьменко О.А., Шевченко М.О. Программное обеспечение персональных компьютеров//Учебное пособие для вузов. – М.: Финстатинформ, 1999.</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r w:rsidR="00D15083">
        <w:tc>
          <w:tcPr>
            <w:tcW w:w="392" w:type="dxa"/>
            <w:tcBorders>
              <w:top w:val="dotted" w:sz="4" w:space="0" w:color="auto"/>
              <w:bottom w:val="dotted" w:sz="4" w:space="0" w:color="auto"/>
            </w:tcBorders>
          </w:tcPr>
          <w:p w:rsidR="00D15083" w:rsidRDefault="00D15083">
            <w:pPr>
              <w:pStyle w:val="10"/>
              <w:spacing w:before="0" w:after="0" w:line="360" w:lineRule="auto"/>
              <w:rPr>
                <w:snapToGrid/>
                <w:sz w:val="22"/>
              </w:rPr>
            </w:pPr>
          </w:p>
          <w:p w:rsidR="00D15083" w:rsidRDefault="00D15083">
            <w:pPr>
              <w:pStyle w:val="10"/>
              <w:spacing w:before="0" w:after="0" w:line="360" w:lineRule="auto"/>
              <w:rPr>
                <w:snapToGrid/>
                <w:sz w:val="22"/>
              </w:rPr>
            </w:pPr>
            <w:r>
              <w:rPr>
                <w:snapToGrid/>
                <w:sz w:val="22"/>
              </w:rPr>
              <w:t>3.</w:t>
            </w:r>
          </w:p>
        </w:tc>
        <w:tc>
          <w:tcPr>
            <w:tcW w:w="8647" w:type="dxa"/>
            <w:tcBorders>
              <w:top w:val="dotted" w:sz="4" w:space="0" w:color="auto"/>
              <w:bottom w:val="dotted" w:sz="4" w:space="0" w:color="auto"/>
            </w:tcBorders>
          </w:tcPr>
          <w:p w:rsidR="00D15083" w:rsidRDefault="00D15083">
            <w:pPr>
              <w:pStyle w:val="10"/>
              <w:spacing w:before="0" w:after="0" w:line="360" w:lineRule="auto"/>
              <w:rPr>
                <w:snapToGrid/>
              </w:rPr>
            </w:pPr>
          </w:p>
          <w:p w:rsidR="00D15083" w:rsidRDefault="00D15083">
            <w:pPr>
              <w:pStyle w:val="10"/>
              <w:spacing w:before="0" w:after="0" w:line="360" w:lineRule="auto"/>
              <w:rPr>
                <w:snapToGrid/>
              </w:rPr>
            </w:pPr>
            <w:r>
              <w:rPr>
                <w:snapToGrid/>
              </w:rPr>
              <w:t xml:space="preserve">Фигурнов В.Э. </w:t>
            </w:r>
            <w:r>
              <w:rPr>
                <w:snapToGrid/>
                <w:lang w:val="en-US"/>
              </w:rPr>
              <w:t xml:space="preserve">IBM PC </w:t>
            </w:r>
            <w:r>
              <w:rPr>
                <w:snapToGrid/>
              </w:rPr>
              <w:t>для пользователя// - Уфа: НПО «Информатика и компьютеры», 1993.</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r w:rsidR="00D15083">
        <w:tc>
          <w:tcPr>
            <w:tcW w:w="392" w:type="dxa"/>
          </w:tcPr>
          <w:p w:rsidR="00D15083" w:rsidRDefault="00D15083">
            <w:pPr>
              <w:pStyle w:val="10"/>
              <w:spacing w:before="0" w:after="0" w:line="360" w:lineRule="auto"/>
              <w:rPr>
                <w:snapToGrid/>
                <w:sz w:val="22"/>
              </w:rPr>
            </w:pPr>
          </w:p>
          <w:p w:rsidR="00D15083" w:rsidRDefault="00D15083">
            <w:pPr>
              <w:pStyle w:val="10"/>
              <w:spacing w:before="0" w:after="0" w:line="360" w:lineRule="auto"/>
              <w:rPr>
                <w:snapToGrid/>
                <w:sz w:val="22"/>
              </w:rPr>
            </w:pPr>
            <w:r>
              <w:rPr>
                <w:snapToGrid/>
                <w:sz w:val="22"/>
              </w:rPr>
              <w:t>4.</w:t>
            </w:r>
          </w:p>
        </w:tc>
        <w:tc>
          <w:tcPr>
            <w:tcW w:w="8647" w:type="dxa"/>
          </w:tcPr>
          <w:p w:rsidR="00D15083" w:rsidRDefault="00D15083">
            <w:pPr>
              <w:pStyle w:val="10"/>
              <w:spacing w:before="0" w:after="0" w:line="360" w:lineRule="auto"/>
              <w:rPr>
                <w:snapToGrid/>
              </w:rPr>
            </w:pPr>
          </w:p>
          <w:p w:rsidR="00D15083" w:rsidRDefault="00D15083">
            <w:pPr>
              <w:pStyle w:val="10"/>
              <w:spacing w:before="0" w:after="0" w:line="360" w:lineRule="auto"/>
              <w:rPr>
                <w:snapToGrid/>
              </w:rPr>
            </w:pPr>
            <w:r>
              <w:rPr>
                <w:snapToGrid/>
              </w:rPr>
              <w:t xml:space="preserve">Эд Ботт. </w:t>
            </w:r>
            <w:r>
              <w:rPr>
                <w:snapToGrid/>
                <w:lang w:val="en-US"/>
              </w:rPr>
              <w:t>Windows 95</w:t>
            </w:r>
            <w:r>
              <w:rPr>
                <w:snapToGrid/>
              </w:rPr>
              <w:t>. Второе издание.// - М.: «Диалектика», 1997.</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r w:rsidR="00D15083">
        <w:tc>
          <w:tcPr>
            <w:tcW w:w="392" w:type="dxa"/>
          </w:tcPr>
          <w:p w:rsidR="00D15083" w:rsidRDefault="00D15083">
            <w:pPr>
              <w:pStyle w:val="10"/>
              <w:spacing w:before="0" w:after="0" w:line="360" w:lineRule="auto"/>
              <w:rPr>
                <w:snapToGrid/>
                <w:sz w:val="22"/>
              </w:rPr>
            </w:pPr>
          </w:p>
          <w:p w:rsidR="00D15083" w:rsidRDefault="00D15083">
            <w:pPr>
              <w:pStyle w:val="10"/>
              <w:spacing w:before="0" w:after="0" w:line="360" w:lineRule="auto"/>
              <w:rPr>
                <w:snapToGrid/>
                <w:sz w:val="22"/>
              </w:rPr>
            </w:pPr>
            <w:r>
              <w:rPr>
                <w:snapToGrid/>
                <w:sz w:val="22"/>
              </w:rPr>
              <w:t>5.</w:t>
            </w:r>
          </w:p>
        </w:tc>
        <w:tc>
          <w:tcPr>
            <w:tcW w:w="8647" w:type="dxa"/>
          </w:tcPr>
          <w:p w:rsidR="00D15083" w:rsidRDefault="00D15083">
            <w:pPr>
              <w:pStyle w:val="10"/>
              <w:spacing w:before="0" w:after="0" w:line="360" w:lineRule="auto"/>
              <w:rPr>
                <w:snapToGrid/>
              </w:rPr>
            </w:pPr>
          </w:p>
          <w:p w:rsidR="00D15083" w:rsidRDefault="00D15083">
            <w:pPr>
              <w:pStyle w:val="10"/>
              <w:spacing w:before="0" w:after="0" w:line="360" w:lineRule="auto"/>
              <w:rPr>
                <w:snapToGrid/>
              </w:rPr>
            </w:pPr>
            <w:r>
              <w:rPr>
                <w:snapToGrid/>
              </w:rPr>
              <w:t xml:space="preserve">Эрик Мэлони, Джошуа Носситер. </w:t>
            </w:r>
            <w:r>
              <w:rPr>
                <w:snapToGrid/>
                <w:lang w:val="en-US"/>
              </w:rPr>
              <w:t>Microsoft Word 97</w:t>
            </w:r>
            <w:r>
              <w:rPr>
                <w:snapToGrid/>
              </w:rPr>
              <w:t>.// - М.: «Диалектика», 1997.</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r w:rsidR="00D15083">
        <w:tc>
          <w:tcPr>
            <w:tcW w:w="392" w:type="dxa"/>
          </w:tcPr>
          <w:p w:rsidR="00D15083" w:rsidRDefault="00D15083">
            <w:pPr>
              <w:pStyle w:val="10"/>
              <w:spacing w:before="0" w:after="0" w:line="360" w:lineRule="auto"/>
              <w:rPr>
                <w:snapToGrid/>
                <w:sz w:val="22"/>
              </w:rPr>
            </w:pPr>
          </w:p>
          <w:p w:rsidR="00D15083" w:rsidRDefault="00D15083">
            <w:pPr>
              <w:pStyle w:val="10"/>
              <w:spacing w:before="0" w:after="0" w:line="360" w:lineRule="auto"/>
              <w:rPr>
                <w:snapToGrid/>
                <w:sz w:val="22"/>
              </w:rPr>
            </w:pPr>
            <w:r>
              <w:rPr>
                <w:snapToGrid/>
                <w:sz w:val="22"/>
              </w:rPr>
              <w:t>6.</w:t>
            </w:r>
          </w:p>
        </w:tc>
        <w:tc>
          <w:tcPr>
            <w:tcW w:w="8647" w:type="dxa"/>
          </w:tcPr>
          <w:p w:rsidR="00D15083" w:rsidRDefault="00D15083">
            <w:pPr>
              <w:pStyle w:val="10"/>
              <w:spacing w:before="0" w:after="0" w:line="360" w:lineRule="auto"/>
              <w:rPr>
                <w:snapToGrid/>
              </w:rPr>
            </w:pPr>
          </w:p>
          <w:p w:rsidR="00D15083" w:rsidRDefault="00D15083">
            <w:pPr>
              <w:pStyle w:val="10"/>
              <w:spacing w:before="0" w:after="0" w:line="360" w:lineRule="auto"/>
              <w:rPr>
                <w:snapToGrid/>
              </w:rPr>
            </w:pPr>
            <w:r>
              <w:rPr>
                <w:snapToGrid/>
              </w:rPr>
              <w:t xml:space="preserve">Джошуа Носситер. </w:t>
            </w:r>
            <w:r>
              <w:rPr>
                <w:snapToGrid/>
                <w:lang w:val="en-US"/>
              </w:rPr>
              <w:t>Microsoft Exel 97</w:t>
            </w:r>
            <w:r>
              <w:rPr>
                <w:snapToGrid/>
              </w:rPr>
              <w:t>.// - М.: «Диалектика», 1997.</w:t>
            </w:r>
          </w:p>
        </w:tc>
        <w:tc>
          <w:tcPr>
            <w:tcW w:w="567" w:type="dxa"/>
          </w:tcPr>
          <w:p w:rsidR="00D15083" w:rsidRDefault="00D15083">
            <w:pPr>
              <w:pStyle w:val="10"/>
              <w:spacing w:before="0" w:after="0" w:line="360" w:lineRule="auto"/>
              <w:rPr>
                <w:snapToGrid/>
              </w:rPr>
            </w:pPr>
          </w:p>
        </w:tc>
        <w:tc>
          <w:tcPr>
            <w:tcW w:w="246" w:type="dxa"/>
          </w:tcPr>
          <w:p w:rsidR="00D15083" w:rsidRDefault="00D15083">
            <w:pPr>
              <w:pStyle w:val="10"/>
              <w:spacing w:before="0" w:after="0" w:line="360" w:lineRule="auto"/>
              <w:rPr>
                <w:snapToGrid/>
              </w:rPr>
            </w:pPr>
          </w:p>
        </w:tc>
      </w:tr>
    </w:tbl>
    <w:p w:rsidR="00D15083" w:rsidRDefault="00D15083">
      <w:pPr>
        <w:pStyle w:val="10"/>
        <w:spacing w:before="0" w:after="0" w:line="360" w:lineRule="auto"/>
        <w:ind w:firstLine="360"/>
      </w:pPr>
      <w:bookmarkStart w:id="0" w:name="_GoBack"/>
      <w:bookmarkEnd w:id="0"/>
    </w:p>
    <w:sectPr w:rsidR="00D15083">
      <w:headerReference w:type="even" r:id="rId7"/>
      <w:headerReference w:type="default" r:id="rId8"/>
      <w:pgSz w:w="11906" w:h="16838"/>
      <w:pgMar w:top="1134" w:right="1418"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083" w:rsidRDefault="00D15083">
      <w:r>
        <w:separator/>
      </w:r>
    </w:p>
  </w:endnote>
  <w:endnote w:type="continuationSeparator" w:id="0">
    <w:p w:rsidR="00D15083" w:rsidRDefault="00D1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083" w:rsidRDefault="00D15083">
      <w:r>
        <w:separator/>
      </w:r>
    </w:p>
  </w:footnote>
  <w:footnote w:type="continuationSeparator" w:id="0">
    <w:p w:rsidR="00D15083" w:rsidRDefault="00D15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083" w:rsidRDefault="00D15083">
    <w:pPr>
      <w:pStyle w:val="a3"/>
      <w:framePr w:wrap="around" w:vAnchor="text" w:hAnchor="margin" w:xAlign="center" w:y="1"/>
      <w:rPr>
        <w:rStyle w:val="a4"/>
      </w:rPr>
    </w:pPr>
    <w:r>
      <w:rPr>
        <w:rStyle w:val="a4"/>
        <w:noProof/>
      </w:rPr>
      <w:t>26</w:t>
    </w:r>
  </w:p>
  <w:p w:rsidR="00D15083" w:rsidRDefault="00D1508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083" w:rsidRDefault="00684B6B">
    <w:pPr>
      <w:pStyle w:val="a3"/>
      <w:framePr w:wrap="around" w:vAnchor="text" w:hAnchor="margin" w:xAlign="center" w:y="1"/>
      <w:rPr>
        <w:rStyle w:val="a4"/>
      </w:rPr>
    </w:pPr>
    <w:r>
      <w:rPr>
        <w:rStyle w:val="a4"/>
        <w:noProof/>
      </w:rPr>
      <w:t>3</w:t>
    </w:r>
  </w:p>
  <w:p w:rsidR="00D15083" w:rsidRDefault="00D150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0D4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3E76B2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
    <w:nsid w:val="045B45B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6E93D01"/>
    <w:multiLevelType w:val="singleLevel"/>
    <w:tmpl w:val="D9AE5FC8"/>
    <w:lvl w:ilvl="0">
      <w:start w:val="1"/>
      <w:numFmt w:val="decimal"/>
      <w:lvlText w:val="%1."/>
      <w:lvlJc w:val="left"/>
      <w:pPr>
        <w:tabs>
          <w:tab w:val="num" w:pos="1080"/>
        </w:tabs>
        <w:ind w:left="1080" w:hanging="360"/>
      </w:pPr>
      <w:rPr>
        <w:rFonts w:hint="default"/>
      </w:rPr>
    </w:lvl>
  </w:abstractNum>
  <w:abstractNum w:abstractNumId="4">
    <w:nsid w:val="0DF1784F"/>
    <w:multiLevelType w:val="singleLevel"/>
    <w:tmpl w:val="0419000F"/>
    <w:lvl w:ilvl="0">
      <w:start w:val="1"/>
      <w:numFmt w:val="decimal"/>
      <w:lvlText w:val="%1."/>
      <w:lvlJc w:val="left"/>
      <w:pPr>
        <w:tabs>
          <w:tab w:val="num" w:pos="360"/>
        </w:tabs>
        <w:ind w:left="360" w:hanging="360"/>
      </w:pPr>
    </w:lvl>
  </w:abstractNum>
  <w:abstractNum w:abstractNumId="5">
    <w:nsid w:val="12B859E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6">
    <w:nsid w:val="1524399A"/>
    <w:multiLevelType w:val="multilevel"/>
    <w:tmpl w:val="2A62510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18675AEC"/>
    <w:multiLevelType w:val="singleLevel"/>
    <w:tmpl w:val="D9AE5FC8"/>
    <w:lvl w:ilvl="0">
      <w:start w:val="1"/>
      <w:numFmt w:val="decimal"/>
      <w:lvlText w:val="%1."/>
      <w:lvlJc w:val="left"/>
      <w:pPr>
        <w:tabs>
          <w:tab w:val="num" w:pos="1080"/>
        </w:tabs>
        <w:ind w:left="1080" w:hanging="360"/>
      </w:pPr>
      <w:rPr>
        <w:rFonts w:hint="default"/>
      </w:rPr>
    </w:lvl>
  </w:abstractNum>
  <w:abstractNum w:abstractNumId="8">
    <w:nsid w:val="233B5758"/>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236D4234"/>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24516097"/>
    <w:multiLevelType w:val="singleLevel"/>
    <w:tmpl w:val="0419000F"/>
    <w:lvl w:ilvl="0">
      <w:start w:val="1"/>
      <w:numFmt w:val="decimal"/>
      <w:lvlText w:val="%1."/>
      <w:lvlJc w:val="left"/>
      <w:pPr>
        <w:tabs>
          <w:tab w:val="num" w:pos="360"/>
        </w:tabs>
        <w:ind w:left="360" w:hanging="360"/>
      </w:pPr>
    </w:lvl>
  </w:abstractNum>
  <w:abstractNum w:abstractNumId="11">
    <w:nsid w:val="29431F5B"/>
    <w:multiLevelType w:val="multilevel"/>
    <w:tmpl w:val="32A4489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39604C8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3B8050BA"/>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3D4B323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5">
    <w:nsid w:val="3DA77F37"/>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427E21A7"/>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7">
    <w:nsid w:val="43957B3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4D5A2E5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50120C6C"/>
    <w:multiLevelType w:val="multilevel"/>
    <w:tmpl w:val="765637D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0">
    <w:nsid w:val="53E3750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1">
    <w:nsid w:val="53F06F27"/>
    <w:multiLevelType w:val="singleLevel"/>
    <w:tmpl w:val="D9AE5FC8"/>
    <w:lvl w:ilvl="0">
      <w:start w:val="1"/>
      <w:numFmt w:val="decimal"/>
      <w:lvlText w:val="%1."/>
      <w:lvlJc w:val="left"/>
      <w:pPr>
        <w:tabs>
          <w:tab w:val="num" w:pos="1080"/>
        </w:tabs>
        <w:ind w:left="1080" w:hanging="360"/>
      </w:pPr>
      <w:rPr>
        <w:rFonts w:hint="default"/>
      </w:rPr>
    </w:lvl>
  </w:abstractNum>
  <w:abstractNum w:abstractNumId="22">
    <w:nsid w:val="591A7E5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5C2C422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5DF42B9E"/>
    <w:multiLevelType w:val="multilevel"/>
    <w:tmpl w:val="765637D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5">
    <w:nsid w:val="674A3EC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790912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79197F83"/>
    <w:multiLevelType w:val="multilevel"/>
    <w:tmpl w:val="39D408AC"/>
    <w:lvl w:ilvl="0">
      <w:start w:val="3"/>
      <w:numFmt w:val="decimal"/>
      <w:lvlText w:val="%1."/>
      <w:lvlJc w:val="left"/>
      <w:pPr>
        <w:tabs>
          <w:tab w:val="num" w:pos="1080"/>
        </w:tabs>
        <w:ind w:left="1080" w:hanging="360"/>
      </w:pPr>
      <w:rPr>
        <w:rFonts w:hint="default"/>
      </w:rPr>
    </w:lvl>
    <w:lvl w:ilvl="1">
      <w:start w:val="1"/>
      <w:numFmt w:val="decimal"/>
      <w:isLgl/>
      <w:lvlText w:val="%1.%2."/>
      <w:lvlJc w:val="left"/>
      <w:pPr>
        <w:tabs>
          <w:tab w:val="num" w:pos="1088"/>
        </w:tabs>
        <w:ind w:left="1088" w:hanging="368"/>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nsid w:val="794A665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7BE25248"/>
    <w:multiLevelType w:val="multilevel"/>
    <w:tmpl w:val="765637D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0">
    <w:nsid w:val="7DA504AA"/>
    <w:multiLevelType w:val="singleLevel"/>
    <w:tmpl w:val="04190005"/>
    <w:lvl w:ilvl="0">
      <w:start w:val="1"/>
      <w:numFmt w:val="bullet"/>
      <w:lvlText w:val=""/>
      <w:lvlJc w:val="left"/>
      <w:pPr>
        <w:tabs>
          <w:tab w:val="num" w:pos="360"/>
        </w:tabs>
        <w:ind w:left="360" w:hanging="360"/>
      </w:pPr>
      <w:rPr>
        <w:rFonts w:ascii="Wingdings" w:hAnsi="Wingdings" w:hint="default"/>
      </w:rPr>
    </w:lvl>
  </w:abstractNum>
  <w:num w:numId="1">
    <w:abstractNumId w:val="19"/>
  </w:num>
  <w:num w:numId="2">
    <w:abstractNumId w:val="24"/>
  </w:num>
  <w:num w:numId="3">
    <w:abstractNumId w:val="29"/>
  </w:num>
  <w:num w:numId="4">
    <w:abstractNumId w:val="18"/>
  </w:num>
  <w:num w:numId="5">
    <w:abstractNumId w:val="0"/>
  </w:num>
  <w:num w:numId="6">
    <w:abstractNumId w:val="3"/>
  </w:num>
  <w:num w:numId="7">
    <w:abstractNumId w:val="7"/>
  </w:num>
  <w:num w:numId="8">
    <w:abstractNumId w:val="21"/>
  </w:num>
  <w:num w:numId="9">
    <w:abstractNumId w:val="27"/>
  </w:num>
  <w:num w:numId="10">
    <w:abstractNumId w:val="6"/>
  </w:num>
  <w:num w:numId="11">
    <w:abstractNumId w:val="11"/>
  </w:num>
  <w:num w:numId="12">
    <w:abstractNumId w:val="2"/>
  </w:num>
  <w:num w:numId="13">
    <w:abstractNumId w:val="22"/>
  </w:num>
  <w:num w:numId="14">
    <w:abstractNumId w:val="25"/>
  </w:num>
  <w:num w:numId="15">
    <w:abstractNumId w:val="26"/>
  </w:num>
  <w:num w:numId="16">
    <w:abstractNumId w:val="17"/>
  </w:num>
  <w:num w:numId="17">
    <w:abstractNumId w:val="10"/>
  </w:num>
  <w:num w:numId="18">
    <w:abstractNumId w:val="12"/>
  </w:num>
  <w:num w:numId="19">
    <w:abstractNumId w:val="23"/>
  </w:num>
  <w:num w:numId="20">
    <w:abstractNumId w:val="20"/>
  </w:num>
  <w:num w:numId="21">
    <w:abstractNumId w:val="30"/>
  </w:num>
  <w:num w:numId="22">
    <w:abstractNumId w:val="4"/>
  </w:num>
  <w:num w:numId="23">
    <w:abstractNumId w:val="15"/>
  </w:num>
  <w:num w:numId="24">
    <w:abstractNumId w:val="14"/>
  </w:num>
  <w:num w:numId="25">
    <w:abstractNumId w:val="28"/>
  </w:num>
  <w:num w:numId="26">
    <w:abstractNumId w:val="9"/>
  </w:num>
  <w:num w:numId="27">
    <w:abstractNumId w:val="5"/>
  </w:num>
  <w:num w:numId="28">
    <w:abstractNumId w:val="16"/>
  </w:num>
  <w:num w:numId="29">
    <w:abstractNumId w:val="13"/>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B6B"/>
    <w:rsid w:val="00150224"/>
    <w:rsid w:val="00684B6B"/>
    <w:rsid w:val="007D4346"/>
    <w:rsid w:val="00D1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8484ED-0B35-40D7-939A-A2D7AAE3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4"/>
    </w:rPr>
  </w:style>
  <w:style w:type="paragraph" w:styleId="2">
    <w:name w:val="heading 2"/>
    <w:basedOn w:val="a"/>
    <w:next w:val="a"/>
    <w:qFormat/>
    <w:pPr>
      <w:keepNext/>
      <w:spacing w:line="360" w:lineRule="auto"/>
      <w:ind w:left="43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character" w:styleId="a4">
    <w:name w:val="page number"/>
    <w:basedOn w:val="a0"/>
    <w:semiHidden/>
  </w:style>
  <w:style w:type="paragraph" w:customStyle="1" w:styleId="10">
    <w:name w:val="Звичайний1"/>
    <w:pPr>
      <w:spacing w:before="100" w:after="100"/>
    </w:pPr>
    <w:rPr>
      <w:snapToGrid w:val="0"/>
      <w:sz w:val="24"/>
    </w:rPr>
  </w:style>
  <w:style w:type="paragraph" w:styleId="a5">
    <w:name w:val="Title"/>
    <w:basedOn w:val="a"/>
    <w:qFormat/>
    <w:pPr>
      <w:spacing w:line="360" w:lineRule="auto"/>
      <w:jc w:val="center"/>
    </w:pPr>
    <w:rPr>
      <w:b/>
      <w:sz w:val="24"/>
    </w:rPr>
  </w:style>
  <w:style w:type="paragraph" w:styleId="a6">
    <w:name w:val="Subtitle"/>
    <w:basedOn w:val="a"/>
    <w:qFormat/>
    <w:pPr>
      <w:spacing w:line="360" w:lineRule="auto"/>
      <w:jc w:val="center"/>
    </w:pPr>
    <w:rPr>
      <w:b/>
      <w:sz w:val="24"/>
    </w:rPr>
  </w:style>
  <w:style w:type="paragraph" w:styleId="a7">
    <w:name w:val="Body Text Indent"/>
    <w:basedOn w:val="a"/>
    <w:semiHidden/>
    <w:pPr>
      <w:spacing w:line="360" w:lineRule="auto"/>
      <w:ind w:left="993" w:hanging="273"/>
    </w:pPr>
    <w:rPr>
      <w:b/>
      <w:sz w:val="28"/>
    </w:rPr>
  </w:style>
  <w:style w:type="paragraph" w:customStyle="1" w:styleId="H2">
    <w:name w:val="H2"/>
    <w:basedOn w:val="10"/>
    <w:next w:val="10"/>
    <w:pPr>
      <w:keepNext/>
      <w:outlineLvl w:val="2"/>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7636</Words>
  <Characters>43528</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vt:lpstr>
    </vt:vector>
  </TitlesOfParts>
  <Company>Marketing Information Center</Company>
  <LinksUpToDate>false</LinksUpToDate>
  <CharactersWithSpaces>51062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dc:title>
  <dc:subject/>
  <dc:creator>Григорьева Елена</dc:creator>
  <cp:keywords/>
  <cp:lastModifiedBy>Irina</cp:lastModifiedBy>
  <cp:revision>2</cp:revision>
  <cp:lastPrinted>2000-06-07T18:32:00Z</cp:lastPrinted>
  <dcterms:created xsi:type="dcterms:W3CDTF">2014-10-30T10:49:00Z</dcterms:created>
  <dcterms:modified xsi:type="dcterms:W3CDTF">2014-10-30T10:49:00Z</dcterms:modified>
</cp:coreProperties>
</file>