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310" w:rsidRDefault="00160310" w:rsidP="00A15D23">
      <w:pPr>
        <w:jc w:val="center"/>
        <w:rPr>
          <w:rFonts w:ascii="Arial" w:hAnsi="Arial" w:cs="Arial"/>
          <w:b/>
        </w:rPr>
      </w:pPr>
    </w:p>
    <w:p w:rsidR="00160310" w:rsidRDefault="00160310" w:rsidP="00160310">
      <w:pPr>
        <w:ind w:left="840"/>
        <w:rPr>
          <w:rFonts w:ascii="Arial" w:hAnsi="Arial" w:cs="Arial"/>
          <w:b/>
          <w:sz w:val="28"/>
          <w:szCs w:val="28"/>
        </w:rPr>
      </w:pPr>
    </w:p>
    <w:p w:rsidR="00160310" w:rsidRDefault="00160310" w:rsidP="00160310">
      <w:pPr>
        <w:ind w:left="840"/>
        <w:rPr>
          <w:rFonts w:ascii="Arial" w:hAnsi="Arial" w:cs="Arial"/>
          <w:b/>
          <w:sz w:val="28"/>
          <w:szCs w:val="28"/>
        </w:rPr>
      </w:pPr>
      <w:r w:rsidRPr="00BD74C5">
        <w:rPr>
          <w:rFonts w:ascii="Arial" w:hAnsi="Arial" w:cs="Arial"/>
          <w:b/>
          <w:sz w:val="28"/>
          <w:szCs w:val="28"/>
        </w:rPr>
        <w:t>Современные операционные системы.</w:t>
      </w:r>
    </w:p>
    <w:p w:rsidR="00160310" w:rsidRDefault="00160310" w:rsidP="00160310">
      <w:pPr>
        <w:ind w:left="840"/>
        <w:rPr>
          <w:rFonts w:ascii="Arial" w:hAnsi="Arial" w:cs="Arial"/>
          <w:b/>
          <w:sz w:val="28"/>
          <w:szCs w:val="28"/>
        </w:rPr>
      </w:pPr>
      <w:r w:rsidRPr="00BD74C5">
        <w:rPr>
          <w:rFonts w:ascii="Arial" w:hAnsi="Arial" w:cs="Arial"/>
          <w:b/>
          <w:sz w:val="28"/>
          <w:szCs w:val="28"/>
        </w:rPr>
        <w:t>Системные продукты фирмы Майкрософт.</w:t>
      </w:r>
    </w:p>
    <w:p w:rsidR="00160310" w:rsidRDefault="00160310" w:rsidP="00160310">
      <w:pPr>
        <w:ind w:left="840"/>
        <w:rPr>
          <w:rFonts w:ascii="Arial" w:hAnsi="Arial" w:cs="Arial"/>
          <w:b/>
          <w:sz w:val="28"/>
          <w:szCs w:val="28"/>
        </w:rPr>
      </w:pPr>
      <w:r w:rsidRPr="00BD74C5">
        <w:rPr>
          <w:rFonts w:ascii="Arial" w:hAnsi="Arial" w:cs="Arial"/>
          <w:b/>
          <w:sz w:val="28"/>
          <w:szCs w:val="28"/>
        </w:rPr>
        <w:t>Причины популярности на мировом рынке.</w:t>
      </w:r>
    </w:p>
    <w:p w:rsidR="00160310" w:rsidRDefault="00160310" w:rsidP="00160310">
      <w:pPr>
        <w:jc w:val="center"/>
        <w:rPr>
          <w:rFonts w:ascii="Arial" w:hAnsi="Arial" w:cs="Arial"/>
          <w:b/>
          <w:sz w:val="28"/>
          <w:szCs w:val="28"/>
        </w:rPr>
      </w:pPr>
    </w:p>
    <w:p w:rsidR="00160310" w:rsidRDefault="00160310" w:rsidP="00160310">
      <w:pPr>
        <w:jc w:val="center"/>
        <w:rPr>
          <w:rFonts w:ascii="Arial" w:hAnsi="Arial" w:cs="Arial"/>
          <w:b/>
          <w:sz w:val="28"/>
          <w:szCs w:val="28"/>
        </w:rPr>
      </w:pPr>
    </w:p>
    <w:p w:rsidR="00160310" w:rsidRDefault="00160310" w:rsidP="00160310">
      <w:pPr>
        <w:jc w:val="center"/>
        <w:rPr>
          <w:rFonts w:ascii="Arial" w:hAnsi="Arial" w:cs="Arial"/>
          <w:b/>
          <w:sz w:val="28"/>
          <w:szCs w:val="28"/>
        </w:rPr>
      </w:pPr>
    </w:p>
    <w:p w:rsidR="00160310" w:rsidRDefault="00160310" w:rsidP="00160310">
      <w:pPr>
        <w:jc w:val="center"/>
        <w:rPr>
          <w:rFonts w:ascii="Arial" w:hAnsi="Arial" w:cs="Arial"/>
        </w:rPr>
      </w:pPr>
    </w:p>
    <w:p w:rsidR="00160310" w:rsidRDefault="00160310" w:rsidP="00160310">
      <w:pPr>
        <w:jc w:val="center"/>
        <w:rPr>
          <w:rFonts w:ascii="Arial" w:hAnsi="Arial" w:cs="Arial"/>
        </w:rPr>
      </w:pPr>
    </w:p>
    <w:p w:rsidR="00160310" w:rsidRDefault="00160310" w:rsidP="00160310">
      <w:pPr>
        <w:jc w:val="center"/>
        <w:rPr>
          <w:rFonts w:ascii="Arial" w:hAnsi="Arial" w:cs="Arial"/>
        </w:rPr>
      </w:pPr>
    </w:p>
    <w:p w:rsidR="00160310" w:rsidRDefault="00160310" w:rsidP="00160310">
      <w:pPr>
        <w:jc w:val="center"/>
        <w:rPr>
          <w:rFonts w:ascii="Arial" w:hAnsi="Arial" w:cs="Arial"/>
        </w:rPr>
      </w:pPr>
    </w:p>
    <w:p w:rsidR="00160310" w:rsidRDefault="00160310" w:rsidP="00160310">
      <w:pPr>
        <w:jc w:val="center"/>
        <w:rPr>
          <w:rFonts w:ascii="Arial" w:hAnsi="Arial" w:cs="Arial"/>
        </w:rPr>
      </w:pPr>
    </w:p>
    <w:p w:rsidR="00160310" w:rsidRDefault="00160310" w:rsidP="00160310">
      <w:pPr>
        <w:jc w:val="right"/>
        <w:rPr>
          <w:rFonts w:ascii="Arial" w:hAnsi="Arial" w:cs="Arial"/>
        </w:rPr>
      </w:pPr>
    </w:p>
    <w:p w:rsidR="00160310" w:rsidRDefault="00160310" w:rsidP="00160310">
      <w:pPr>
        <w:jc w:val="right"/>
        <w:rPr>
          <w:rFonts w:ascii="Arial" w:hAnsi="Arial" w:cs="Arial"/>
        </w:rPr>
      </w:pPr>
    </w:p>
    <w:p w:rsidR="00160310" w:rsidRDefault="00160310" w:rsidP="00160310">
      <w:pPr>
        <w:jc w:val="right"/>
        <w:rPr>
          <w:rFonts w:ascii="Arial" w:hAnsi="Arial" w:cs="Arial"/>
        </w:rPr>
      </w:pPr>
    </w:p>
    <w:p w:rsidR="00160310" w:rsidRDefault="00160310" w:rsidP="00160310">
      <w:pPr>
        <w:jc w:val="right"/>
        <w:rPr>
          <w:rFonts w:ascii="Arial" w:hAnsi="Arial" w:cs="Arial"/>
        </w:rPr>
      </w:pPr>
    </w:p>
    <w:p w:rsidR="00160310" w:rsidRDefault="00160310" w:rsidP="00160310">
      <w:pPr>
        <w:jc w:val="right"/>
        <w:rPr>
          <w:rFonts w:ascii="Arial" w:hAnsi="Arial" w:cs="Arial"/>
        </w:rPr>
      </w:pPr>
    </w:p>
    <w:p w:rsidR="00160310" w:rsidRDefault="00160310" w:rsidP="00160310">
      <w:pPr>
        <w:jc w:val="right"/>
        <w:rPr>
          <w:rFonts w:ascii="Arial" w:hAnsi="Arial" w:cs="Arial"/>
        </w:rPr>
      </w:pPr>
    </w:p>
    <w:p w:rsidR="00160310" w:rsidRDefault="00160310" w:rsidP="00160310">
      <w:pPr>
        <w:jc w:val="right"/>
        <w:rPr>
          <w:rFonts w:ascii="Arial" w:hAnsi="Arial" w:cs="Arial"/>
        </w:rPr>
      </w:pPr>
    </w:p>
    <w:p w:rsidR="00160310" w:rsidRDefault="00160310" w:rsidP="00160310">
      <w:pPr>
        <w:jc w:val="right"/>
        <w:rPr>
          <w:rFonts w:ascii="Arial" w:hAnsi="Arial" w:cs="Arial"/>
        </w:rPr>
      </w:pPr>
    </w:p>
    <w:p w:rsidR="00160310" w:rsidRDefault="00160310" w:rsidP="00160310">
      <w:pPr>
        <w:jc w:val="right"/>
        <w:rPr>
          <w:rFonts w:ascii="Arial" w:hAnsi="Arial" w:cs="Arial"/>
        </w:rPr>
      </w:pPr>
    </w:p>
    <w:p w:rsidR="00160310" w:rsidRDefault="00160310" w:rsidP="00160310">
      <w:pPr>
        <w:jc w:val="right"/>
        <w:rPr>
          <w:rFonts w:ascii="Arial" w:hAnsi="Arial" w:cs="Arial"/>
        </w:rPr>
      </w:pPr>
    </w:p>
    <w:p w:rsidR="00160310" w:rsidRDefault="00160310" w:rsidP="00160310">
      <w:pPr>
        <w:jc w:val="right"/>
        <w:rPr>
          <w:rFonts w:ascii="Arial" w:hAnsi="Arial" w:cs="Arial"/>
        </w:rPr>
      </w:pPr>
    </w:p>
    <w:p w:rsidR="00160310" w:rsidRDefault="00160310" w:rsidP="00160310">
      <w:pPr>
        <w:jc w:val="right"/>
        <w:rPr>
          <w:rFonts w:ascii="Arial" w:hAnsi="Arial" w:cs="Arial"/>
        </w:rPr>
      </w:pPr>
    </w:p>
    <w:p w:rsidR="00160310" w:rsidRDefault="00160310" w:rsidP="00160310">
      <w:pPr>
        <w:jc w:val="right"/>
        <w:rPr>
          <w:rFonts w:ascii="Arial" w:hAnsi="Arial" w:cs="Arial"/>
        </w:rPr>
      </w:pPr>
    </w:p>
    <w:p w:rsidR="00160310" w:rsidRDefault="00160310" w:rsidP="00160310">
      <w:pPr>
        <w:jc w:val="right"/>
        <w:rPr>
          <w:rFonts w:ascii="Arial" w:hAnsi="Arial" w:cs="Arial"/>
        </w:rPr>
      </w:pPr>
    </w:p>
    <w:p w:rsidR="00160310" w:rsidRDefault="00160310" w:rsidP="00160310">
      <w:pPr>
        <w:jc w:val="right"/>
        <w:rPr>
          <w:rFonts w:ascii="Arial" w:hAnsi="Arial" w:cs="Arial"/>
        </w:rPr>
      </w:pPr>
    </w:p>
    <w:p w:rsidR="00160310" w:rsidRDefault="00160310" w:rsidP="00160310">
      <w:pPr>
        <w:jc w:val="right"/>
        <w:rPr>
          <w:rFonts w:ascii="Arial" w:hAnsi="Arial" w:cs="Arial"/>
        </w:rPr>
      </w:pPr>
    </w:p>
    <w:p w:rsidR="00160310" w:rsidRDefault="00160310" w:rsidP="00160310">
      <w:pPr>
        <w:jc w:val="right"/>
        <w:rPr>
          <w:rFonts w:ascii="Arial" w:hAnsi="Arial" w:cs="Arial"/>
        </w:rPr>
      </w:pPr>
    </w:p>
    <w:p w:rsidR="00160310" w:rsidRDefault="00160310" w:rsidP="00160310">
      <w:pPr>
        <w:jc w:val="right"/>
        <w:rPr>
          <w:rFonts w:ascii="Arial" w:hAnsi="Arial" w:cs="Arial"/>
        </w:rPr>
      </w:pPr>
    </w:p>
    <w:p w:rsidR="00160310" w:rsidRDefault="00160310" w:rsidP="00160310">
      <w:pPr>
        <w:jc w:val="right"/>
        <w:rPr>
          <w:rFonts w:ascii="Arial" w:hAnsi="Arial" w:cs="Arial"/>
        </w:rPr>
      </w:pPr>
    </w:p>
    <w:p w:rsidR="00160310" w:rsidRDefault="00160310" w:rsidP="00160310">
      <w:pPr>
        <w:jc w:val="right"/>
        <w:rPr>
          <w:rFonts w:ascii="Arial" w:hAnsi="Arial" w:cs="Arial"/>
        </w:rPr>
      </w:pPr>
    </w:p>
    <w:p w:rsidR="00160310" w:rsidRDefault="00160310" w:rsidP="00160310">
      <w:pPr>
        <w:jc w:val="right"/>
        <w:rPr>
          <w:rFonts w:ascii="Arial" w:hAnsi="Arial" w:cs="Arial"/>
        </w:rPr>
      </w:pPr>
    </w:p>
    <w:p w:rsidR="00160310" w:rsidRDefault="00160310" w:rsidP="00160310">
      <w:pPr>
        <w:jc w:val="right"/>
        <w:rPr>
          <w:rFonts w:ascii="Arial" w:hAnsi="Arial" w:cs="Arial"/>
        </w:rPr>
      </w:pPr>
    </w:p>
    <w:p w:rsidR="00160310" w:rsidRDefault="00160310" w:rsidP="00A15D23">
      <w:pPr>
        <w:jc w:val="center"/>
        <w:rPr>
          <w:rFonts w:ascii="Arial" w:hAnsi="Arial" w:cs="Arial"/>
        </w:rPr>
      </w:pPr>
    </w:p>
    <w:p w:rsidR="00160310" w:rsidRDefault="00160310" w:rsidP="00A15D23">
      <w:pPr>
        <w:jc w:val="center"/>
        <w:rPr>
          <w:rFonts w:ascii="Arial" w:hAnsi="Arial" w:cs="Arial"/>
          <w:b/>
        </w:rPr>
      </w:pPr>
    </w:p>
    <w:p w:rsidR="00160310" w:rsidRDefault="00160310" w:rsidP="00A15D23">
      <w:pPr>
        <w:jc w:val="center"/>
        <w:rPr>
          <w:rFonts w:ascii="Arial" w:hAnsi="Arial" w:cs="Arial"/>
          <w:b/>
        </w:rPr>
      </w:pPr>
    </w:p>
    <w:p w:rsidR="00160310" w:rsidRDefault="00160310" w:rsidP="00A15D23">
      <w:pPr>
        <w:jc w:val="center"/>
        <w:rPr>
          <w:rFonts w:ascii="Arial" w:hAnsi="Arial" w:cs="Arial"/>
          <w:b/>
        </w:rPr>
      </w:pPr>
    </w:p>
    <w:p w:rsidR="00160310" w:rsidRDefault="00160310" w:rsidP="00A15D23">
      <w:pPr>
        <w:jc w:val="center"/>
        <w:rPr>
          <w:rFonts w:ascii="Arial" w:hAnsi="Arial" w:cs="Arial"/>
          <w:b/>
        </w:rPr>
      </w:pPr>
    </w:p>
    <w:p w:rsidR="00160310" w:rsidRDefault="00160310" w:rsidP="00A15D23">
      <w:pPr>
        <w:jc w:val="center"/>
        <w:rPr>
          <w:rFonts w:ascii="Arial" w:hAnsi="Arial" w:cs="Arial"/>
          <w:b/>
        </w:rPr>
      </w:pPr>
    </w:p>
    <w:p w:rsidR="00160310" w:rsidRDefault="00160310" w:rsidP="00A15D23">
      <w:pPr>
        <w:jc w:val="center"/>
        <w:rPr>
          <w:rFonts w:ascii="Arial" w:hAnsi="Arial" w:cs="Arial"/>
          <w:b/>
        </w:rPr>
      </w:pPr>
    </w:p>
    <w:p w:rsidR="00160310" w:rsidRDefault="00160310" w:rsidP="00A15D23">
      <w:pPr>
        <w:jc w:val="center"/>
        <w:rPr>
          <w:rFonts w:ascii="Arial" w:hAnsi="Arial" w:cs="Arial"/>
          <w:b/>
        </w:rPr>
      </w:pPr>
    </w:p>
    <w:p w:rsidR="00160310" w:rsidRDefault="00160310" w:rsidP="00A15D23">
      <w:pPr>
        <w:jc w:val="center"/>
        <w:rPr>
          <w:rFonts w:ascii="Arial" w:hAnsi="Arial" w:cs="Arial"/>
          <w:b/>
        </w:rPr>
      </w:pPr>
    </w:p>
    <w:p w:rsidR="00160310" w:rsidRDefault="00160310" w:rsidP="00A15D23">
      <w:pPr>
        <w:jc w:val="center"/>
        <w:rPr>
          <w:rFonts w:ascii="Arial" w:hAnsi="Arial" w:cs="Arial"/>
          <w:b/>
        </w:rPr>
      </w:pPr>
    </w:p>
    <w:p w:rsidR="00160310" w:rsidRDefault="00160310" w:rsidP="00A15D23">
      <w:pPr>
        <w:jc w:val="center"/>
        <w:rPr>
          <w:rFonts w:ascii="Arial" w:hAnsi="Arial" w:cs="Arial"/>
          <w:b/>
        </w:rPr>
      </w:pPr>
    </w:p>
    <w:p w:rsidR="00160310" w:rsidRDefault="00160310" w:rsidP="00A15D23">
      <w:pPr>
        <w:jc w:val="center"/>
        <w:rPr>
          <w:rFonts w:ascii="Arial" w:hAnsi="Arial" w:cs="Arial"/>
          <w:b/>
        </w:rPr>
      </w:pPr>
    </w:p>
    <w:p w:rsidR="00160310" w:rsidRDefault="00160310" w:rsidP="00160310">
      <w:pPr>
        <w:rPr>
          <w:rFonts w:ascii="Arial" w:hAnsi="Arial" w:cs="Arial"/>
          <w:b/>
        </w:rPr>
      </w:pPr>
    </w:p>
    <w:p w:rsidR="00160310" w:rsidRDefault="00160310" w:rsidP="00160310">
      <w:pPr>
        <w:rPr>
          <w:rFonts w:ascii="Arial" w:hAnsi="Arial" w:cs="Arial"/>
          <w:b/>
        </w:rPr>
      </w:pPr>
    </w:p>
    <w:p w:rsidR="00160310" w:rsidRDefault="00160310" w:rsidP="00A15D23">
      <w:pPr>
        <w:jc w:val="center"/>
        <w:rPr>
          <w:rFonts w:ascii="Arial" w:hAnsi="Arial" w:cs="Arial"/>
          <w:b/>
        </w:rPr>
      </w:pPr>
    </w:p>
    <w:p w:rsidR="00160310" w:rsidRDefault="00160310" w:rsidP="00A15D23">
      <w:pPr>
        <w:jc w:val="center"/>
        <w:rPr>
          <w:rFonts w:ascii="Arial" w:hAnsi="Arial" w:cs="Arial"/>
          <w:b/>
        </w:rPr>
      </w:pPr>
    </w:p>
    <w:p w:rsidR="002D104D" w:rsidRPr="00A15D23" w:rsidRDefault="00A15D23" w:rsidP="00A15D23">
      <w:pPr>
        <w:jc w:val="center"/>
        <w:rPr>
          <w:rFonts w:ascii="Arial" w:hAnsi="Arial" w:cs="Arial"/>
          <w:b/>
        </w:rPr>
      </w:pPr>
      <w:r w:rsidRPr="00A15D23">
        <w:rPr>
          <w:rFonts w:ascii="Arial" w:hAnsi="Arial" w:cs="Arial"/>
          <w:b/>
        </w:rPr>
        <w:t>Становление корпорации.</w:t>
      </w:r>
    </w:p>
    <w:p w:rsidR="00A15D23" w:rsidRDefault="00A15D23" w:rsidP="002D104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740"/>
      </w:tblGrid>
      <w:tr w:rsidR="00A15D23" w:rsidRPr="00FC1E3C" w:rsidTr="00FC1E3C">
        <w:tc>
          <w:tcPr>
            <w:tcW w:w="9740" w:type="dxa"/>
            <w:shd w:val="clear" w:color="auto" w:fill="F3F3F3"/>
          </w:tcPr>
          <w:p w:rsidR="00A15D23" w:rsidRPr="00FC1E3C" w:rsidRDefault="00A15D23" w:rsidP="0088031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1E3C">
              <w:rPr>
                <w:rFonts w:ascii="Arial" w:hAnsi="Arial" w:cs="Arial"/>
                <w:b/>
                <w:sz w:val="20"/>
                <w:szCs w:val="20"/>
              </w:rPr>
              <w:t xml:space="preserve">Семья была влиятельна в Сиэтле. </w:t>
            </w:r>
          </w:p>
          <w:p w:rsidR="00A15D23" w:rsidRPr="00FC1E3C" w:rsidRDefault="00A15D23" w:rsidP="00FC1E3C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>Прапрадед основал Национальный банк города и сделал из сына банкира, что позволило моло</w:t>
            </w:r>
            <w:r w:rsidRPr="00FC1E3C">
              <w:rPr>
                <w:rFonts w:ascii="Arial" w:hAnsi="Arial" w:cs="Arial"/>
                <w:sz w:val="20"/>
                <w:szCs w:val="20"/>
              </w:rPr>
              <w:softHyphen/>
              <w:t>дому Гейтсу обладать состоянием в 1 миллион долларов.</w:t>
            </w:r>
          </w:p>
          <w:p w:rsidR="00A15D23" w:rsidRPr="00FC1E3C" w:rsidRDefault="00A15D23" w:rsidP="00FC1E3C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>Отец самый богатый и известный адвокат в великом штате Вашингтон.</w:t>
            </w:r>
          </w:p>
          <w:p w:rsidR="00A15D23" w:rsidRPr="00FC1E3C" w:rsidRDefault="00A15D23" w:rsidP="00FC1E3C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>Мать была члено</w:t>
            </w:r>
            <w:r w:rsidR="00E040F8" w:rsidRPr="00FC1E3C">
              <w:rPr>
                <w:rFonts w:ascii="Arial" w:hAnsi="Arial" w:cs="Arial"/>
                <w:sz w:val="20"/>
                <w:szCs w:val="20"/>
              </w:rPr>
              <w:t xml:space="preserve">м совета 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директоров учебного центра фактически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IBM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. Именно она позже обратила внимание Джона Опеля на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MS</w:t>
            </w:r>
            <w:r w:rsidRPr="00FC1E3C">
              <w:rPr>
                <w:rFonts w:ascii="Arial" w:hAnsi="Arial" w:cs="Arial"/>
                <w:sz w:val="20"/>
                <w:szCs w:val="20"/>
              </w:rPr>
              <w:t>-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DOS</w:t>
            </w:r>
            <w:r w:rsidRPr="00FC1E3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A15D23" w:rsidRPr="002D104D" w:rsidRDefault="00A15D23" w:rsidP="002D104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740"/>
      </w:tblGrid>
      <w:tr w:rsidR="002D104D" w:rsidRPr="00FC1E3C" w:rsidTr="00FC1E3C">
        <w:tc>
          <w:tcPr>
            <w:tcW w:w="9740" w:type="dxa"/>
            <w:shd w:val="clear" w:color="auto" w:fill="F3F3F3"/>
          </w:tcPr>
          <w:p w:rsidR="006C3FB3" w:rsidRPr="00FC1E3C" w:rsidRDefault="006C3FB3" w:rsidP="006C3FB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1E3C">
              <w:rPr>
                <w:rFonts w:ascii="Arial" w:hAnsi="Arial" w:cs="Arial"/>
                <w:b/>
                <w:sz w:val="20"/>
                <w:szCs w:val="20"/>
              </w:rPr>
              <w:t>Первичное разнообразие продуктов(«базовый функционал»).</w:t>
            </w:r>
          </w:p>
          <w:p w:rsidR="006C3FB3" w:rsidRPr="00FC1E3C" w:rsidRDefault="006C3FB3" w:rsidP="00FC1E3C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 xml:space="preserve">Разработка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XENIX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OS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на ядре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UNIX</w:t>
            </w:r>
            <w:r w:rsidRPr="00FC1E3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C3FB3" w:rsidRPr="00FC1E3C" w:rsidRDefault="006C3FB3" w:rsidP="00FC1E3C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>Языки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 xml:space="preserve"> Microsoft Basic, Microsoft Fortran </w:t>
            </w:r>
            <w:r w:rsidRPr="00FC1E3C">
              <w:rPr>
                <w:rFonts w:ascii="Arial" w:hAnsi="Arial" w:cs="Arial"/>
                <w:sz w:val="20"/>
                <w:szCs w:val="20"/>
              </w:rPr>
              <w:t>и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FC1E3C">
              <w:rPr>
                <w:rFonts w:ascii="Arial" w:hAnsi="Arial" w:cs="Arial"/>
                <w:sz w:val="20"/>
                <w:szCs w:val="20"/>
              </w:rPr>
              <w:t>прочие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:rsidR="006C3FB3" w:rsidRPr="00FC1E3C" w:rsidRDefault="006C3FB3" w:rsidP="00FC1E3C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>Доработка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 xml:space="preserve"> SPC-DOS </w:t>
            </w:r>
            <w:r w:rsidRPr="00FC1E3C">
              <w:rPr>
                <w:rFonts w:ascii="Arial" w:hAnsi="Arial" w:cs="Arial"/>
                <w:sz w:val="20"/>
                <w:szCs w:val="20"/>
              </w:rPr>
              <w:t>от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 xml:space="preserve"> Seattle Computer Products.</w:t>
            </w:r>
          </w:p>
        </w:tc>
      </w:tr>
    </w:tbl>
    <w:p w:rsidR="002D104D" w:rsidRPr="006C3FB3" w:rsidRDefault="002D104D">
      <w:pPr>
        <w:rPr>
          <w:rFonts w:ascii="Arial" w:hAnsi="Arial" w:cs="Arial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740"/>
      </w:tblGrid>
      <w:tr w:rsidR="002D104D" w:rsidRPr="00FC1E3C" w:rsidTr="00FC1E3C">
        <w:tc>
          <w:tcPr>
            <w:tcW w:w="9740" w:type="dxa"/>
            <w:shd w:val="clear" w:color="auto" w:fill="F3F3F3"/>
          </w:tcPr>
          <w:p w:rsidR="006C3FB3" w:rsidRPr="00FC1E3C" w:rsidRDefault="00FC0758" w:rsidP="006C3FB3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C1E3C">
              <w:rPr>
                <w:rFonts w:ascii="Arial" w:hAnsi="Arial" w:cs="Arial"/>
                <w:b/>
                <w:sz w:val="20"/>
                <w:szCs w:val="20"/>
              </w:rPr>
              <w:t xml:space="preserve">Продажа </w:t>
            </w:r>
            <w:r w:rsidRPr="00FC1E3C">
              <w:rPr>
                <w:rFonts w:ascii="Arial" w:hAnsi="Arial" w:cs="Arial"/>
                <w:b/>
                <w:sz w:val="20"/>
                <w:szCs w:val="20"/>
                <w:lang w:val="en-US"/>
              </w:rPr>
              <w:t>MS-DOS IBM.</w:t>
            </w:r>
          </w:p>
          <w:p w:rsidR="006C3FB3" w:rsidRPr="00FC1E3C" w:rsidRDefault="00FC0758" w:rsidP="00FC1E3C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>Огромное количество копий по критично низким ценам.</w:t>
            </w:r>
          </w:p>
          <w:p w:rsidR="002D104D" w:rsidRPr="00FC1E3C" w:rsidRDefault="00FC0758" w:rsidP="00FC1E3C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 xml:space="preserve">Неиспользованное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 xml:space="preserve">IBM </w:t>
            </w:r>
            <w:r w:rsidRPr="00FC1E3C">
              <w:rPr>
                <w:rFonts w:ascii="Arial" w:hAnsi="Arial" w:cs="Arial"/>
                <w:sz w:val="20"/>
                <w:szCs w:val="20"/>
              </w:rPr>
              <w:t>требование эксклюзивности.</w:t>
            </w:r>
          </w:p>
        </w:tc>
      </w:tr>
    </w:tbl>
    <w:p w:rsidR="002D104D" w:rsidRPr="006C3FB3" w:rsidRDefault="002D104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740"/>
      </w:tblGrid>
      <w:tr w:rsidR="002D104D" w:rsidRPr="00FC1E3C" w:rsidTr="00FC1E3C">
        <w:tc>
          <w:tcPr>
            <w:tcW w:w="9740" w:type="dxa"/>
            <w:shd w:val="clear" w:color="auto" w:fill="F3F3F3"/>
          </w:tcPr>
          <w:p w:rsidR="00FC0758" w:rsidRPr="00FC1E3C" w:rsidRDefault="00BB02FD" w:rsidP="00FC07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1E3C">
              <w:rPr>
                <w:rFonts w:ascii="Arial" w:hAnsi="Arial" w:cs="Arial"/>
                <w:b/>
                <w:sz w:val="20"/>
                <w:szCs w:val="20"/>
              </w:rPr>
              <w:t>Первый успех.</w:t>
            </w:r>
          </w:p>
          <w:p w:rsidR="00160310" w:rsidRPr="00FC1E3C" w:rsidRDefault="00BB02FD" w:rsidP="00FC1E3C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 xml:space="preserve">Неожиданное использование факта открытой архитектуры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IBM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PC</w:t>
            </w:r>
            <w:r w:rsidRPr="00FC1E3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D104D" w:rsidRPr="00FC1E3C" w:rsidRDefault="00BB02FD" w:rsidP="00FC1E3C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 xml:space="preserve">Предложения новичкам рынка использования программной и аппаратной частей уже существующей системы в комплекте с базовым функционалом. </w:t>
            </w:r>
            <w:r w:rsidR="00160310" w:rsidRPr="00FC1E3C">
              <w:rPr>
                <w:rFonts w:ascii="Arial" w:hAnsi="Arial" w:cs="Arial"/>
                <w:sz w:val="20"/>
                <w:szCs w:val="20"/>
              </w:rPr>
              <w:t xml:space="preserve"> (!) Таким образом постоянно удавалось поддерживать соотношение цена/качество, ещё более низкое, чем у </w:t>
            </w:r>
            <w:r w:rsidR="00160310" w:rsidRPr="00FC1E3C">
              <w:rPr>
                <w:rFonts w:ascii="Arial" w:hAnsi="Arial" w:cs="Arial"/>
                <w:sz w:val="20"/>
                <w:szCs w:val="20"/>
                <w:lang w:val="en-US"/>
              </w:rPr>
              <w:t>Apple</w:t>
            </w:r>
            <w:r w:rsidR="00160310" w:rsidRPr="00FC1E3C">
              <w:rPr>
                <w:rFonts w:ascii="Arial" w:hAnsi="Arial" w:cs="Arial"/>
                <w:sz w:val="20"/>
                <w:szCs w:val="20"/>
              </w:rPr>
              <w:t xml:space="preserve">, основного конкурента. (!) </w:t>
            </w:r>
          </w:p>
          <w:p w:rsidR="00BB02FD" w:rsidRPr="00FC1E3C" w:rsidRDefault="00BB02FD" w:rsidP="00FC1E3C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 xml:space="preserve">Полное доверие микропроцессору и 16-разрядной шине со стороны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MS</w:t>
            </w:r>
            <w:r w:rsidRPr="00FC1E3C">
              <w:rPr>
                <w:rFonts w:ascii="Arial" w:hAnsi="Arial" w:cs="Arial"/>
                <w:sz w:val="20"/>
                <w:szCs w:val="20"/>
              </w:rPr>
              <w:t>, а не мейнфреймам.</w:t>
            </w:r>
          </w:p>
        </w:tc>
      </w:tr>
    </w:tbl>
    <w:p w:rsidR="002D104D" w:rsidRPr="006C3FB3" w:rsidRDefault="002D104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740"/>
      </w:tblGrid>
      <w:tr w:rsidR="002D104D" w:rsidRPr="00FC1E3C" w:rsidTr="00FC1E3C">
        <w:tc>
          <w:tcPr>
            <w:tcW w:w="9740" w:type="dxa"/>
            <w:shd w:val="clear" w:color="auto" w:fill="F3F3F3"/>
          </w:tcPr>
          <w:p w:rsidR="00BB02FD" w:rsidRPr="00FC1E3C" w:rsidRDefault="00BB02FD" w:rsidP="00BB02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1E3C">
              <w:rPr>
                <w:rFonts w:ascii="Arial" w:hAnsi="Arial" w:cs="Arial"/>
                <w:b/>
                <w:sz w:val="20"/>
                <w:szCs w:val="20"/>
              </w:rPr>
              <w:t>Укрепление на рынке.</w:t>
            </w:r>
          </w:p>
          <w:p w:rsidR="00BB02FD" w:rsidRPr="00FC1E3C" w:rsidRDefault="00BB02FD" w:rsidP="00FC1E3C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 xml:space="preserve">Бесплатное предоставление языков, приложений и лицензирование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MS</w:t>
            </w:r>
            <w:r w:rsidRPr="00FC1E3C">
              <w:rPr>
                <w:rFonts w:ascii="Arial" w:hAnsi="Arial" w:cs="Arial"/>
                <w:sz w:val="20"/>
                <w:szCs w:val="20"/>
              </w:rPr>
              <w:t>-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DOS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на прочих более-менее совместимых платформах.</w:t>
            </w:r>
          </w:p>
          <w:p w:rsidR="00BB02FD" w:rsidRPr="00FC1E3C" w:rsidRDefault="00BB02FD" w:rsidP="00FC1E3C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 xml:space="preserve">Инертность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IBM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в сфере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PC</w:t>
            </w:r>
            <w:r w:rsidRPr="00FC1E3C">
              <w:rPr>
                <w:rFonts w:ascii="Arial" w:hAnsi="Arial" w:cs="Arial"/>
                <w:sz w:val="20"/>
                <w:szCs w:val="20"/>
              </w:rPr>
              <w:t>. Нацеленность исключительно на крупный бизнес и его требования, связанные с мейнфреймами.</w:t>
            </w:r>
          </w:p>
          <w:p w:rsidR="00822D0A" w:rsidRPr="00FC1E3C" w:rsidRDefault="00BB02FD" w:rsidP="00FC1E3C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 xml:space="preserve">Везение в случае </w:t>
            </w:r>
            <w:r w:rsidR="00F70CAF" w:rsidRPr="00FC1E3C">
              <w:rPr>
                <w:rFonts w:ascii="Arial" w:hAnsi="Arial" w:cs="Arial"/>
                <w:sz w:val="20"/>
                <w:szCs w:val="20"/>
              </w:rPr>
              <w:t xml:space="preserve">не реализованного до конца 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плана переноса </w:t>
            </w:r>
            <w:r w:rsidR="00822D0A" w:rsidRPr="00FC1E3C">
              <w:rPr>
                <w:rFonts w:ascii="Arial" w:hAnsi="Arial" w:cs="Arial"/>
                <w:sz w:val="20"/>
                <w:szCs w:val="20"/>
              </w:rPr>
              <w:t xml:space="preserve">программ </w:t>
            </w:r>
            <w:r w:rsidR="00F70CAF" w:rsidRPr="00FC1E3C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="00822D0A" w:rsidRPr="00FC1E3C">
              <w:rPr>
                <w:rFonts w:ascii="Arial" w:hAnsi="Arial" w:cs="Arial"/>
                <w:sz w:val="20"/>
                <w:szCs w:val="20"/>
              </w:rPr>
              <w:t xml:space="preserve">мейнфреймов на </w:t>
            </w:r>
            <w:r w:rsidR="00822D0A" w:rsidRPr="00FC1E3C">
              <w:rPr>
                <w:rFonts w:ascii="Arial" w:hAnsi="Arial" w:cs="Arial"/>
                <w:sz w:val="20"/>
                <w:szCs w:val="20"/>
                <w:lang w:val="en-US"/>
              </w:rPr>
              <w:t>HeathKitPC</w:t>
            </w:r>
            <w:r w:rsidR="00822D0A" w:rsidRPr="00FC1E3C">
              <w:rPr>
                <w:rFonts w:ascii="Arial" w:hAnsi="Arial" w:cs="Arial"/>
                <w:sz w:val="20"/>
                <w:szCs w:val="20"/>
              </w:rPr>
              <w:t xml:space="preserve"> фирмой </w:t>
            </w:r>
            <w:r w:rsidR="00822D0A" w:rsidRPr="00FC1E3C">
              <w:rPr>
                <w:rFonts w:ascii="Arial" w:hAnsi="Arial" w:cs="Arial"/>
                <w:sz w:val="20"/>
                <w:szCs w:val="20"/>
                <w:lang w:val="en-US"/>
              </w:rPr>
              <w:t>DEC</w:t>
            </w:r>
            <w:r w:rsidR="00822D0A" w:rsidRPr="00FC1E3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B02FD" w:rsidRPr="00FC1E3C" w:rsidRDefault="000F331D" w:rsidP="00FC1E3C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>На данном этапе ПК воспринимался как технология и не более, поэтому о масштабировании реальных приложений и его целевой нише мир не задумывался.</w:t>
            </w:r>
            <w:r w:rsidR="00BB02FD" w:rsidRPr="00FC1E3C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:rsidR="002D104D" w:rsidRPr="006C3FB3" w:rsidRDefault="002D104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740"/>
      </w:tblGrid>
      <w:tr w:rsidR="002D104D" w:rsidRPr="00FC1E3C" w:rsidTr="00FC1E3C">
        <w:tc>
          <w:tcPr>
            <w:tcW w:w="9740" w:type="dxa"/>
            <w:shd w:val="clear" w:color="auto" w:fill="F3F3F3"/>
          </w:tcPr>
          <w:p w:rsidR="00A626BC" w:rsidRPr="00FC1E3C" w:rsidRDefault="00A626BC" w:rsidP="00A626B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1E3C">
              <w:rPr>
                <w:rFonts w:ascii="Arial" w:hAnsi="Arial" w:cs="Arial"/>
                <w:b/>
                <w:sz w:val="20"/>
                <w:szCs w:val="20"/>
              </w:rPr>
              <w:t>Подавление конкурентов.</w:t>
            </w:r>
          </w:p>
          <w:p w:rsidR="00A626BC" w:rsidRPr="00FC1E3C" w:rsidRDefault="00A626BC" w:rsidP="00FC1E3C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 xml:space="preserve">Отношение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MS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к ОС как к </w:t>
            </w:r>
            <w:r w:rsidR="00E040F8" w:rsidRPr="00FC1E3C">
              <w:rPr>
                <w:rFonts w:ascii="Arial" w:hAnsi="Arial" w:cs="Arial"/>
                <w:sz w:val="20"/>
                <w:szCs w:val="20"/>
              </w:rPr>
              <w:t>средству связи. Вещь может быть покупаема и без общего призна</w:t>
            </w:r>
            <w:r w:rsidR="004B641C" w:rsidRPr="00FC1E3C">
              <w:rPr>
                <w:rFonts w:ascii="Arial" w:hAnsi="Arial" w:cs="Arial"/>
                <w:sz w:val="20"/>
                <w:szCs w:val="20"/>
              </w:rPr>
              <w:t xml:space="preserve">ния, а </w:t>
            </w:r>
            <w:r w:rsidR="00E040F8" w:rsidRPr="00FC1E3C">
              <w:rPr>
                <w:rFonts w:ascii="Arial" w:hAnsi="Arial" w:cs="Arial"/>
                <w:sz w:val="20"/>
                <w:szCs w:val="20"/>
              </w:rPr>
              <w:t>средство связи – нет.</w:t>
            </w:r>
          </w:p>
          <w:p w:rsidR="002D104D" w:rsidRPr="00FC1E3C" w:rsidRDefault="00A626BC" w:rsidP="00FC1E3C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 xml:space="preserve">Исчезают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HP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Texas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Instruments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Xerox</w:t>
            </w:r>
            <w:r w:rsidRPr="00FC1E3C">
              <w:rPr>
                <w:rFonts w:ascii="Arial" w:hAnsi="Arial" w:cs="Arial"/>
                <w:sz w:val="20"/>
                <w:szCs w:val="20"/>
              </w:rPr>
              <w:t>, обеспечивающие большую производительность, меньшую функциональность и совершенно недостаточную совместимость.</w:t>
            </w:r>
          </w:p>
          <w:p w:rsidR="00FC082D" w:rsidRPr="00FC1E3C" w:rsidRDefault="00FC082D" w:rsidP="00FC1E3C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 xml:space="preserve">Рынок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Open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Source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не управляется централизованно. </w:t>
            </w:r>
          </w:p>
        </w:tc>
      </w:tr>
    </w:tbl>
    <w:p w:rsidR="002D104D" w:rsidRPr="00A626BC" w:rsidRDefault="002D104D">
      <w:pPr>
        <w:rPr>
          <w:rFonts w:ascii="Arial" w:hAnsi="Arial" w:cs="Arial"/>
        </w:rPr>
      </w:pPr>
    </w:p>
    <w:p w:rsidR="002D104D" w:rsidRDefault="002D104D"/>
    <w:p w:rsidR="003D56B3" w:rsidRDefault="003D56B3"/>
    <w:p w:rsidR="003D56B3" w:rsidRPr="00FC082D" w:rsidRDefault="003D56B3"/>
    <w:p w:rsidR="003D56B3" w:rsidRDefault="003D56B3"/>
    <w:p w:rsidR="003D56B3" w:rsidRDefault="003D56B3"/>
    <w:p w:rsidR="003D56B3" w:rsidRDefault="003D56B3"/>
    <w:p w:rsidR="003D56B3" w:rsidRDefault="003D56B3"/>
    <w:p w:rsidR="003D56B3" w:rsidRDefault="003D56B3"/>
    <w:p w:rsidR="003D56B3" w:rsidRDefault="003D56B3"/>
    <w:p w:rsidR="003D56B3" w:rsidRDefault="003D56B3"/>
    <w:p w:rsidR="003D56B3" w:rsidRDefault="003D56B3"/>
    <w:p w:rsidR="003D56B3" w:rsidRDefault="003D56B3"/>
    <w:p w:rsidR="003D56B3" w:rsidRDefault="003D56B3"/>
    <w:p w:rsidR="003D56B3" w:rsidRDefault="003D56B3"/>
    <w:p w:rsidR="003D56B3" w:rsidRDefault="003D56B3"/>
    <w:p w:rsidR="003D56B3" w:rsidRPr="008651C4" w:rsidRDefault="008651C4" w:rsidP="008651C4">
      <w:pPr>
        <w:jc w:val="center"/>
        <w:rPr>
          <w:rFonts w:ascii="Arial" w:hAnsi="Arial" w:cs="Arial"/>
          <w:b/>
        </w:rPr>
      </w:pPr>
      <w:r w:rsidRPr="008651C4">
        <w:rPr>
          <w:rFonts w:ascii="Arial" w:hAnsi="Arial" w:cs="Arial"/>
          <w:b/>
        </w:rPr>
        <w:t>Рынок ОС как рынок развивающегося базового функционала.</w:t>
      </w:r>
    </w:p>
    <w:p w:rsidR="003D56B3" w:rsidRPr="00FC082D" w:rsidRDefault="003D56B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740"/>
      </w:tblGrid>
      <w:tr w:rsidR="003D56B3" w:rsidRPr="00FC1E3C" w:rsidTr="00FC1E3C">
        <w:tc>
          <w:tcPr>
            <w:tcW w:w="9740" w:type="dxa"/>
            <w:shd w:val="clear" w:color="auto" w:fill="F3F3F3"/>
          </w:tcPr>
          <w:p w:rsidR="003D56B3" w:rsidRPr="00FC1E3C" w:rsidRDefault="003D56B3" w:rsidP="003F27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1E3C">
              <w:rPr>
                <w:rFonts w:ascii="Arial" w:hAnsi="Arial" w:cs="Arial"/>
                <w:b/>
                <w:sz w:val="20"/>
                <w:szCs w:val="20"/>
              </w:rPr>
              <w:t xml:space="preserve">Повторное укрепление позиций на рынке </w:t>
            </w:r>
            <w:r w:rsidR="00A15D23" w:rsidRPr="00FC1E3C">
              <w:rPr>
                <w:rFonts w:ascii="Arial" w:hAnsi="Arial" w:cs="Arial"/>
                <w:b/>
                <w:sz w:val="20"/>
                <w:szCs w:val="20"/>
              </w:rPr>
              <w:t>совместимых приложений</w:t>
            </w:r>
            <w:r w:rsidRPr="00FC1E3C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3D56B3" w:rsidRPr="00FC1E3C" w:rsidRDefault="00AB3708" w:rsidP="00FC1E3C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 xml:space="preserve">Положительный обратный ход и соответствующее увеличение стоимости продуктов. Вследствие обогащение ресурсов, </w:t>
            </w:r>
            <w:r w:rsidR="00993154" w:rsidRPr="00FC1E3C">
              <w:rPr>
                <w:rFonts w:ascii="Arial" w:hAnsi="Arial" w:cs="Arial"/>
                <w:sz w:val="20"/>
                <w:szCs w:val="20"/>
              </w:rPr>
              <w:t>повышение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выносливости корпорации.</w:t>
            </w:r>
          </w:p>
        </w:tc>
      </w:tr>
    </w:tbl>
    <w:p w:rsidR="003D56B3" w:rsidRPr="003D56B3" w:rsidRDefault="003D56B3" w:rsidP="003F2793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740"/>
      </w:tblGrid>
      <w:tr w:rsidR="00AB3708" w:rsidRPr="00FC1E3C" w:rsidTr="00FC1E3C">
        <w:tc>
          <w:tcPr>
            <w:tcW w:w="9740" w:type="dxa"/>
            <w:shd w:val="clear" w:color="auto" w:fill="F3F3F3"/>
          </w:tcPr>
          <w:p w:rsidR="00AB3708" w:rsidRPr="00FC1E3C" w:rsidRDefault="00AB3708" w:rsidP="003F27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1E3C">
              <w:rPr>
                <w:rFonts w:ascii="Arial" w:hAnsi="Arial" w:cs="Arial"/>
                <w:b/>
                <w:sz w:val="20"/>
                <w:szCs w:val="20"/>
              </w:rPr>
              <w:t>Предупреждающее планирование.</w:t>
            </w:r>
          </w:p>
          <w:p w:rsidR="00AB3708" w:rsidRPr="00FC1E3C" w:rsidRDefault="00AB3708" w:rsidP="00FC1E3C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 xml:space="preserve">Существующее пространство </w:t>
            </w:r>
            <w:r w:rsidR="00A91B16" w:rsidRPr="00FC1E3C">
              <w:rPr>
                <w:rFonts w:ascii="Arial" w:hAnsi="Arial" w:cs="Arial"/>
                <w:sz w:val="20"/>
                <w:szCs w:val="20"/>
              </w:rPr>
              <w:t>при наличии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XeroxStar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AppleLisa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в силу их стоимости, ограниченной функциональности и закрытой архитектуры.</w:t>
            </w:r>
          </w:p>
          <w:p w:rsidR="00AB3708" w:rsidRPr="00FC1E3C" w:rsidRDefault="00AB3708" w:rsidP="00FC1E3C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>Основа политики – не упустить возможность. Решение возникающих проблем при этом вторично.</w:t>
            </w:r>
          </w:p>
          <w:p w:rsidR="00752610" w:rsidRPr="00FC1E3C" w:rsidRDefault="00E81CE6" w:rsidP="00FC1E3C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>Активное сотрудничество с лабораториями и рынком закрытых архитектур с целью поиска новой технологии.</w:t>
            </w:r>
          </w:p>
          <w:p w:rsidR="00752610" w:rsidRPr="00FC1E3C" w:rsidRDefault="00752610" w:rsidP="00FC1E3C">
            <w:pPr>
              <w:numPr>
                <w:ilvl w:val="1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 xml:space="preserve">Разработка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XeroxGUInterface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совместно с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IBM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. ОС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OS/2.</w:t>
            </w:r>
          </w:p>
          <w:p w:rsidR="00752610" w:rsidRPr="00FC1E3C" w:rsidRDefault="00752610" w:rsidP="00FC1E3C">
            <w:pPr>
              <w:numPr>
                <w:ilvl w:val="1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 xml:space="preserve">Разработка интерфейса компьютера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Macintosh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совместно с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Apple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и приложений для него.</w:t>
            </w:r>
          </w:p>
        </w:tc>
      </w:tr>
    </w:tbl>
    <w:p w:rsidR="003D56B3" w:rsidRPr="003D56B3" w:rsidRDefault="003D56B3" w:rsidP="003F2793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740"/>
      </w:tblGrid>
      <w:tr w:rsidR="00752610" w:rsidRPr="00FC1E3C" w:rsidTr="00FC1E3C">
        <w:tc>
          <w:tcPr>
            <w:tcW w:w="9740" w:type="dxa"/>
            <w:shd w:val="clear" w:color="auto" w:fill="F3F3F3"/>
          </w:tcPr>
          <w:p w:rsidR="00752610" w:rsidRPr="00FC1E3C" w:rsidRDefault="00B66B7D" w:rsidP="00FC1E3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C1E3C">
              <w:rPr>
                <w:rFonts w:ascii="Arial" w:hAnsi="Arial" w:cs="Arial"/>
                <w:b/>
                <w:sz w:val="20"/>
                <w:szCs w:val="20"/>
              </w:rPr>
              <w:t xml:space="preserve">Официальный отказ </w:t>
            </w:r>
            <w:r w:rsidRPr="00FC1E3C">
              <w:rPr>
                <w:rFonts w:ascii="Arial" w:hAnsi="Arial" w:cs="Arial"/>
                <w:b/>
                <w:sz w:val="20"/>
                <w:szCs w:val="20"/>
                <w:lang w:val="en-US"/>
              </w:rPr>
              <w:t>Apple</w:t>
            </w:r>
            <w:r w:rsidRPr="00FC1E3C">
              <w:rPr>
                <w:rFonts w:ascii="Arial" w:hAnsi="Arial" w:cs="Arial"/>
                <w:b/>
                <w:sz w:val="20"/>
                <w:szCs w:val="20"/>
              </w:rPr>
              <w:t xml:space="preserve"> от использования ОС </w:t>
            </w:r>
            <w:r w:rsidRPr="00FC1E3C">
              <w:rPr>
                <w:rFonts w:ascii="Arial" w:hAnsi="Arial" w:cs="Arial"/>
                <w:b/>
                <w:sz w:val="20"/>
                <w:szCs w:val="20"/>
                <w:lang w:val="en-US"/>
              </w:rPr>
              <w:t>Macintosh</w:t>
            </w:r>
            <w:r w:rsidRPr="00FC1E3C">
              <w:rPr>
                <w:rFonts w:ascii="Arial" w:hAnsi="Arial" w:cs="Arial"/>
                <w:b/>
                <w:sz w:val="20"/>
                <w:szCs w:val="20"/>
              </w:rPr>
              <w:t xml:space="preserve"> на компьютерах других производителей</w:t>
            </w:r>
            <w:r w:rsidR="00752610" w:rsidRPr="00FC1E3C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3D56B3" w:rsidRPr="003D56B3" w:rsidRDefault="003D56B3" w:rsidP="003F2793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740"/>
      </w:tblGrid>
      <w:tr w:rsidR="00B66B7D" w:rsidRPr="00FC1E3C" w:rsidTr="00FC1E3C">
        <w:trPr>
          <w:trHeight w:val="538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66B7D" w:rsidRPr="00FC1E3C" w:rsidRDefault="00A1093D" w:rsidP="003F27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1E3C">
              <w:rPr>
                <w:rFonts w:ascii="Arial" w:hAnsi="Arial" w:cs="Arial"/>
                <w:b/>
                <w:sz w:val="20"/>
                <w:szCs w:val="20"/>
              </w:rPr>
              <w:t>«</w:t>
            </w:r>
            <w:r w:rsidR="00726B38" w:rsidRPr="00FC1E3C">
              <w:rPr>
                <w:rFonts w:ascii="Arial" w:hAnsi="Arial" w:cs="Arial"/>
                <w:b/>
                <w:sz w:val="20"/>
                <w:szCs w:val="20"/>
              </w:rPr>
              <w:t>Слишком длинный мост</w:t>
            </w:r>
            <w:r w:rsidRPr="00FC1E3C">
              <w:rPr>
                <w:rFonts w:ascii="Arial" w:hAnsi="Arial" w:cs="Arial"/>
                <w:b/>
                <w:sz w:val="20"/>
                <w:szCs w:val="20"/>
              </w:rPr>
              <w:t>»</w:t>
            </w:r>
            <w:r w:rsidR="00726B38" w:rsidRPr="00FC1E3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66B7D" w:rsidRPr="00FC1E3C">
              <w:rPr>
                <w:rFonts w:ascii="Arial" w:hAnsi="Arial" w:cs="Arial"/>
                <w:b/>
                <w:sz w:val="20"/>
                <w:szCs w:val="20"/>
                <w:lang w:val="en-US"/>
              </w:rPr>
              <w:t>IBM</w:t>
            </w:r>
            <w:r w:rsidR="00B66B7D" w:rsidRPr="00FC1E3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66B7D" w:rsidRPr="00FC1E3C">
              <w:rPr>
                <w:rFonts w:ascii="Arial" w:hAnsi="Arial" w:cs="Arial"/>
                <w:b/>
                <w:sz w:val="20"/>
                <w:szCs w:val="20"/>
                <w:lang w:val="en-US"/>
              </w:rPr>
              <w:t>PS</w:t>
            </w:r>
            <w:r w:rsidR="00B66B7D" w:rsidRPr="00FC1E3C">
              <w:rPr>
                <w:rFonts w:ascii="Arial" w:hAnsi="Arial" w:cs="Arial"/>
                <w:b/>
                <w:sz w:val="20"/>
                <w:szCs w:val="20"/>
              </w:rPr>
              <w:t>/2. Закат голубого гиганта.</w:t>
            </w:r>
          </w:p>
          <w:p w:rsidR="00B66B7D" w:rsidRPr="00FC1E3C" w:rsidRDefault="00B66B7D" w:rsidP="005D72AA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B3B3B3"/>
              <w:tblLook w:val="01E0" w:firstRow="1" w:lastRow="1" w:firstColumn="1" w:lastColumn="1" w:noHBand="0" w:noVBand="0"/>
            </w:tblPr>
            <w:tblGrid>
              <w:gridCol w:w="9509"/>
            </w:tblGrid>
            <w:tr w:rsidR="005D72AA" w:rsidRPr="00FC1E3C" w:rsidTr="00FC1E3C">
              <w:tc>
                <w:tcPr>
                  <w:tcW w:w="9509" w:type="dxa"/>
                  <w:shd w:val="clear" w:color="auto" w:fill="B3B3B3"/>
                </w:tcPr>
                <w:p w:rsidR="005D72AA" w:rsidRPr="00FC1E3C" w:rsidRDefault="005D72AA" w:rsidP="00880318">
                  <w:pP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FC1E3C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План уничтожения объединения </w:t>
                  </w:r>
                  <w:r w:rsidRPr="00FC1E3C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  <w:lang w:val="en-US"/>
                    </w:rPr>
                    <w:t>Wintel</w:t>
                  </w:r>
                  <w:r w:rsidRPr="00FC1E3C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 за один шаг – созданием закрытой архитектуры, обладающей исключительной надёжностью.</w:t>
                  </w:r>
                </w:p>
              </w:tc>
            </w:tr>
          </w:tbl>
          <w:p w:rsidR="005D72AA" w:rsidRPr="00FC1E3C" w:rsidRDefault="005D72AA" w:rsidP="005D72A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B3B3B3"/>
              <w:tblLook w:val="01E0" w:firstRow="1" w:lastRow="1" w:firstColumn="1" w:lastColumn="1" w:noHBand="0" w:noVBand="0"/>
            </w:tblPr>
            <w:tblGrid>
              <w:gridCol w:w="9509"/>
            </w:tblGrid>
            <w:tr w:rsidR="005D72AA" w:rsidRPr="00FC1E3C" w:rsidTr="00FC1E3C">
              <w:tc>
                <w:tcPr>
                  <w:tcW w:w="9509" w:type="dxa"/>
                  <w:shd w:val="clear" w:color="auto" w:fill="B3B3B3"/>
                </w:tcPr>
                <w:p w:rsidR="005D72AA" w:rsidRPr="00FC1E3C" w:rsidRDefault="005D72AA" w:rsidP="00880318">
                  <w:pP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FC1E3C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Разделение гиганта на технический, программный и маркетинговый отделы.</w:t>
                  </w:r>
                </w:p>
              </w:tc>
            </w:tr>
          </w:tbl>
          <w:p w:rsidR="005D72AA" w:rsidRPr="00FC1E3C" w:rsidRDefault="005D72AA" w:rsidP="005D72A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B3B3B3"/>
              <w:tblLook w:val="01E0" w:firstRow="1" w:lastRow="1" w:firstColumn="1" w:lastColumn="1" w:noHBand="0" w:noVBand="0"/>
            </w:tblPr>
            <w:tblGrid>
              <w:gridCol w:w="9509"/>
            </w:tblGrid>
            <w:tr w:rsidR="005D72AA" w:rsidRPr="00FC1E3C" w:rsidTr="00FC1E3C">
              <w:tc>
                <w:tcPr>
                  <w:tcW w:w="9509" w:type="dxa"/>
                  <w:shd w:val="clear" w:color="auto" w:fill="B3B3B3"/>
                </w:tcPr>
                <w:p w:rsidR="005D72AA" w:rsidRPr="00FC1E3C" w:rsidRDefault="009A5027" w:rsidP="00880318">
                  <w:pPr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FC1E3C"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  <w:t>Внутренний конфликт.</w:t>
                  </w:r>
                </w:p>
                <w:p w:rsidR="009A5027" w:rsidRPr="00FC1E3C" w:rsidRDefault="009A5027" w:rsidP="00FC1E3C">
                  <w:pPr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FC1E3C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Ориентировка на </w:t>
                  </w:r>
                  <w:r w:rsidRPr="00FC1E3C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  <w:lang w:val="en-US"/>
                    </w:rPr>
                    <w:t>mainframe</w:t>
                  </w:r>
                  <w:r w:rsidRPr="00FC1E3C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 с соответствующим грузом совместимости.</w:t>
                  </w:r>
                </w:p>
                <w:p w:rsidR="009A5027" w:rsidRPr="00FC1E3C" w:rsidRDefault="009A5027" w:rsidP="00FC1E3C">
                  <w:pPr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FC1E3C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Постоянное решение практически не суще</w:t>
                  </w:r>
                  <w:r w:rsidR="00D77277" w:rsidRPr="00FC1E3C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ствующих для пользователя проб</w:t>
                  </w:r>
                  <w:r w:rsidRPr="00FC1E3C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лем.</w:t>
                  </w:r>
                </w:p>
                <w:p w:rsidR="009A5027" w:rsidRPr="00FC1E3C" w:rsidRDefault="00B822D4" w:rsidP="00FC1E3C">
                  <w:pPr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FC1E3C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Бездарный маркетинг.</w:t>
                  </w:r>
                </w:p>
                <w:p w:rsidR="00B822D4" w:rsidRPr="00FC1E3C" w:rsidRDefault="00B822D4" w:rsidP="00FC1E3C">
                  <w:pPr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FC1E3C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Консервативная управленческая деятельность: лучшие программисты назначались в администрацию.</w:t>
                  </w:r>
                </w:p>
              </w:tc>
            </w:tr>
          </w:tbl>
          <w:p w:rsidR="005D72AA" w:rsidRPr="00FC1E3C" w:rsidRDefault="005D72AA" w:rsidP="005D72A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B3B3B3"/>
              <w:tblLook w:val="01E0" w:firstRow="1" w:lastRow="1" w:firstColumn="1" w:lastColumn="1" w:noHBand="0" w:noVBand="0"/>
            </w:tblPr>
            <w:tblGrid>
              <w:gridCol w:w="9509"/>
            </w:tblGrid>
            <w:tr w:rsidR="005D72AA" w:rsidRPr="00FC1E3C" w:rsidTr="00FC1E3C">
              <w:tc>
                <w:tcPr>
                  <w:tcW w:w="9509" w:type="dxa"/>
                  <w:shd w:val="clear" w:color="auto" w:fill="B3B3B3"/>
                </w:tcPr>
                <w:p w:rsidR="005D72AA" w:rsidRPr="00FC1E3C" w:rsidRDefault="005D72AA" w:rsidP="00880318">
                  <w:pPr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FC1E3C"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</w:rPr>
                    <w:t>Факт исключения из мира ПК.</w:t>
                  </w:r>
                </w:p>
                <w:p w:rsidR="005D72AA" w:rsidRPr="00FC1E3C" w:rsidRDefault="005D72AA" w:rsidP="00880318">
                  <w:pP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FC1E3C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В 1987 году </w:t>
                  </w:r>
                  <w:r w:rsidRPr="00FC1E3C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  <w:lang w:val="en-US"/>
                    </w:rPr>
                    <w:t>IBM</w:t>
                  </w:r>
                  <w:r w:rsidR="00A91B16" w:rsidRPr="00FC1E3C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 реализует </w:t>
                  </w:r>
                  <w:r w:rsidRPr="00FC1E3C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шину </w:t>
                  </w:r>
                  <w:r w:rsidRPr="00FC1E3C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  <w:lang w:val="en-US"/>
                    </w:rPr>
                    <w:t>Microchannel</w:t>
                  </w:r>
                  <w:r w:rsidRPr="00FC1E3C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 в рамках компьютера </w:t>
                  </w:r>
                  <w:r w:rsidRPr="00FC1E3C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  <w:lang w:val="en-US"/>
                    </w:rPr>
                    <w:t>PS</w:t>
                  </w:r>
                  <w:r w:rsidRPr="00FC1E3C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/2, которая теоретически должна значительно увеличить скорость передачи данных в сравнении с существующей </w:t>
                  </w:r>
                  <w:r w:rsidRPr="00FC1E3C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  <w:lang w:val="en-US"/>
                    </w:rPr>
                    <w:t>PC</w:t>
                  </w:r>
                  <w:r w:rsidRPr="00FC1E3C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 </w:t>
                  </w:r>
                  <w:r w:rsidRPr="00FC1E3C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  <w:lang w:val="en-US"/>
                    </w:rPr>
                    <w:t>AT</w:t>
                  </w:r>
                  <w:r w:rsidRPr="00FC1E3C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. В реальности различие оказалось незначительным, поэтому </w:t>
                  </w:r>
                  <w:r w:rsidRPr="00FC1E3C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  <w:lang w:val="en-US"/>
                    </w:rPr>
                    <w:t>IBM</w:t>
                  </w:r>
                  <w:r w:rsidRPr="00FC1E3C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 не смог </w:t>
                  </w:r>
                  <w:r w:rsidR="00F638EE" w:rsidRPr="00FC1E3C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ни продать, </w:t>
                  </w:r>
                  <w:r w:rsidRPr="00FC1E3C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ни бесплатно внедрить эту технологию.</w:t>
                  </w:r>
                  <w:r w:rsidR="00F638EE" w:rsidRPr="00FC1E3C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 Итого голубой гигант отказывается от собственной разработки.</w:t>
                  </w:r>
                  <w:r w:rsidRPr="00FC1E3C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     </w:t>
                  </w:r>
                </w:p>
              </w:tc>
            </w:tr>
          </w:tbl>
          <w:p w:rsidR="005D72AA" w:rsidRPr="00FC1E3C" w:rsidRDefault="005D72AA" w:rsidP="005D72A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B3B3B3"/>
              <w:tblLook w:val="01E0" w:firstRow="1" w:lastRow="1" w:firstColumn="1" w:lastColumn="1" w:noHBand="0" w:noVBand="0"/>
            </w:tblPr>
            <w:tblGrid>
              <w:gridCol w:w="9509"/>
            </w:tblGrid>
            <w:tr w:rsidR="005D72AA" w:rsidRPr="00FC1E3C" w:rsidTr="00FC1E3C">
              <w:tc>
                <w:tcPr>
                  <w:tcW w:w="9509" w:type="dxa"/>
                  <w:shd w:val="clear" w:color="auto" w:fill="B3B3B3"/>
                </w:tcPr>
                <w:p w:rsidR="005D72AA" w:rsidRPr="00FC1E3C" w:rsidRDefault="00F638EE" w:rsidP="00880318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FC1E3C">
                    <w:rPr>
                      <w:rFonts w:ascii="Arial" w:hAnsi="Arial" w:cs="Arial"/>
                      <w:b/>
                      <w:i/>
                      <w:sz w:val="20"/>
                      <w:szCs w:val="20"/>
                      <w:lang w:val="en-US"/>
                    </w:rPr>
                    <w:t>IBM</w:t>
                  </w:r>
                  <w:r w:rsidRPr="00FC1E3C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 окончательно утрачивает контроль над архитектурой ПК.</w:t>
                  </w:r>
                </w:p>
              </w:tc>
            </w:tr>
          </w:tbl>
          <w:p w:rsidR="005D72AA" w:rsidRPr="00FC1E3C" w:rsidRDefault="005D72AA" w:rsidP="005D72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D56B3" w:rsidRPr="003D56B3" w:rsidRDefault="003D56B3" w:rsidP="003F2793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740"/>
      </w:tblGrid>
      <w:tr w:rsidR="00B66B7D" w:rsidRPr="00FC1E3C" w:rsidTr="00FC1E3C"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66B7D" w:rsidRPr="00FC1E3C" w:rsidRDefault="00B66B7D" w:rsidP="003F27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1E3C">
              <w:rPr>
                <w:rFonts w:ascii="Arial" w:hAnsi="Arial" w:cs="Arial"/>
                <w:b/>
                <w:sz w:val="20"/>
                <w:szCs w:val="20"/>
                <w:lang w:val="en-US"/>
              </w:rPr>
              <w:t>Microsoft</w:t>
            </w:r>
            <w:r w:rsidRPr="00FC1E3C">
              <w:rPr>
                <w:rFonts w:ascii="Arial" w:hAnsi="Arial" w:cs="Arial"/>
                <w:b/>
                <w:sz w:val="20"/>
                <w:szCs w:val="20"/>
              </w:rPr>
              <w:t xml:space="preserve"> вынуждена создавать собственную графическую оболочку.</w:t>
            </w:r>
          </w:p>
          <w:p w:rsidR="00B66B7D" w:rsidRPr="00FC1E3C" w:rsidRDefault="00B66B7D" w:rsidP="00FC1E3C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 xml:space="preserve">Неожиданное появление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Windows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95, рекламная компания которого обходится в 3.5 миллиона долларов.</w:t>
            </w:r>
          </w:p>
        </w:tc>
      </w:tr>
    </w:tbl>
    <w:p w:rsidR="003D56B3" w:rsidRPr="003D56B3" w:rsidRDefault="003D56B3" w:rsidP="003F2793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740"/>
      </w:tblGrid>
      <w:tr w:rsidR="00B66B7D" w:rsidRPr="00FC1E3C" w:rsidTr="00FC1E3C"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66B7D" w:rsidRPr="00FC1E3C" w:rsidRDefault="008421E7" w:rsidP="003F27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1E3C">
              <w:rPr>
                <w:rFonts w:ascii="Arial" w:hAnsi="Arial" w:cs="Arial"/>
                <w:b/>
                <w:sz w:val="20"/>
                <w:szCs w:val="20"/>
              </w:rPr>
              <w:t>Реакция мира ПК.</w:t>
            </w:r>
          </w:p>
          <w:p w:rsidR="00B66B7D" w:rsidRPr="00FC1E3C" w:rsidRDefault="008421E7" w:rsidP="00FC1E3C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 xml:space="preserve">Положительный обратный ход. Каждое приложение увеличивает потенциал ПК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de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facto</w:t>
            </w:r>
            <w:r w:rsidRPr="00FC1E3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66B7D" w:rsidRPr="00FC1E3C" w:rsidRDefault="008421E7" w:rsidP="00FC1E3C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>Рынок самостимулируется добровольно возникшей сетью пользователей в</w:t>
            </w:r>
            <w:r w:rsidR="00770300" w:rsidRPr="00FC1E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смысле аппаратной части ПК, драйверов поддержки и прочего. </w:t>
            </w:r>
          </w:p>
          <w:p w:rsidR="00B66B7D" w:rsidRPr="00FC1E3C" w:rsidRDefault="008421E7" w:rsidP="00FC1E3C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 xml:space="preserve">Создание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Apple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лазерных принтеров, сканеров, программ верстки, </w:t>
            </w:r>
            <w:r w:rsidR="00A91B16" w:rsidRPr="00FC1E3C">
              <w:rPr>
                <w:rFonts w:ascii="Arial" w:hAnsi="Arial" w:cs="Arial"/>
                <w:sz w:val="20"/>
                <w:szCs w:val="20"/>
              </w:rPr>
              <w:t>периферии</w:t>
            </w:r>
            <w:r w:rsidRPr="00FC1E3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421E7" w:rsidRPr="00FC1E3C" w:rsidRDefault="008421E7" w:rsidP="00FC1E3C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Apple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занимается сырой системой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BeOS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для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Wintel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-платформы, покупает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IE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у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Microsoft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, в газетах появляется информация о покупке либо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Windows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NT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, либо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SUN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Solaris</w:t>
            </w:r>
            <w:r w:rsidRPr="00FC1E3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736FD" w:rsidRPr="00FC1E3C" w:rsidRDefault="009736FD" w:rsidP="00FC1E3C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 xml:space="preserve">Невежественная реклама продукции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Apple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: стоимость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Macintosh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указывается заниженной в 7 раз. Итого пользователь не желает становиться частью нестабильности внутри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Apple</w:t>
            </w:r>
            <w:r w:rsidRPr="00FC1E3C">
              <w:rPr>
                <w:rFonts w:ascii="Arial" w:hAnsi="Arial" w:cs="Arial"/>
                <w:sz w:val="20"/>
                <w:szCs w:val="20"/>
              </w:rPr>
              <w:t>, а приобретает ПК с возможностью замены компонентов у компаний с развитыми сервисными и дилерскими центрами, тем самым максимально устраняя неопределённость и вероятностный характер собственного выбора.</w:t>
            </w:r>
          </w:p>
        </w:tc>
      </w:tr>
    </w:tbl>
    <w:p w:rsidR="008651C4" w:rsidRPr="00F57D78" w:rsidRDefault="008651C4" w:rsidP="003F2793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740"/>
      </w:tblGrid>
      <w:tr w:rsidR="006C22D9" w:rsidRPr="00FC1E3C" w:rsidTr="00FC1E3C"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6C22D9" w:rsidRPr="00FC1E3C" w:rsidRDefault="00FA3EDA" w:rsidP="003F27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1E3C">
              <w:rPr>
                <w:rFonts w:ascii="Arial" w:hAnsi="Arial" w:cs="Arial"/>
                <w:b/>
                <w:sz w:val="20"/>
                <w:szCs w:val="20"/>
              </w:rPr>
              <w:t xml:space="preserve">Внутрикорпоративная работа. </w:t>
            </w:r>
          </w:p>
          <w:p w:rsidR="006C22D9" w:rsidRPr="00FC1E3C" w:rsidRDefault="00FA3EDA" w:rsidP="00FC1E3C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>Переход на нестатическое прогнозирование. Цель –</w:t>
            </w:r>
            <w:r w:rsidR="00A91B16" w:rsidRPr="00FC1E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формулировать </w:t>
            </w:r>
            <w:r w:rsidR="00A91B16" w:rsidRPr="00FC1E3C">
              <w:rPr>
                <w:rFonts w:ascii="Arial" w:hAnsi="Arial" w:cs="Arial"/>
                <w:sz w:val="20"/>
                <w:szCs w:val="20"/>
              </w:rPr>
              <w:t xml:space="preserve">исключительно </w:t>
            </w:r>
            <w:r w:rsidRPr="00FC1E3C">
              <w:rPr>
                <w:rFonts w:ascii="Arial" w:hAnsi="Arial" w:cs="Arial"/>
                <w:sz w:val="20"/>
                <w:szCs w:val="20"/>
              </w:rPr>
              <w:t>нужные вопро</w:t>
            </w:r>
            <w:r w:rsidR="00A91B16" w:rsidRPr="00FC1E3C">
              <w:rPr>
                <w:rFonts w:ascii="Arial" w:hAnsi="Arial" w:cs="Arial"/>
                <w:sz w:val="20"/>
                <w:szCs w:val="20"/>
              </w:rPr>
              <w:t xml:space="preserve">сы и решать исключительно </w:t>
            </w:r>
            <w:r w:rsidRPr="00FC1E3C">
              <w:rPr>
                <w:rFonts w:ascii="Arial" w:hAnsi="Arial" w:cs="Arial"/>
                <w:sz w:val="20"/>
                <w:szCs w:val="20"/>
              </w:rPr>
              <w:t>нужные проблемы.</w:t>
            </w:r>
          </w:p>
          <w:p w:rsidR="006C22D9" w:rsidRPr="00FC1E3C" w:rsidRDefault="00FA3EDA" w:rsidP="00FC1E3C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>Сознание необходимости управления п</w:t>
            </w:r>
            <w:r w:rsidR="00A91B16" w:rsidRPr="00FC1E3C">
              <w:rPr>
                <w:rFonts w:ascii="Arial" w:hAnsi="Arial" w:cs="Arial"/>
                <w:sz w:val="20"/>
                <w:szCs w:val="20"/>
              </w:rPr>
              <w:t>отоками информации даже как самоцели</w:t>
            </w:r>
            <w:r w:rsidRPr="00FC1E3C">
              <w:rPr>
                <w:rFonts w:ascii="Arial" w:hAnsi="Arial" w:cs="Arial"/>
                <w:sz w:val="20"/>
                <w:szCs w:val="20"/>
              </w:rPr>
              <w:t>(</w:t>
            </w:r>
            <w:r w:rsidR="00A91B16" w:rsidRPr="00FC1E3C">
              <w:rPr>
                <w:rFonts w:ascii="Arial" w:hAnsi="Arial" w:cs="Arial"/>
                <w:sz w:val="20"/>
                <w:szCs w:val="20"/>
              </w:rPr>
              <w:t>*</w:t>
            </w:r>
            <w:r w:rsidRPr="00FC1E3C">
              <w:rPr>
                <w:rFonts w:ascii="Arial" w:hAnsi="Arial" w:cs="Arial"/>
                <w:sz w:val="20"/>
                <w:szCs w:val="20"/>
              </w:rPr>
              <w:t>книга)</w:t>
            </w:r>
            <w:r w:rsidR="00A91B16" w:rsidRPr="00FC1E3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A3EDA" w:rsidRPr="00FC1E3C" w:rsidRDefault="00FA3EDA" w:rsidP="00FC1E3C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 xml:space="preserve">Быстрое закрытие системы сбыта конкурентов </w:t>
            </w:r>
            <w:r w:rsidR="00A91B16" w:rsidRPr="00FC1E3C">
              <w:rPr>
                <w:rFonts w:ascii="Arial" w:hAnsi="Arial" w:cs="Arial"/>
                <w:sz w:val="20"/>
                <w:szCs w:val="20"/>
              </w:rPr>
              <w:t>реализацией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91B16" w:rsidRPr="00FC1E3C">
              <w:rPr>
                <w:rFonts w:ascii="Arial" w:hAnsi="Arial" w:cs="Arial"/>
                <w:sz w:val="20"/>
                <w:szCs w:val="20"/>
              </w:rPr>
              <w:t>«</w:t>
            </w:r>
            <w:r w:rsidRPr="00FC1E3C">
              <w:rPr>
                <w:rFonts w:ascii="Arial" w:hAnsi="Arial" w:cs="Arial"/>
                <w:sz w:val="20"/>
                <w:szCs w:val="20"/>
              </w:rPr>
              <w:t>сырого</w:t>
            </w:r>
            <w:r w:rsidR="00A91B16" w:rsidRPr="00FC1E3C">
              <w:rPr>
                <w:rFonts w:ascii="Arial" w:hAnsi="Arial" w:cs="Arial"/>
                <w:sz w:val="20"/>
                <w:szCs w:val="20"/>
              </w:rPr>
              <w:t>»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ПО и технологий с целью доработки </w:t>
            </w:r>
            <w:r w:rsidR="00A91B16" w:rsidRPr="00FC1E3C">
              <w:rPr>
                <w:rFonts w:ascii="Arial" w:hAnsi="Arial" w:cs="Arial"/>
                <w:sz w:val="20"/>
                <w:szCs w:val="20"/>
              </w:rPr>
              <w:t xml:space="preserve">собственно </w:t>
            </w:r>
            <w:r w:rsidRPr="00FC1E3C">
              <w:rPr>
                <w:rFonts w:ascii="Arial" w:hAnsi="Arial" w:cs="Arial"/>
                <w:sz w:val="20"/>
                <w:szCs w:val="20"/>
              </w:rPr>
              <w:t>клиентом и разработка всевозможных альтернатив на неустойчивых рынка</w:t>
            </w:r>
            <w:r w:rsidR="00A91B16" w:rsidRPr="00FC1E3C">
              <w:rPr>
                <w:rFonts w:ascii="Arial" w:hAnsi="Arial" w:cs="Arial"/>
                <w:sz w:val="20"/>
                <w:szCs w:val="20"/>
              </w:rPr>
              <w:t>х</w:t>
            </w:r>
            <w:r w:rsidRPr="00FC1E3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C22D9" w:rsidRPr="00FC1E3C" w:rsidRDefault="00FA3EDA" w:rsidP="00FC1E3C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>Продажа не товара или услуги, а общей концепции изменения ПК</w:t>
            </w:r>
            <w:r w:rsidR="00A91B16" w:rsidRPr="00FC1E3C">
              <w:rPr>
                <w:rFonts w:ascii="Arial" w:hAnsi="Arial" w:cs="Arial"/>
                <w:sz w:val="20"/>
                <w:szCs w:val="20"/>
              </w:rPr>
              <w:t>, формирующейся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на основе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WinHEC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форумов с разработчиками, пользователями, производителями. В частности переход от индивидуальных решений к внутрикорпоративным. </w:t>
            </w:r>
          </w:p>
          <w:p w:rsidR="00FA3EDA" w:rsidRPr="00FC1E3C" w:rsidRDefault="00FA3EDA" w:rsidP="00FC1E3C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>Прозрачная перекрёстная функциональность продуктов взамен простой вертикальной ориентации.</w:t>
            </w:r>
          </w:p>
        </w:tc>
      </w:tr>
    </w:tbl>
    <w:p w:rsidR="006C22D9" w:rsidRPr="006C22D9" w:rsidRDefault="006C22D9" w:rsidP="003F2793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740"/>
      </w:tblGrid>
      <w:tr w:rsidR="00B91E3E" w:rsidRPr="00FC1E3C" w:rsidTr="00FC1E3C"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91E3E" w:rsidRPr="00FC1E3C" w:rsidRDefault="00B91E3E" w:rsidP="003F27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1E3C">
              <w:rPr>
                <w:rFonts w:ascii="Arial" w:hAnsi="Arial" w:cs="Arial"/>
                <w:b/>
                <w:sz w:val="20"/>
                <w:szCs w:val="20"/>
                <w:lang w:val="en-US"/>
              </w:rPr>
              <w:t>UNIX</w:t>
            </w:r>
            <w:r w:rsidRPr="00FC1E3C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FC1E3C">
              <w:rPr>
                <w:rFonts w:ascii="Arial" w:hAnsi="Arial" w:cs="Arial"/>
                <w:b/>
                <w:sz w:val="20"/>
                <w:szCs w:val="20"/>
                <w:lang w:val="en-US"/>
              </w:rPr>
              <w:t>based</w:t>
            </w:r>
            <w:r w:rsidRPr="00FC1E3C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  <w:p w:rsidR="00B91E3E" w:rsidRPr="00FC1E3C" w:rsidRDefault="00215076" w:rsidP="0084081D">
            <w:p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>+ Дифференцированный подход к функциональности.</w:t>
            </w:r>
          </w:p>
          <w:p w:rsidR="00215076" w:rsidRPr="00FC1E3C" w:rsidRDefault="00215076" w:rsidP="0084081D">
            <w:p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>+ Возможности модификации кода и комплексные настройки системы.</w:t>
            </w:r>
          </w:p>
          <w:p w:rsidR="00215076" w:rsidRPr="00FC1E3C" w:rsidRDefault="00215076" w:rsidP="0084081D">
            <w:p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>+ Строгая ориентированность на подготовленного пользователя.</w:t>
            </w:r>
          </w:p>
          <w:p w:rsidR="004771CE" w:rsidRPr="00FC1E3C" w:rsidRDefault="004771CE" w:rsidP="0084081D">
            <w:p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>+ Богатые сетевые технологии.</w:t>
            </w:r>
          </w:p>
          <w:p w:rsidR="00215076" w:rsidRPr="00FC1E3C" w:rsidRDefault="00215076" w:rsidP="0084081D">
            <w:p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>-- Раздутый код.</w:t>
            </w:r>
          </w:p>
          <w:p w:rsidR="00215076" w:rsidRPr="00FC1E3C" w:rsidRDefault="00215076" w:rsidP="0084081D">
            <w:p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>-- Малая совместимость по всем направлениям, включая аппаратную.</w:t>
            </w:r>
          </w:p>
          <w:p w:rsidR="00215076" w:rsidRPr="00FC1E3C" w:rsidRDefault="00215076" w:rsidP="0084081D">
            <w:p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>-- Исторически неудачные попытки унификации.</w:t>
            </w:r>
          </w:p>
          <w:p w:rsidR="00215076" w:rsidRPr="00FC1E3C" w:rsidRDefault="00770300" w:rsidP="0084081D">
            <w:p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>-- Недостаточный контроль над</w:t>
            </w:r>
            <w:r w:rsidR="00215076" w:rsidRPr="00FC1E3C">
              <w:rPr>
                <w:rFonts w:ascii="Arial" w:hAnsi="Arial" w:cs="Arial"/>
                <w:sz w:val="20"/>
                <w:szCs w:val="20"/>
              </w:rPr>
              <w:t xml:space="preserve"> изменениями системного кода, недостаточная ответственность разработчика за конкретный продукт.</w:t>
            </w:r>
          </w:p>
        </w:tc>
      </w:tr>
    </w:tbl>
    <w:p w:rsidR="007F6BE9" w:rsidRPr="00215076" w:rsidRDefault="007F6BE9" w:rsidP="003F2793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740"/>
      </w:tblGrid>
      <w:tr w:rsidR="007F6BE9" w:rsidRPr="00FC1E3C" w:rsidTr="00FC1E3C"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6BE9" w:rsidRPr="00FC1E3C" w:rsidRDefault="007F6BE9" w:rsidP="003F27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1E3C">
              <w:rPr>
                <w:rFonts w:ascii="Arial" w:hAnsi="Arial" w:cs="Arial"/>
                <w:b/>
                <w:sz w:val="20"/>
                <w:szCs w:val="20"/>
              </w:rPr>
              <w:t xml:space="preserve">Реакция </w:t>
            </w:r>
            <w:r w:rsidRPr="00FC1E3C">
              <w:rPr>
                <w:rFonts w:ascii="Arial" w:hAnsi="Arial" w:cs="Arial"/>
                <w:b/>
                <w:sz w:val="20"/>
                <w:szCs w:val="20"/>
                <w:lang w:val="en-US"/>
              </w:rPr>
              <w:t>Microsoft</w:t>
            </w:r>
            <w:r w:rsidRPr="00FC1E3C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  <w:p w:rsidR="007F6BE9" w:rsidRPr="00FC1E3C" w:rsidRDefault="007F6BE9" w:rsidP="00FC1E3C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>Повышение уровня интеграции приложений.</w:t>
            </w:r>
          </w:p>
          <w:p w:rsidR="007F6BE9" w:rsidRPr="00FC1E3C" w:rsidRDefault="007F6BE9" w:rsidP="00FC1E3C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 xml:space="preserve">Рынок браузеров захватывается бесплатным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IE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с нарочито изменённым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Jscript</w:t>
            </w:r>
            <w:r w:rsidRPr="00FC1E3C">
              <w:rPr>
                <w:rFonts w:ascii="Arial" w:hAnsi="Arial" w:cs="Arial"/>
                <w:sz w:val="20"/>
                <w:szCs w:val="20"/>
              </w:rPr>
              <w:t>.</w:t>
            </w:r>
            <w:r w:rsidR="004771CE" w:rsidRPr="00FC1E3C">
              <w:rPr>
                <w:rFonts w:ascii="Arial" w:hAnsi="Arial" w:cs="Arial"/>
                <w:sz w:val="20"/>
                <w:szCs w:val="20"/>
              </w:rPr>
              <w:t xml:space="preserve"> Прогадав с долей «информационных магистралей», корпорация пытается максимально заполнить данную нишу. В планах имеется технология .</w:t>
            </w:r>
            <w:r w:rsidR="004771CE" w:rsidRPr="00FC1E3C">
              <w:rPr>
                <w:rFonts w:ascii="Arial" w:hAnsi="Arial" w:cs="Arial"/>
                <w:sz w:val="20"/>
                <w:szCs w:val="20"/>
                <w:lang w:val="en-US"/>
              </w:rPr>
              <w:t>NET</w:t>
            </w:r>
            <w:r w:rsidR="004771CE" w:rsidRPr="00FC1E3C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="004771CE" w:rsidRPr="00FC1E3C">
              <w:rPr>
                <w:rFonts w:ascii="Arial" w:hAnsi="Arial" w:cs="Arial"/>
                <w:sz w:val="20"/>
                <w:szCs w:val="20"/>
                <w:lang w:val="en-US"/>
              </w:rPr>
              <w:t>ASP</w:t>
            </w:r>
            <w:r w:rsidR="004771CE" w:rsidRPr="00FC1E3C">
              <w:rPr>
                <w:rFonts w:ascii="Arial" w:hAnsi="Arial" w:cs="Arial"/>
                <w:sz w:val="20"/>
                <w:szCs w:val="20"/>
              </w:rPr>
              <w:t>.</w:t>
            </w:r>
            <w:r w:rsidR="004771CE" w:rsidRPr="00FC1E3C">
              <w:rPr>
                <w:rFonts w:ascii="Arial" w:hAnsi="Arial" w:cs="Arial"/>
                <w:sz w:val="20"/>
                <w:szCs w:val="20"/>
                <w:lang w:val="en-US"/>
              </w:rPr>
              <w:t>NET</w:t>
            </w:r>
            <w:r w:rsidR="004771CE" w:rsidRPr="00FC1E3C">
              <w:rPr>
                <w:rFonts w:ascii="Arial" w:hAnsi="Arial" w:cs="Arial"/>
                <w:sz w:val="20"/>
                <w:szCs w:val="20"/>
              </w:rPr>
              <w:t xml:space="preserve"> в частности.  </w:t>
            </w:r>
          </w:p>
          <w:p w:rsidR="007F6BE9" w:rsidRPr="00FC1E3C" w:rsidRDefault="007F6BE9" w:rsidP="00FC1E3C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>Сложная агрессивная система накопления скидок на продукты с включением зависимости от приобретённых приложений.</w:t>
            </w:r>
          </w:p>
          <w:p w:rsidR="007F6BE9" w:rsidRPr="00FC1E3C" w:rsidRDefault="00A168B6" w:rsidP="00FC1E3C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>Стимулирование разработчиков к использованию встроенных компонентов взаимодействия ОС и программ.</w:t>
            </w:r>
          </w:p>
          <w:p w:rsidR="00A168B6" w:rsidRPr="00FC1E3C" w:rsidRDefault="00A168B6" w:rsidP="00FC1E3C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>Размещение на рынках управления предприятием,</w:t>
            </w:r>
            <w:r w:rsidR="00A91B16" w:rsidRPr="00FC1E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1E3C">
              <w:rPr>
                <w:rFonts w:ascii="Arial" w:hAnsi="Arial" w:cs="Arial"/>
                <w:sz w:val="20"/>
                <w:szCs w:val="20"/>
              </w:rPr>
              <w:t>контр</w:t>
            </w:r>
            <w:r w:rsidR="00770300" w:rsidRPr="00FC1E3C">
              <w:rPr>
                <w:rFonts w:ascii="Arial" w:hAnsi="Arial" w:cs="Arial"/>
                <w:sz w:val="20"/>
                <w:szCs w:val="20"/>
              </w:rPr>
              <w:t>оля над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информационными потоками, игровых приставок, мобильных телефонов и КПК.  </w:t>
            </w:r>
          </w:p>
        </w:tc>
      </w:tr>
    </w:tbl>
    <w:p w:rsidR="007F6BE9" w:rsidRPr="007F6BE9" w:rsidRDefault="007F6BE9" w:rsidP="003F2793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740"/>
      </w:tblGrid>
      <w:tr w:rsidR="00A168B6" w:rsidRPr="00FC1E3C" w:rsidTr="00FC1E3C"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168B6" w:rsidRPr="00FC1E3C" w:rsidRDefault="00A168B6" w:rsidP="003F27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1E3C">
              <w:rPr>
                <w:rFonts w:ascii="Arial" w:hAnsi="Arial" w:cs="Arial"/>
                <w:b/>
                <w:sz w:val="20"/>
                <w:szCs w:val="20"/>
                <w:lang w:val="en-US"/>
              </w:rPr>
              <w:t>Microsoft PC</w:t>
            </w:r>
            <w:r w:rsidRPr="00FC1E3C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  <w:p w:rsidR="00A168B6" w:rsidRPr="00FC1E3C" w:rsidRDefault="00A168B6" w:rsidP="00FC1E3C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>Заклю</w:t>
            </w:r>
            <w:r w:rsidR="003F2793" w:rsidRPr="00FC1E3C">
              <w:rPr>
                <w:rFonts w:ascii="Arial" w:hAnsi="Arial" w:cs="Arial"/>
                <w:sz w:val="20"/>
                <w:szCs w:val="20"/>
              </w:rPr>
              <w:t>чение</w:t>
            </w:r>
            <w:r w:rsidR="00E062AB" w:rsidRPr="00FC1E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1E3C">
              <w:rPr>
                <w:rFonts w:ascii="Arial" w:hAnsi="Arial" w:cs="Arial"/>
                <w:sz w:val="20"/>
                <w:szCs w:val="20"/>
              </w:rPr>
              <w:t>договоров с крупными поставщиками ПК</w:t>
            </w:r>
            <w:r w:rsidR="003F2793" w:rsidRPr="00FC1E3C">
              <w:rPr>
                <w:rFonts w:ascii="Arial" w:hAnsi="Arial" w:cs="Arial"/>
                <w:sz w:val="20"/>
                <w:szCs w:val="20"/>
              </w:rPr>
              <w:t xml:space="preserve"> о безраздельном контроле над спецификациями</w:t>
            </w:r>
            <w:r w:rsidR="00E062AB" w:rsidRPr="00FC1E3C">
              <w:rPr>
                <w:rFonts w:ascii="Arial" w:hAnsi="Arial" w:cs="Arial"/>
                <w:sz w:val="20"/>
                <w:szCs w:val="20"/>
              </w:rPr>
              <w:t xml:space="preserve"> на основе хотя бы того факта, что именно </w:t>
            </w:r>
            <w:r w:rsidR="00E062AB" w:rsidRPr="00FC1E3C">
              <w:rPr>
                <w:rFonts w:ascii="Arial" w:hAnsi="Arial" w:cs="Arial"/>
                <w:sz w:val="20"/>
                <w:szCs w:val="20"/>
                <w:lang w:val="en-US"/>
              </w:rPr>
              <w:t>MS</w:t>
            </w:r>
            <w:r w:rsidR="00E062AB" w:rsidRPr="00FC1E3C">
              <w:rPr>
                <w:rFonts w:ascii="Arial" w:hAnsi="Arial" w:cs="Arial"/>
                <w:sz w:val="20"/>
                <w:szCs w:val="20"/>
              </w:rPr>
              <w:t xml:space="preserve"> занимается</w:t>
            </w:r>
            <w:r w:rsidR="0083060A" w:rsidRPr="00FC1E3C">
              <w:rPr>
                <w:rFonts w:ascii="Arial" w:hAnsi="Arial" w:cs="Arial"/>
                <w:sz w:val="20"/>
                <w:szCs w:val="20"/>
              </w:rPr>
              <w:t xml:space="preserve"> исследованиям</w:t>
            </w:r>
            <w:r w:rsidR="00770300" w:rsidRPr="00FC1E3C">
              <w:rPr>
                <w:rFonts w:ascii="Arial" w:hAnsi="Arial" w:cs="Arial"/>
                <w:sz w:val="20"/>
                <w:szCs w:val="20"/>
              </w:rPr>
              <w:t xml:space="preserve">и в этой области. Таким образом, </w:t>
            </w:r>
            <w:r w:rsidR="00E062AB" w:rsidRPr="00FC1E3C">
              <w:rPr>
                <w:rFonts w:ascii="Arial" w:hAnsi="Arial" w:cs="Arial"/>
                <w:sz w:val="20"/>
                <w:szCs w:val="20"/>
                <w:lang w:val="en-US"/>
              </w:rPr>
              <w:t>Compaq</w:t>
            </w:r>
            <w:r w:rsidR="00E062AB" w:rsidRPr="00FC1E3C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="00E062AB" w:rsidRPr="00FC1E3C">
              <w:rPr>
                <w:rFonts w:ascii="Arial" w:hAnsi="Arial" w:cs="Arial"/>
                <w:sz w:val="20"/>
                <w:szCs w:val="20"/>
                <w:lang w:val="en-US"/>
              </w:rPr>
              <w:t>Dell</w:t>
            </w:r>
            <w:r w:rsidR="00E062AB" w:rsidRPr="00FC1E3C">
              <w:rPr>
                <w:rFonts w:ascii="Arial" w:hAnsi="Arial" w:cs="Arial"/>
                <w:sz w:val="20"/>
                <w:szCs w:val="20"/>
              </w:rPr>
              <w:t xml:space="preserve"> заявили о давлении на них, </w:t>
            </w:r>
            <w:r w:rsidR="00E062AB" w:rsidRPr="00FC1E3C">
              <w:rPr>
                <w:rFonts w:ascii="Arial" w:hAnsi="Arial" w:cs="Arial"/>
                <w:sz w:val="20"/>
                <w:szCs w:val="20"/>
                <w:lang w:val="en-US"/>
              </w:rPr>
              <w:t>SUN</w:t>
            </w:r>
            <w:r w:rsidR="00E062AB" w:rsidRPr="00FC1E3C">
              <w:rPr>
                <w:rFonts w:ascii="Arial" w:hAnsi="Arial" w:cs="Arial"/>
                <w:sz w:val="20"/>
                <w:szCs w:val="20"/>
              </w:rPr>
              <w:t xml:space="preserve"> – о препятствовании распространению </w:t>
            </w:r>
            <w:r w:rsidR="00E062AB" w:rsidRPr="00FC1E3C">
              <w:rPr>
                <w:rFonts w:ascii="Arial" w:hAnsi="Arial" w:cs="Arial"/>
                <w:sz w:val="20"/>
                <w:szCs w:val="20"/>
                <w:lang w:val="en-US"/>
              </w:rPr>
              <w:t>Java</w:t>
            </w:r>
            <w:r w:rsidR="00E062AB" w:rsidRPr="00FC1E3C">
              <w:rPr>
                <w:rFonts w:ascii="Arial" w:hAnsi="Arial" w:cs="Arial"/>
                <w:sz w:val="20"/>
                <w:szCs w:val="20"/>
              </w:rPr>
              <w:t xml:space="preserve"> за счёт скрытых кодов.</w:t>
            </w:r>
          </w:p>
          <w:p w:rsidR="00AE612C" w:rsidRPr="00FC1E3C" w:rsidRDefault="00AE612C" w:rsidP="00FC1E3C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C1E3C">
              <w:rPr>
                <w:rFonts w:ascii="Arial" w:hAnsi="Arial" w:cs="Arial"/>
                <w:sz w:val="20"/>
                <w:szCs w:val="20"/>
              </w:rPr>
              <w:t>«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Microsoft</w:t>
            </w:r>
            <w:r w:rsidRPr="00FC1E3C">
              <w:rPr>
                <w:rFonts w:ascii="Arial" w:hAnsi="Arial" w:cs="Arial"/>
                <w:sz w:val="20"/>
                <w:szCs w:val="20"/>
              </w:rPr>
              <w:t>, открыв дорогой ресторан, не желает, чтобы в нём продавали хот-доги ка</w:t>
            </w:r>
            <w:r w:rsidR="0083060A" w:rsidRPr="00FC1E3C">
              <w:rPr>
                <w:rFonts w:ascii="Arial" w:hAnsi="Arial" w:cs="Arial"/>
                <w:sz w:val="20"/>
                <w:szCs w:val="20"/>
              </w:rPr>
              <w:t>к</w:t>
            </w:r>
            <w:r w:rsidRPr="00FC1E3C">
              <w:rPr>
                <w:rFonts w:ascii="Arial" w:hAnsi="Arial" w:cs="Arial"/>
                <w:sz w:val="20"/>
                <w:szCs w:val="20"/>
              </w:rPr>
              <w:t>ие-то лавочники</w:t>
            </w:r>
            <w:r w:rsidR="0083060A" w:rsidRPr="00FC1E3C">
              <w:rPr>
                <w:rFonts w:ascii="Arial" w:hAnsi="Arial" w:cs="Arial"/>
                <w:sz w:val="20"/>
                <w:szCs w:val="20"/>
              </w:rPr>
              <w:t>,</w:t>
            </w:r>
            <w:r w:rsidRPr="00FC1E3C">
              <w:rPr>
                <w:rFonts w:ascii="Arial" w:hAnsi="Arial" w:cs="Arial"/>
                <w:sz w:val="20"/>
                <w:szCs w:val="20"/>
              </w:rPr>
              <w:t>»</w:t>
            </w:r>
            <w:r w:rsidR="0083060A" w:rsidRPr="00FC1E3C"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060A" w:rsidRPr="00FC1E3C">
              <w:rPr>
                <w:rFonts w:ascii="Arial" w:hAnsi="Arial" w:cs="Arial"/>
                <w:sz w:val="20"/>
                <w:szCs w:val="20"/>
              </w:rPr>
              <w:t xml:space="preserve">сказал </w:t>
            </w:r>
            <w:r w:rsidR="00770300" w:rsidRPr="00FC1E3C">
              <w:rPr>
                <w:rFonts w:ascii="Arial" w:hAnsi="Arial" w:cs="Arial"/>
                <w:sz w:val="20"/>
                <w:szCs w:val="20"/>
              </w:rPr>
              <w:t xml:space="preserve">Стив Балмер. Таким образом, 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в конкуренции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1E3C">
              <w:rPr>
                <w:rFonts w:ascii="Arial" w:hAnsi="Arial" w:cs="Arial"/>
                <w:sz w:val="20"/>
                <w:szCs w:val="20"/>
                <w:lang w:val="en-US"/>
              </w:rPr>
              <w:t>UNIX</w:t>
            </w:r>
            <w:r w:rsidRPr="00FC1E3C">
              <w:rPr>
                <w:rFonts w:ascii="Arial" w:hAnsi="Arial" w:cs="Arial"/>
                <w:sz w:val="20"/>
                <w:szCs w:val="20"/>
              </w:rPr>
              <w:t xml:space="preserve"> корпорация желает в разумной мере закрыть платформу, обязуясь превратиться из агрессивного монополиста в ответственного лидера рынка. </w:t>
            </w:r>
          </w:p>
        </w:tc>
      </w:tr>
    </w:tbl>
    <w:p w:rsidR="003D56B3" w:rsidRPr="003D56B3" w:rsidRDefault="003D56B3"/>
    <w:p w:rsidR="003D56B3" w:rsidRPr="003D56B3" w:rsidRDefault="003D56B3"/>
    <w:p w:rsidR="003D56B3" w:rsidRPr="003D56B3" w:rsidRDefault="003D56B3"/>
    <w:p w:rsidR="003D56B3" w:rsidRPr="003D56B3" w:rsidRDefault="003D56B3"/>
    <w:p w:rsidR="003D56B3" w:rsidRPr="003D56B3" w:rsidRDefault="003D56B3"/>
    <w:p w:rsidR="003D56B3" w:rsidRPr="003D56B3" w:rsidRDefault="003D56B3"/>
    <w:p w:rsidR="003D56B3" w:rsidRPr="003D56B3" w:rsidRDefault="003D56B3"/>
    <w:p w:rsidR="003D56B3" w:rsidRPr="003D56B3" w:rsidRDefault="003D56B3"/>
    <w:p w:rsidR="003D56B3" w:rsidRPr="003D56B3" w:rsidRDefault="003D56B3"/>
    <w:p w:rsidR="003D56B3" w:rsidRPr="003D56B3" w:rsidRDefault="003D56B3"/>
    <w:p w:rsidR="003D56B3" w:rsidRPr="003D56B3" w:rsidRDefault="003D56B3"/>
    <w:p w:rsidR="003D56B3" w:rsidRPr="003D56B3" w:rsidRDefault="003D56B3">
      <w:bookmarkStart w:id="0" w:name="_GoBack"/>
      <w:bookmarkEnd w:id="0"/>
    </w:p>
    <w:sectPr w:rsidR="003D56B3" w:rsidRPr="003D56B3" w:rsidSect="005D72AA">
      <w:pgSz w:w="11906" w:h="16838" w:code="9"/>
      <w:pgMar w:top="1134" w:right="851" w:bottom="1134" w:left="153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4087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46D607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2555545D"/>
    <w:multiLevelType w:val="hybridMultilevel"/>
    <w:tmpl w:val="98E613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A80BA7"/>
    <w:multiLevelType w:val="hybridMultilevel"/>
    <w:tmpl w:val="2C760C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9D6D3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7733"/>
    <w:rsid w:val="000F331D"/>
    <w:rsid w:val="00160310"/>
    <w:rsid w:val="00215076"/>
    <w:rsid w:val="002D104D"/>
    <w:rsid w:val="003D56B3"/>
    <w:rsid w:val="003F2793"/>
    <w:rsid w:val="004771CE"/>
    <w:rsid w:val="004A7733"/>
    <w:rsid w:val="004B641C"/>
    <w:rsid w:val="005D72AA"/>
    <w:rsid w:val="00607217"/>
    <w:rsid w:val="006C22D9"/>
    <w:rsid w:val="006C3FB3"/>
    <w:rsid w:val="006E3B5D"/>
    <w:rsid w:val="0070268A"/>
    <w:rsid w:val="00726B38"/>
    <w:rsid w:val="00752610"/>
    <w:rsid w:val="00770300"/>
    <w:rsid w:val="007F6BE9"/>
    <w:rsid w:val="00822D0A"/>
    <w:rsid w:val="0083060A"/>
    <w:rsid w:val="0084081D"/>
    <w:rsid w:val="008421E7"/>
    <w:rsid w:val="008651C4"/>
    <w:rsid w:val="00880318"/>
    <w:rsid w:val="008844E1"/>
    <w:rsid w:val="008F6E2C"/>
    <w:rsid w:val="009736FD"/>
    <w:rsid w:val="00993154"/>
    <w:rsid w:val="009A3057"/>
    <w:rsid w:val="009A5027"/>
    <w:rsid w:val="00A1093D"/>
    <w:rsid w:val="00A15D23"/>
    <w:rsid w:val="00A168B6"/>
    <w:rsid w:val="00A626BC"/>
    <w:rsid w:val="00A91B16"/>
    <w:rsid w:val="00AB3708"/>
    <w:rsid w:val="00AE612C"/>
    <w:rsid w:val="00B66B7D"/>
    <w:rsid w:val="00B822D4"/>
    <w:rsid w:val="00B91E3E"/>
    <w:rsid w:val="00BB02FD"/>
    <w:rsid w:val="00C03C27"/>
    <w:rsid w:val="00D77277"/>
    <w:rsid w:val="00E040F8"/>
    <w:rsid w:val="00E062AB"/>
    <w:rsid w:val="00E81CE6"/>
    <w:rsid w:val="00EE4B4B"/>
    <w:rsid w:val="00EF4827"/>
    <w:rsid w:val="00F57D78"/>
    <w:rsid w:val="00F638EE"/>
    <w:rsid w:val="00F70CAF"/>
    <w:rsid w:val="00FA3EDA"/>
    <w:rsid w:val="00FC0758"/>
    <w:rsid w:val="00FC082D"/>
    <w:rsid w:val="00FC1E3C"/>
    <w:rsid w:val="00FC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7911B6-D26E-4B74-9E7F-A3DC24A7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D2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10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Семья была влиятельна в Сиэтле</vt:lpstr>
    </vt:vector>
  </TitlesOfParts>
  <Company/>
  <LinksUpToDate>false</LinksUpToDate>
  <CharactersWithSpaces>7455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Семья была влиятельна в Сиэтле</dc:title>
  <dc:subject/>
  <dc:creator>Grigory</dc:creator>
  <cp:keywords/>
  <dc:description/>
  <cp:lastModifiedBy>Irina</cp:lastModifiedBy>
  <cp:revision>2</cp:revision>
  <cp:lastPrinted>2001-12-28T09:58:00Z</cp:lastPrinted>
  <dcterms:created xsi:type="dcterms:W3CDTF">2014-11-10T11:29:00Z</dcterms:created>
  <dcterms:modified xsi:type="dcterms:W3CDTF">2014-11-10T11:29:00Z</dcterms:modified>
</cp:coreProperties>
</file>