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F2040" w:rsidRDefault="00BF2040">
      <w:pPr>
        <w:rPr>
          <w:sz w:val="22"/>
        </w:rPr>
      </w:pPr>
    </w:p>
    <w:p w:rsidR="00BF2040" w:rsidRDefault="0046566A">
      <w:pPr>
        <w:pStyle w:val="21"/>
        <w:tabs>
          <w:tab w:val="right" w:leader="dot" w:pos="9911"/>
        </w:tabs>
        <w:rPr>
          <w:noProof/>
          <w:sz w:val="22"/>
        </w:rPr>
      </w:pPr>
      <w:r>
        <w:rPr>
          <w:sz w:val="22"/>
        </w:rPr>
        <w:fldChar w:fldCharType="begin"/>
      </w:r>
      <w:r>
        <w:rPr>
          <w:sz w:val="22"/>
        </w:rPr>
        <w:instrText xml:space="preserve"> TOC \o "2-5" \t "Заголовок 1;1;Стиль1;3" </w:instrText>
      </w:r>
      <w:r>
        <w:rPr>
          <w:sz w:val="22"/>
        </w:rPr>
        <w:fldChar w:fldCharType="separate"/>
      </w:r>
    </w:p>
    <w:p w:rsidR="00BF2040" w:rsidRDefault="0046566A">
      <w:pPr>
        <w:pStyle w:val="11"/>
        <w:rPr>
          <w:sz w:val="22"/>
        </w:rPr>
      </w:pPr>
      <w:r>
        <w:rPr>
          <w:sz w:val="22"/>
        </w:rPr>
        <w:t>Цифровое видео на PC</w:t>
      </w:r>
      <w:r>
        <w:rPr>
          <w:sz w:val="22"/>
        </w:rPr>
        <w:tab/>
      </w:r>
      <w:r>
        <w:rPr>
          <w:sz w:val="22"/>
        </w:rPr>
        <w:fldChar w:fldCharType="begin"/>
      </w:r>
      <w:r>
        <w:rPr>
          <w:sz w:val="22"/>
        </w:rPr>
        <w:instrText xml:space="preserve"> PAGEREF _Toc406468715 \h </w:instrText>
      </w:r>
      <w:r>
        <w:rPr>
          <w:sz w:val="22"/>
        </w:rPr>
      </w:r>
      <w:r>
        <w:rPr>
          <w:sz w:val="22"/>
        </w:rPr>
        <w:fldChar w:fldCharType="separate"/>
      </w:r>
      <w:r>
        <w:rPr>
          <w:sz w:val="22"/>
        </w:rPr>
        <w:t>2</w:t>
      </w:r>
      <w:r>
        <w:rPr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1.В начале был аналог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_Toc406468716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2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2.Цифровое видео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_Toc406468717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2</w:t>
      </w:r>
      <w:r>
        <w:rPr>
          <w:noProof/>
          <w:sz w:val="22"/>
        </w:rPr>
        <w:fldChar w:fldCharType="end"/>
      </w:r>
    </w:p>
    <w:p w:rsidR="00BF2040" w:rsidRDefault="0046566A">
      <w:pPr>
        <w:pStyle w:val="4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  <w:u w:val="dotDash"/>
        </w:rPr>
        <w:t>2.1.Основные характеристики цифрового видео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_Toc406468718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3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3.Сжатие видео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_Toc406468719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4</w:t>
      </w:r>
      <w:r>
        <w:rPr>
          <w:noProof/>
          <w:sz w:val="22"/>
        </w:rPr>
        <w:fldChar w:fldCharType="end"/>
      </w:r>
    </w:p>
    <w:p w:rsidR="00BF2040" w:rsidRDefault="0046566A">
      <w:pPr>
        <w:pStyle w:val="4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  <w:u w:val="dotDash"/>
        </w:rPr>
        <w:t>3.1.Все о сжатии видеоданных</w:t>
      </w:r>
      <w:r>
        <w:rPr>
          <w:noProof/>
          <w:sz w:val="22"/>
        </w:rPr>
        <w:t>: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_Toc406468720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5</w:t>
      </w:r>
      <w:r>
        <w:rPr>
          <w:noProof/>
          <w:sz w:val="22"/>
        </w:rPr>
        <w:fldChar w:fldCharType="end"/>
      </w:r>
    </w:p>
    <w:p w:rsidR="00BF2040" w:rsidRDefault="0046566A">
      <w:pPr>
        <w:pStyle w:val="4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  <w:u w:val="dotted"/>
        </w:rPr>
        <w:t>3.2.Методы сжатия видеоданных.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_Toc406468721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6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4.Контроль параметров цифрового видео.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_Toc406468722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7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5.Анимационные контроллеры и системы нелинейного видео-монтажа                                              (недостатки традиционного метода записи видео и преимущества систем не линейного монтажа)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_Toc406468723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7</w:t>
      </w:r>
      <w:r>
        <w:rPr>
          <w:noProof/>
          <w:sz w:val="22"/>
        </w:rPr>
        <w:fldChar w:fldCharType="end"/>
      </w:r>
    </w:p>
    <w:p w:rsidR="00BF2040" w:rsidRDefault="0046566A">
      <w:pPr>
        <w:pStyle w:val="11"/>
        <w:rPr>
          <w:sz w:val="22"/>
        </w:rPr>
      </w:pPr>
      <w:r>
        <w:rPr>
          <w:sz w:val="22"/>
        </w:rPr>
        <w:t>Что такое MPEG?</w:t>
      </w:r>
      <w:r>
        <w:rPr>
          <w:sz w:val="22"/>
        </w:rPr>
        <w:tab/>
      </w:r>
      <w:r>
        <w:rPr>
          <w:sz w:val="22"/>
        </w:rPr>
        <w:fldChar w:fldCharType="begin"/>
      </w:r>
      <w:r>
        <w:rPr>
          <w:sz w:val="22"/>
        </w:rPr>
        <w:instrText xml:space="preserve"> PAGEREF _Toc406468724 \h </w:instrText>
      </w:r>
      <w:r>
        <w:rPr>
          <w:sz w:val="22"/>
        </w:rPr>
      </w:r>
      <w:r>
        <w:rPr>
          <w:sz w:val="22"/>
        </w:rPr>
        <w:fldChar w:fldCharType="separate"/>
      </w:r>
      <w:r>
        <w:rPr>
          <w:sz w:val="22"/>
        </w:rPr>
        <w:t>8</w:t>
      </w:r>
      <w:r>
        <w:rPr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Структура MPEG-последовательности.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_Toc406468725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8</w:t>
      </w:r>
      <w:r>
        <w:rPr>
          <w:noProof/>
          <w:sz w:val="22"/>
        </w:rPr>
        <w:fldChar w:fldCharType="end"/>
      </w:r>
    </w:p>
    <w:p w:rsidR="00BF2040" w:rsidRDefault="0046566A">
      <w:pPr>
        <w:pStyle w:val="21"/>
        <w:tabs>
          <w:tab w:val="right" w:leader="dot" w:pos="9911"/>
        </w:tabs>
        <w:rPr>
          <w:noProof/>
          <w:sz w:val="22"/>
        </w:rPr>
      </w:pPr>
      <w:r>
        <w:rPr>
          <w:sz w:val="22"/>
        </w:rPr>
        <w:t>Использование MPEG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_Toc406468726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9</w:t>
      </w:r>
      <w:r>
        <w:rPr>
          <w:noProof/>
          <w:sz w:val="22"/>
        </w:rPr>
        <w:fldChar w:fldCharType="end"/>
      </w:r>
    </w:p>
    <w:p w:rsidR="00BF2040" w:rsidRDefault="0046566A">
      <w:pPr>
        <w:pStyle w:val="2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1.  MPEG-1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_Toc406468727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9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1.1   Видеокиоски.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_Toc406468728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9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1.2 Видео по требованию (Video on Demand) 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_Toc406468729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9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1.3 Видео по телефону.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_Toc406468730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9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1.4 Обучение.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_Toc406468731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9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1.5  Презентации.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_Toc406468732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10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1.6 Видеобиблиотеки.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_Toc406468733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10</w:t>
      </w:r>
      <w:r>
        <w:rPr>
          <w:noProof/>
          <w:sz w:val="22"/>
        </w:rPr>
        <w:fldChar w:fldCharType="end"/>
      </w:r>
    </w:p>
    <w:p w:rsidR="00BF2040" w:rsidRDefault="0046566A">
      <w:pPr>
        <w:pStyle w:val="2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2 MPEG-2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_Toc406468734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10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2.1  Кабельное телевидение (CATV: Cable Television)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_Toc406468735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10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2.2 Направленное спутниковое вещание (DBS: Direct Broadcast Satellite).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_Toc406468736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10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2.3 ТВЧ – телевидение высокой четкости (HDTV: High-Definition Television)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_Toc406468737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11</w:t>
      </w:r>
      <w:r>
        <w:rPr>
          <w:noProof/>
          <w:sz w:val="22"/>
        </w:rPr>
        <w:fldChar w:fldCharType="end"/>
      </w:r>
    </w:p>
    <w:p w:rsidR="00BF2040" w:rsidRDefault="0046566A">
      <w:pPr>
        <w:pStyle w:val="2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Заключение.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_Toc406468738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11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left" w:pos="1996"/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 xml:space="preserve">Чем отличается </w:t>
      </w:r>
      <w:r>
        <w:rPr>
          <w:noProof/>
          <w:sz w:val="22"/>
        </w:rPr>
        <w:tab/>
        <w:t>MPEG-1 и MPEG-2.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_Toc406468739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11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Различия  между MPEG и QuickTime с Indeo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_Toc406468740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11</w:t>
      </w:r>
      <w:r>
        <w:rPr>
          <w:noProof/>
          <w:sz w:val="22"/>
        </w:rPr>
        <w:fldChar w:fldCharType="end"/>
      </w:r>
    </w:p>
    <w:p w:rsidR="00BF2040" w:rsidRDefault="0046566A">
      <w:pPr>
        <w:pStyle w:val="11"/>
        <w:rPr>
          <w:sz w:val="22"/>
        </w:rPr>
      </w:pPr>
      <w:r>
        <w:rPr>
          <w:sz w:val="22"/>
        </w:rPr>
        <w:t>Носители цифрового видео.</w:t>
      </w:r>
      <w:r>
        <w:rPr>
          <w:sz w:val="22"/>
        </w:rPr>
        <w:tab/>
      </w:r>
      <w:r>
        <w:rPr>
          <w:sz w:val="22"/>
        </w:rPr>
        <w:fldChar w:fldCharType="begin"/>
      </w:r>
      <w:r>
        <w:rPr>
          <w:sz w:val="22"/>
        </w:rPr>
        <w:instrText xml:space="preserve"> PAGEREF _Toc406468741 \h </w:instrText>
      </w:r>
      <w:r>
        <w:rPr>
          <w:sz w:val="22"/>
        </w:rPr>
      </w:r>
      <w:r>
        <w:rPr>
          <w:sz w:val="22"/>
        </w:rPr>
        <w:fldChar w:fldCharType="separate"/>
      </w:r>
      <w:r>
        <w:rPr>
          <w:sz w:val="22"/>
        </w:rPr>
        <w:t>12</w:t>
      </w:r>
      <w:r>
        <w:rPr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Video-CD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_Toc406468742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12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DVD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_Toc406468743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12</w:t>
      </w:r>
      <w:r>
        <w:rPr>
          <w:noProof/>
          <w:sz w:val="22"/>
        </w:rPr>
        <w:fldChar w:fldCharType="end"/>
      </w:r>
    </w:p>
    <w:p w:rsidR="00BF2040" w:rsidRDefault="0046566A">
      <w:pPr>
        <w:pStyle w:val="11"/>
        <w:rPr>
          <w:sz w:val="22"/>
        </w:rPr>
      </w:pPr>
      <w:r>
        <w:rPr>
          <w:sz w:val="22"/>
        </w:rPr>
        <w:t>Аппаратные средства для записи видео в формате MPEG.</w:t>
      </w:r>
      <w:r>
        <w:rPr>
          <w:sz w:val="22"/>
        </w:rPr>
        <w:tab/>
      </w:r>
      <w:r>
        <w:rPr>
          <w:sz w:val="22"/>
        </w:rPr>
        <w:fldChar w:fldCharType="begin"/>
      </w:r>
      <w:r>
        <w:rPr>
          <w:sz w:val="22"/>
        </w:rPr>
        <w:instrText xml:space="preserve"> PAGEREF _Toc406468744 \h </w:instrText>
      </w:r>
      <w:r>
        <w:rPr>
          <w:sz w:val="22"/>
        </w:rPr>
      </w:r>
      <w:r>
        <w:rPr>
          <w:sz w:val="22"/>
        </w:rPr>
        <w:fldChar w:fldCharType="separate"/>
      </w:r>
      <w:r>
        <w:rPr>
          <w:sz w:val="22"/>
        </w:rPr>
        <w:t>13</w:t>
      </w:r>
      <w:r>
        <w:rPr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MPEGator Advanced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_Toc406468745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13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Broadway.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_Toc406468746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13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Genie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_Toc406468747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14</w:t>
      </w:r>
      <w:r>
        <w:rPr>
          <w:noProof/>
          <w:sz w:val="22"/>
        </w:rPr>
        <w:fldChar w:fldCharType="end"/>
      </w:r>
    </w:p>
    <w:p w:rsidR="00BF2040" w:rsidRDefault="0046566A">
      <w:pPr>
        <w:pStyle w:val="11"/>
        <w:rPr>
          <w:sz w:val="22"/>
        </w:rPr>
      </w:pPr>
      <w:r>
        <w:rPr>
          <w:sz w:val="22"/>
        </w:rPr>
        <w:t>Системы нелинейного видеомонтажа.</w:t>
      </w:r>
      <w:r>
        <w:rPr>
          <w:sz w:val="22"/>
        </w:rPr>
        <w:tab/>
      </w:r>
      <w:r>
        <w:rPr>
          <w:sz w:val="22"/>
        </w:rPr>
        <w:fldChar w:fldCharType="begin"/>
      </w:r>
      <w:r>
        <w:rPr>
          <w:sz w:val="22"/>
        </w:rPr>
        <w:instrText xml:space="preserve"> PAGEREF _Toc406468748 \h </w:instrText>
      </w:r>
      <w:r>
        <w:rPr>
          <w:sz w:val="22"/>
        </w:rPr>
      </w:r>
      <w:r>
        <w:rPr>
          <w:sz w:val="22"/>
        </w:rPr>
        <w:fldChar w:fldCharType="separate"/>
      </w:r>
      <w:r>
        <w:rPr>
          <w:sz w:val="22"/>
        </w:rPr>
        <w:t>15</w:t>
      </w:r>
      <w:r>
        <w:rPr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1.MAX: Matrox Animation Xpress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_Toc406468749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15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2.TARGA 1000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_Toc406468750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16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3.TARGA 2000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_Toc406468751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16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4.TARGA® 2000 DTX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_Toc406468752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17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5.DPS PAR: Personal Animation Recorder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_Toc406468753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18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6.DPS PVR: Perception Video Recorder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_Toc406468754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19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7.MIRO VIDEO DC1+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_Toc406468755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20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8.MIRO VIDEO DC20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_Toc406468756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21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9.MIRO VIDEO DC30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_Toc406468757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22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10.FAST AV Master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_Toc406468758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23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11.FAST FPS 60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_Toc406468759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24</w:t>
      </w:r>
      <w:r>
        <w:rPr>
          <w:noProof/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12.FAST Movie Machine II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_Toc406468760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24</w:t>
      </w:r>
      <w:r>
        <w:rPr>
          <w:noProof/>
          <w:sz w:val="22"/>
        </w:rPr>
        <w:fldChar w:fldCharType="end"/>
      </w:r>
    </w:p>
    <w:p w:rsidR="00BF2040" w:rsidRDefault="0046566A">
      <w:pPr>
        <w:pStyle w:val="11"/>
        <w:rPr>
          <w:sz w:val="22"/>
        </w:rPr>
      </w:pPr>
      <w:r>
        <w:rPr>
          <w:sz w:val="22"/>
        </w:rPr>
        <w:t>Профессиональные видео-комплексы</w:t>
      </w:r>
      <w:r>
        <w:rPr>
          <w:sz w:val="22"/>
        </w:rPr>
        <w:tab/>
      </w:r>
      <w:r>
        <w:rPr>
          <w:sz w:val="22"/>
        </w:rPr>
        <w:fldChar w:fldCharType="begin"/>
      </w:r>
      <w:r>
        <w:rPr>
          <w:sz w:val="22"/>
        </w:rPr>
        <w:instrText xml:space="preserve"> PAGEREF _Toc406468761 \h </w:instrText>
      </w:r>
      <w:r>
        <w:rPr>
          <w:sz w:val="22"/>
        </w:rPr>
      </w:r>
      <w:r>
        <w:rPr>
          <w:sz w:val="22"/>
        </w:rPr>
        <w:fldChar w:fldCharType="separate"/>
      </w:r>
      <w:r>
        <w:rPr>
          <w:sz w:val="22"/>
        </w:rPr>
        <w:t>25</w:t>
      </w:r>
      <w:r>
        <w:rPr>
          <w:sz w:val="22"/>
        </w:rPr>
        <w:fldChar w:fldCharType="end"/>
      </w:r>
    </w:p>
    <w:p w:rsidR="00BF2040" w:rsidRDefault="0046566A">
      <w:pPr>
        <w:pStyle w:val="3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1.Matrox Studio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_Toc406468762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26</w:t>
      </w:r>
      <w:r>
        <w:rPr>
          <w:noProof/>
          <w:sz w:val="22"/>
        </w:rPr>
        <w:fldChar w:fldCharType="end"/>
      </w:r>
    </w:p>
    <w:p w:rsidR="00BF2040" w:rsidRDefault="0046566A">
      <w:pPr>
        <w:pStyle w:val="11"/>
        <w:rPr>
          <w:sz w:val="22"/>
        </w:rPr>
      </w:pPr>
      <w:r>
        <w:rPr>
          <w:sz w:val="22"/>
        </w:rPr>
        <w:t>Заключение.</w:t>
      </w:r>
      <w:r>
        <w:rPr>
          <w:sz w:val="22"/>
        </w:rPr>
        <w:tab/>
      </w:r>
      <w:r>
        <w:rPr>
          <w:sz w:val="22"/>
        </w:rPr>
        <w:fldChar w:fldCharType="begin"/>
      </w:r>
      <w:r>
        <w:rPr>
          <w:sz w:val="22"/>
        </w:rPr>
        <w:instrText xml:space="preserve"> PAGEREF _Toc406468763 \h </w:instrText>
      </w:r>
      <w:r>
        <w:rPr>
          <w:sz w:val="22"/>
        </w:rPr>
      </w:r>
      <w:r>
        <w:rPr>
          <w:sz w:val="22"/>
        </w:rPr>
        <w:fldChar w:fldCharType="separate"/>
      </w:r>
      <w:r>
        <w:rPr>
          <w:sz w:val="22"/>
        </w:rPr>
        <w:t>27</w:t>
      </w:r>
      <w:r>
        <w:rPr>
          <w:sz w:val="22"/>
        </w:rPr>
        <w:fldChar w:fldCharType="end"/>
      </w:r>
    </w:p>
    <w:p w:rsidR="00BF2040" w:rsidRDefault="0046566A">
      <w:pPr>
        <w:pStyle w:val="21"/>
        <w:tabs>
          <w:tab w:val="right" w:leader="dot" w:pos="9911"/>
        </w:tabs>
        <w:rPr>
          <w:noProof/>
          <w:sz w:val="22"/>
        </w:rPr>
      </w:pPr>
      <w:r>
        <w:rPr>
          <w:noProof/>
          <w:sz w:val="22"/>
        </w:rPr>
        <w:t>Список использованной литературы.</w:t>
      </w:r>
      <w:r>
        <w:rPr>
          <w:noProof/>
          <w:sz w:val="22"/>
        </w:rPr>
        <w:tab/>
      </w:r>
      <w:r>
        <w:rPr>
          <w:noProof/>
          <w:sz w:val="22"/>
        </w:rPr>
        <w:fldChar w:fldCharType="begin"/>
      </w:r>
      <w:r>
        <w:rPr>
          <w:noProof/>
          <w:sz w:val="22"/>
        </w:rPr>
        <w:instrText xml:space="preserve"> PAGEREF _Toc406468764 \h </w:instrText>
      </w:r>
      <w:r>
        <w:rPr>
          <w:noProof/>
          <w:sz w:val="22"/>
        </w:rPr>
      </w:r>
      <w:r>
        <w:rPr>
          <w:noProof/>
          <w:sz w:val="22"/>
        </w:rPr>
        <w:fldChar w:fldCharType="separate"/>
      </w:r>
      <w:r>
        <w:rPr>
          <w:noProof/>
          <w:sz w:val="22"/>
        </w:rPr>
        <w:t>28</w:t>
      </w:r>
      <w:r>
        <w:rPr>
          <w:noProof/>
          <w:sz w:val="22"/>
        </w:rPr>
        <w:fldChar w:fldCharType="end"/>
      </w:r>
    </w:p>
    <w:p w:rsidR="00BF2040" w:rsidRDefault="0046566A">
      <w:pPr>
        <w:rPr>
          <w:sz w:val="22"/>
        </w:rPr>
      </w:pPr>
      <w:r>
        <w:rPr>
          <w:sz w:val="22"/>
        </w:rPr>
        <w:fldChar w:fldCharType="end"/>
      </w:r>
    </w:p>
    <w:p w:rsidR="00BF2040" w:rsidRDefault="00BF2040">
      <w:pPr>
        <w:pStyle w:val="a4"/>
        <w:rPr>
          <w:sz w:val="22"/>
        </w:rPr>
      </w:pPr>
    </w:p>
    <w:p w:rsidR="00BF2040" w:rsidRDefault="00BF2040">
      <w:pPr>
        <w:rPr>
          <w:sz w:val="22"/>
        </w:rPr>
      </w:pPr>
    </w:p>
    <w:p w:rsidR="00BF2040" w:rsidRDefault="00BF2040">
      <w:pPr>
        <w:rPr>
          <w:sz w:val="22"/>
        </w:rPr>
      </w:pPr>
    </w:p>
    <w:p w:rsidR="00BF2040" w:rsidRDefault="00BF2040">
      <w:pPr>
        <w:rPr>
          <w:sz w:val="22"/>
        </w:rPr>
      </w:pPr>
    </w:p>
    <w:p w:rsidR="00BF2040" w:rsidRDefault="00BF2040">
      <w:pPr>
        <w:rPr>
          <w:sz w:val="22"/>
        </w:rPr>
      </w:pPr>
    </w:p>
    <w:p w:rsidR="00BF2040" w:rsidRDefault="0046566A">
      <w:pPr>
        <w:pStyle w:val="1"/>
        <w:jc w:val="center"/>
      </w:pPr>
      <w:bookmarkStart w:id="0" w:name="_Toc406467131"/>
      <w:bookmarkStart w:id="1" w:name="_Toc406468715"/>
      <w:r>
        <w:t>Цифровое видео на PC</w:t>
      </w:r>
      <w:bookmarkEnd w:id="0"/>
      <w:bookmarkEnd w:id="1"/>
      <w:r>
        <w:t xml:space="preserve"> </w:t>
      </w:r>
    </w:p>
    <w:p w:rsidR="00BF2040" w:rsidRDefault="00BF2040">
      <w:pPr>
        <w:ind w:firstLine="720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Для понимания ситуации, которая сложилась в сфере профессионального видео-монтажа, в первую очередь требуется понять основные различия между видео вещательного качества для телевидения и видео, как оно реализовывается на персональных компьютерах. В течение многих лет на телевидении вырабатывались профессиональные стандарты на высококачественное видео. Эти усилия и жесткие требования привели к появлению многих технологических новшеств. Поэтому определение и характеристики цифрового видео вещательного качества существенно отличается от того, которое принято среди компьютерных профессионалов.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3"/>
        <w:jc w:val="both"/>
      </w:pPr>
      <w:bookmarkStart w:id="2" w:name="_Toc406413703"/>
      <w:bookmarkStart w:id="3" w:name="_Toc406414471"/>
      <w:bookmarkStart w:id="4" w:name="_Toc406467132"/>
      <w:bookmarkStart w:id="5" w:name="_Toc406468716"/>
      <w:r>
        <w:rPr>
          <w:lang w:val="en-US"/>
        </w:rPr>
        <w:t>1.</w:t>
      </w:r>
      <w:r>
        <w:t>В начале был аналог</w:t>
      </w:r>
      <w:bookmarkEnd w:id="2"/>
      <w:bookmarkEnd w:id="3"/>
      <w:bookmarkEnd w:id="4"/>
      <w:bookmarkEnd w:id="5"/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Самым ранним методом передачи видеосигналов является аналоговый метод. Одним из первых видеоформатов на основе этого принципа стал композитный видеосигнал. Композитное аналоговое видео комбинирует все видеокомпоненты (яркость, цвет, синхронизацию и т. п.) в один сигнал. Из-за объединения этих элементов в одном сигнале качество композитного видео далеко от совершенства. В результате мы имеем неточную передачу цвета, недостаточно "чистую" картинку и другие факторы потери качества.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Композитное видео быстро уступило дорогу компонентному видео, в котором различные видеокомпоненты представлены как независимые сигналы. Дальнейшие усовершенствования этого формата привели к появлению различные его вариаций: S-Video, RGB, Y, Pb, Pr и др.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Тем не менее, все вышеперечисленные форматы остаются аналоговыми по своей сути, и, следовательно, обладают одним существенным недостатком: при копировании дубль всегда уступает по качеству оригиналу. Потеря качества при копировании видеоматериала аналогична фотокопированию, когда копия никогда не бывает такой же четкой и яркой, как оригинал.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3"/>
        <w:jc w:val="both"/>
      </w:pPr>
      <w:bookmarkStart w:id="6" w:name="_Toc406413704"/>
      <w:bookmarkStart w:id="7" w:name="_Toc406414472"/>
      <w:bookmarkStart w:id="8" w:name="_Toc406467133"/>
      <w:bookmarkStart w:id="9" w:name="_Toc406468717"/>
      <w:r>
        <w:rPr>
          <w:lang w:val="en-US"/>
        </w:rPr>
        <w:t>2.</w:t>
      </w:r>
      <w:r>
        <w:t>Цифровое видео</w:t>
      </w:r>
      <w:bookmarkEnd w:id="6"/>
      <w:bookmarkEnd w:id="7"/>
      <w:bookmarkEnd w:id="8"/>
      <w:bookmarkEnd w:id="9"/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Недостатки, присущие аналоговому способу воспроизведения видео, в конце концов привели к разработке цифрового видеоформата. На смену аналоговому видео пришло цифровое. В области профессионального видео применяется несколько цифровых видеоформатов: D1, D2, Digital BetaCam и др. В отличие от аналогового видео, качество которого падает при копировании, каждая копия цифрового видео идентична оригиналу.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Хотя современный видеоряд базируется на цифровой основе, практически все цифровые видеоформаты до сих пор в качестве носителя исходного сигнала используют пленку с последовательным доступом. Поэтому большинству профессионалов в области видео все еще привычней работать с пленкой, чем с компьютером.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Конечно, пленка в качестве источника данных все еще остается более предпочтительной, чем жесткий диск компьютера, поскольку вмещает значительно больший объем данных. Но зато для цифрового видеомонтажа использование компьютеров дает ряд существенных преимуществ: не только обеспечивает прямой доступ к любому видеофрагменту (что невозможно при работе с пленкой, поскольку к необходимым участкам можно добраться лишь последовательно просматривая видеоматериал), но и предполагает широкие возможности обработки изображения (редактирование, сжатие).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Это достаточно веские причины для перехода видеопроизводства с традиционного оборудования на компьютерное.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Компьютерное цифровое видео представляет собой последовательность цифровых изображений и связанный с ними звук. Элементы видео хранятся в цифровом формате.</w:t>
      </w: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Существует множество способов захвата, хранения и воспроизведения видео на компьютере. С появлением компьютерного цифрового видео стихийно стали возникать самые разнообразные форматы представления видеоданных, что поначалу привело к некоторой путанице и вызвало проблемы совместимости. Однако в последние годы благодаря усилиям Международной организации по стандартизации (ISO -- International Standards Organisation)</w:t>
      </w:r>
      <w:r>
        <w:rPr>
          <w:rStyle w:val="ad"/>
          <w:sz w:val="24"/>
        </w:rPr>
        <w:footnoteReference w:id="1"/>
      </w:r>
      <w:r>
        <w:rPr>
          <w:sz w:val="24"/>
        </w:rPr>
        <w:t xml:space="preserve"> выработаны единые стандарты на форматы видеоданных, которые мы позже рассмотрим. </w:t>
      </w:r>
    </w:p>
    <w:p w:rsidR="00BF2040" w:rsidRDefault="0046566A">
      <w:pPr>
        <w:pStyle w:val="4"/>
        <w:jc w:val="both"/>
        <w:rPr>
          <w:rFonts w:ascii="Times New Roman" w:hAnsi="Times New Roman"/>
          <w:b w:val="0"/>
          <w:u w:val="dotDash"/>
        </w:rPr>
      </w:pPr>
      <w:bookmarkStart w:id="10" w:name="_Toc406413705"/>
      <w:bookmarkStart w:id="11" w:name="_Toc406414473"/>
      <w:bookmarkStart w:id="12" w:name="_Toc406467134"/>
      <w:bookmarkStart w:id="13" w:name="_Toc406468718"/>
      <w:r>
        <w:rPr>
          <w:rFonts w:ascii="Times New Roman" w:hAnsi="Times New Roman"/>
          <w:b w:val="0"/>
          <w:u w:val="dotDash"/>
          <w:lang w:val="en-US"/>
        </w:rPr>
        <w:t>2.1.</w:t>
      </w:r>
      <w:r>
        <w:rPr>
          <w:rFonts w:ascii="Times New Roman" w:hAnsi="Times New Roman"/>
          <w:b w:val="0"/>
          <w:u w:val="dotDash"/>
        </w:rPr>
        <w:t>Основные характеристики цифрового видео</w:t>
      </w:r>
      <w:bookmarkEnd w:id="10"/>
      <w:bookmarkEnd w:id="11"/>
      <w:bookmarkEnd w:id="12"/>
      <w:bookmarkEnd w:id="13"/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Цифровое видео характеризуется четырьмя основными факторами: частота кадра (Frame Rate), экранное разрешение (Spatial Resolution), глубина цвета (Color Resolution) и качество изображения (Image Quality).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  <w:u w:val="dotted"/>
        </w:rPr>
        <w:t>Частота кадра (Frame Rate).</w:t>
      </w:r>
      <w:r>
        <w:rPr>
          <w:sz w:val="24"/>
        </w:rPr>
        <w:t xml:space="preserve"> Стандартная скорость воспроизведения видеосигнала -- 30 кадров/с (для кино этот показатель составляет 24 кадра/с). Каждый кадр состоит из определенного количества строк, которые прорисовываются не последовательно, а через одну, в результате чего получается два полукадра, или так называемых "поля". Поэтому каждая секунда аналогового видеосигнала состоит из 60 полей (полукадров). Такой процесс называется interlaced видео.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Между тем монитор компьютера для прорисовки экрана использует метод "прогрессивного сканирования" (progressive scan), при котором строки кадра формируются последовательно, сверху вниз, а полный кадр прорисовывается 30 раз каждую секунду. Разумеется, подобный метод получил название non-interlaced видео. В этом заключается основное отличие между компьютерным и телевизионным методом формирования видеосигнала.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  <w:u w:val="dotted"/>
        </w:rPr>
        <w:t xml:space="preserve">Глубина цвета (Color Resolution). </w:t>
      </w:r>
      <w:r>
        <w:rPr>
          <w:sz w:val="24"/>
        </w:rPr>
        <w:t>Этот показатель является комплексным и определяет количество цветов, одновременно отображаемых на экране. Компьютеры обрабатывают цвет в RGB-формате (красный-зеленый-синий), в то время как видео использует и другие методы. Одна из наиболее распространенных моделей цветности для видеоформатов -- YUV. Каждая из моделей RGB и YUV может быть представлена разными уровнями глубины цвета (максимального количества цветов).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Для цветовой модели RGB обычно характерны следующие режимы глубины цвета: 8 бит/пиксель (256 цветов), 16 бит/пиксель (65,535 цветов) и 24 бит/пиксель (16,7 млн. цветов). Для модели YUV применяются режимы: 7 бит/пиксель (4:1:1 или 4:2:2, примерно 2 млн. цветов), и 8 бит/пиксель (4:4:4, примерно 16 млн. цветов).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  <w:u w:val="dotted"/>
        </w:rPr>
        <w:t>Экранное разрешение (Spatial Resolution).</w:t>
      </w:r>
      <w:r>
        <w:rPr>
          <w:sz w:val="24"/>
        </w:rPr>
        <w:t xml:space="preserve"> Еще одна характеристика - экранное разрешение, или, другими словами, количество точек, из которых состоит изображение на экране. Так как мониторы PC и Macintosh обычно рассчитаны на базовое разрешение в 640 на 480 точек (пикселей), многие считают, что такой формат является стандартным. К сожалению, это не так. Прямой связи между разрешением аналогового видео и компьютерного дисплея нет.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Стандартный аналоговый видеосигнал дает полноэкранное изображение без ограничений размера, так часто присущих компьютерному видео. Телевизионный стандарт NTSC (National Television Standards Committe), разработан Национальным комитетом по телевизионным стандартам США. Используемый в Северной Америке и Японии, он предусматривает разрешение 768 на 484. Стандарт PAL (Phase Alternative), распространенный в Европе, имеет несколько большее разрешение -- 768 на 576 точек. </w:t>
      </w: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Поскольку разрешение аналогового и компьютерного видео различается, при преобразовании аналогового видео в цифровой формат приходится иногда масштабировать и уменьшать изображение, что приводит к некоторой потере качества.</w:t>
      </w:r>
    </w:p>
    <w:p w:rsidR="00BF2040" w:rsidRDefault="00BF2040">
      <w:pPr>
        <w:ind w:firstLine="720"/>
        <w:jc w:val="both"/>
        <w:rPr>
          <w:sz w:val="24"/>
          <w:u w:val="dotted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  <w:u w:val="dotted"/>
        </w:rPr>
        <w:t>Качество изображения (Image Quality)</w:t>
      </w:r>
      <w:r>
        <w:rPr>
          <w:sz w:val="24"/>
        </w:rPr>
        <w:t>. Последняя, и наиболее важная характеристика - это качество видеоизображения. Требования к качеству зависят от конкретной задачи. Иногда достаточно, чтобы картинка была размером в четверть экрана с палитрой из 256-ти цветов (8 бит), при скорости воспроизведения 15 кадров/с. В других случаях требуется полноэкранное видео (768 на 576) с палитрой в 16,7 млн. цветов (24 бит) и полной кадровой разверткой (24 или 30 кадров/с).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3"/>
        <w:jc w:val="both"/>
      </w:pPr>
      <w:bookmarkStart w:id="14" w:name="_Toc406413706"/>
      <w:bookmarkStart w:id="15" w:name="_Toc406414474"/>
      <w:bookmarkStart w:id="16" w:name="_Toc406467135"/>
      <w:bookmarkStart w:id="17" w:name="_Toc406468719"/>
      <w:r>
        <w:rPr>
          <w:lang w:val="en-US"/>
        </w:rPr>
        <w:t>3.</w:t>
      </w:r>
      <w:r>
        <w:t>Сжатие видео</w:t>
      </w:r>
      <w:bookmarkEnd w:id="14"/>
      <w:bookmarkEnd w:id="15"/>
      <w:bookmarkEnd w:id="16"/>
      <w:bookmarkEnd w:id="17"/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Следует исходить из разумной достаточности при определении необходимой степени сжатия. При этом необходимо учитывать, как четыре характеристики (частота кадра, экранное разрешение, глубина цвета и качество изображения) влияют на объем и качество видео. Вы должны ясно себе представлять, какую "цену" придется заплатить за качественное изображение. Чем больше глубина цвета, выше разрешение и лучше качество, тем большая производительность компьютера вам потребуется, не говоря уж о громадных объемах дискового пространства, необходимого под цифровое видео. Учитывая эти характеристики, можно выбрать оптимальный коэффициент сжатия. Надо отметить, что в профессиональном видео действует простое правило - чем ниже коэффициент сжатия, тем лучше.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Простейшие расчеты показывают, что 24-битное цветное видео, при разрешении 640 на 480 и частоте 30 кадров/с потребует передачи 26 Мбайт данных в секунду! Этот поток не только выходит за рамки пропускной способности компьютерной шины, но и моментально "съест" любое дисковое пространство. Для наглядности приводим здесь наши расчеты.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  <w:between w:val="single" w:sz="4" w:space="1" w:color="auto"/>
        </w:pBdr>
        <w:ind w:firstLine="720"/>
        <w:jc w:val="both"/>
        <w:rPr>
          <w:sz w:val="24"/>
        </w:rPr>
      </w:pPr>
      <w:r>
        <w:rPr>
          <w:sz w:val="24"/>
        </w:rPr>
        <w:t xml:space="preserve">640 горизонтальное разрешение X 480 вертикальное разрешение </w:t>
      </w:r>
    </w:p>
    <w:p w:rsidR="00BF2040" w:rsidRDefault="0046566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  <w:between w:val="single" w:sz="4" w:space="1" w:color="auto"/>
        </w:pBdr>
        <w:ind w:firstLine="720"/>
        <w:jc w:val="both"/>
        <w:rPr>
          <w:sz w:val="24"/>
        </w:rPr>
      </w:pPr>
      <w:r>
        <w:rPr>
          <w:sz w:val="24"/>
        </w:rPr>
        <w:t xml:space="preserve">307,200 точек на кадр X 3 байтов на каждую точку/пиксель </w:t>
      </w:r>
    </w:p>
    <w:p w:rsidR="00BF2040" w:rsidRDefault="0046566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  <w:between w:val="single" w:sz="4" w:space="1" w:color="auto"/>
        </w:pBdr>
        <w:ind w:firstLine="720"/>
        <w:jc w:val="both"/>
        <w:rPr>
          <w:sz w:val="24"/>
        </w:rPr>
      </w:pPr>
      <w:r>
        <w:rPr>
          <w:sz w:val="24"/>
        </w:rPr>
        <w:t xml:space="preserve">921,600 всего байтов на кадр X 30 кадров в секунду </w:t>
      </w:r>
    </w:p>
    <w:p w:rsidR="00BF2040" w:rsidRDefault="0046566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  <w:between w:val="single" w:sz="4" w:space="1" w:color="auto"/>
        </w:pBdr>
        <w:ind w:firstLine="720"/>
        <w:jc w:val="both"/>
        <w:rPr>
          <w:sz w:val="24"/>
        </w:rPr>
      </w:pPr>
      <w:r>
        <w:rPr>
          <w:sz w:val="24"/>
        </w:rPr>
        <w:t xml:space="preserve">27,648,000 всего байтов в секунду / 1,048,576 конвертируем байты в Мбайты </w:t>
      </w:r>
    </w:p>
    <w:p w:rsidR="00BF2040" w:rsidRDefault="0046566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  <w:between w:val="single" w:sz="4" w:space="1" w:color="auto"/>
        </w:pBdr>
        <w:ind w:firstLine="720"/>
        <w:jc w:val="both"/>
        <w:rPr>
          <w:sz w:val="24"/>
        </w:rPr>
      </w:pPr>
      <w:r>
        <w:rPr>
          <w:sz w:val="24"/>
        </w:rPr>
        <w:t>Итого: 27,648,000 байт/с, или 26,36 Мбайт/с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>Иногда для уменьшения этого сумасшедшего объема данных до разумного уровня достаточно оптимизировать один из вышеперечисленных параметров видеосигнала. Современные приложения (игры, компьютерные тренажеры, видеокиоски</w:t>
      </w:r>
      <w:r>
        <w:rPr>
          <w:rStyle w:val="ad"/>
          <w:sz w:val="24"/>
        </w:rPr>
        <w:footnoteReference w:id="2"/>
      </w:r>
      <w:r>
        <w:rPr>
          <w:sz w:val="24"/>
        </w:rPr>
        <w:t xml:space="preserve"> и некоторые деловые пакеты) зачастую не требуют полноэкранного видео. Такие программы обычно используют видео в окне, и для них не требуется оцифровывать целый кадр. Так давайте изменим параметры видеосигнала и сделаем новый расчет для разрешения 320 на 240.</w:t>
      </w: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  <w:between w:val="single" w:sz="4" w:space="1" w:color="auto"/>
        </w:pBdr>
        <w:ind w:firstLine="720"/>
        <w:jc w:val="both"/>
        <w:rPr>
          <w:sz w:val="24"/>
        </w:rPr>
      </w:pPr>
      <w:r>
        <w:rPr>
          <w:sz w:val="24"/>
        </w:rPr>
        <w:t xml:space="preserve">320 горизонтальное разрешение X 240 вертикальное разрешение </w:t>
      </w:r>
    </w:p>
    <w:p w:rsidR="00BF2040" w:rsidRDefault="0046566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  <w:between w:val="single" w:sz="4" w:space="1" w:color="auto"/>
        </w:pBdr>
        <w:ind w:firstLine="720"/>
        <w:jc w:val="both"/>
        <w:rPr>
          <w:sz w:val="24"/>
        </w:rPr>
      </w:pPr>
      <w:r>
        <w:rPr>
          <w:sz w:val="24"/>
        </w:rPr>
        <w:t xml:space="preserve">76,800 точек на кадр X 3 байтов на каждую точку/пиксель </w:t>
      </w:r>
    </w:p>
    <w:p w:rsidR="00BF2040" w:rsidRDefault="0046566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  <w:between w:val="single" w:sz="4" w:space="1" w:color="auto"/>
        </w:pBdr>
        <w:ind w:firstLine="720"/>
        <w:jc w:val="both"/>
        <w:rPr>
          <w:sz w:val="24"/>
        </w:rPr>
      </w:pPr>
      <w:r>
        <w:rPr>
          <w:sz w:val="24"/>
        </w:rPr>
        <w:t xml:space="preserve">230,400 всего байтов на кадр X 15 кадров в секунду </w:t>
      </w:r>
    </w:p>
    <w:p w:rsidR="00BF2040" w:rsidRDefault="0046566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  <w:between w:val="single" w:sz="4" w:space="1" w:color="auto"/>
        </w:pBdr>
        <w:ind w:firstLine="720"/>
        <w:jc w:val="both"/>
        <w:rPr>
          <w:sz w:val="24"/>
        </w:rPr>
      </w:pPr>
      <w:r>
        <w:rPr>
          <w:sz w:val="24"/>
        </w:rPr>
        <w:t xml:space="preserve">3,456,000 всего байтов в секунду / 1,048,576 конвертируем байты в Мбайты </w:t>
      </w:r>
    </w:p>
    <w:p w:rsidR="00BF2040" w:rsidRDefault="0046566A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0" w:color="auto"/>
          <w:between w:val="single" w:sz="4" w:space="1" w:color="auto"/>
        </w:pBdr>
        <w:ind w:firstLine="720"/>
        <w:jc w:val="both"/>
        <w:rPr>
          <w:sz w:val="24"/>
        </w:rPr>
      </w:pPr>
      <w:r>
        <w:rPr>
          <w:sz w:val="24"/>
        </w:rPr>
        <w:t>Итого: 3,456,000 байт/с, или 3,3 Мбайт/с</w:t>
      </w: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BF2040">
      <w:pPr>
        <w:pStyle w:val="aa"/>
        <w:rPr>
          <w:lang w:val="en-US"/>
        </w:rPr>
      </w:pPr>
    </w:p>
    <w:p w:rsidR="00BF2040" w:rsidRDefault="0046566A">
      <w:pPr>
        <w:pStyle w:val="aa"/>
      </w:pPr>
      <w:r>
        <w:t>Как видите, уменьшив размер изображения, мы добились весьма существенного уменьшения объема данных, передаваемых в единицу времени. Однако стандартная ISA-шина имеет пропускную способность всего около 600 Кбайт/с. Поэтому, даже существенно пожертвовав качеством видео, мы все еще вынуждены оперировать данными, объем которых в 6 раз больше допустимого уровня. К тому же, не забудьте, что 3,3 Мбайт занимает всего лишь одна секунда видео. Для двухчасового фильма потребуется 23,73 Гбайт дискового пространства!</w:t>
      </w:r>
      <w:r>
        <w:rPr>
          <w:lang w:val="en-US"/>
        </w:rPr>
        <w:t xml:space="preserve"> </w:t>
      </w:r>
      <w:r>
        <w:t xml:space="preserve">За счет дальнейшего уменьшения размера окна, понижения качества изображения и перехода с RGB формата на YUV (4:1:1) можно добиться еще некоторого снижения объема данных, примерно до 1,5 Мбайт/с. Но этого все равно явно недостаточно.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4"/>
        <w:jc w:val="both"/>
        <w:rPr>
          <w:rFonts w:ascii="Times New Roman" w:hAnsi="Times New Roman"/>
          <w:b w:val="0"/>
          <w:lang w:val="en-US"/>
        </w:rPr>
      </w:pPr>
      <w:bookmarkStart w:id="18" w:name="_Toc406413707"/>
      <w:bookmarkStart w:id="19" w:name="_Toc406414475"/>
      <w:bookmarkStart w:id="20" w:name="_Toc406467136"/>
      <w:bookmarkStart w:id="21" w:name="_Toc406468720"/>
      <w:r>
        <w:rPr>
          <w:rFonts w:ascii="Times New Roman" w:hAnsi="Times New Roman"/>
          <w:b w:val="0"/>
          <w:u w:val="dotDash"/>
          <w:lang w:val="en-US"/>
        </w:rPr>
        <w:t>3.1.</w:t>
      </w:r>
      <w:r>
        <w:rPr>
          <w:rFonts w:ascii="Times New Roman" w:hAnsi="Times New Roman"/>
          <w:b w:val="0"/>
          <w:u w:val="dotDash"/>
        </w:rPr>
        <w:t>Все о сжатии видеоданных</w:t>
      </w:r>
      <w:r>
        <w:rPr>
          <w:rFonts w:ascii="Times New Roman" w:hAnsi="Times New Roman"/>
          <w:b w:val="0"/>
          <w:lang w:val="en-US"/>
        </w:rPr>
        <w:t>:</w:t>
      </w:r>
      <w:bookmarkEnd w:id="18"/>
      <w:bookmarkEnd w:id="19"/>
      <w:bookmarkEnd w:id="20"/>
      <w:bookmarkEnd w:id="21"/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Очевидно, что сжатие видео нужно для уменьшения объема цифровых видео файлов, предназначенных для хранения, при этом желательно максимально сохранить качество оригинала. Различают сжатие обычное в режиме реального времени, симметричное или асимметричное, с потерей качества или без потери, сжатие видеопотока или покадровое сжатие.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  <w:u w:val="dotted"/>
        </w:rPr>
        <w:t>Сжатие обычное (в режиме реального времени</w:t>
      </w:r>
      <w:r>
        <w:rPr>
          <w:sz w:val="24"/>
        </w:rPr>
        <w:t xml:space="preserve">). Термин real-time (реальное время) имеет много толкований. Применительно к сжатию данных используется его прямое значение, т. е. работа в реальном времени. Многие системы оцифровывают видео и одновременно сжимают его, иногда параллельно совершая и обратный процесс декомпрессии и воспроизведения. Для качественного выполнения этих операций требуются очень мощные специальные процессоры, поэтому большинство плат ввода/вывода видео для PC бытового класса не способны оперировать с полнометражным видео и часто пропускают кадры.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Недостаточная частота кадров является одной из основных проблем для видео на PC. При производительности ниже 24 кадров/с видео перестает быть плавным, что нарушает комфортность восприятия. К тому же, пропущенные кадры могут содержать необходимые данные по синхронизации звука и изображения.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  <w:u w:val="dotted"/>
        </w:rPr>
        <w:t>Симметричное или асимметричное сжатие</w:t>
      </w:r>
      <w:r>
        <w:rPr>
          <w:sz w:val="24"/>
        </w:rPr>
        <w:t>. Этот показатель связан с соотношением способов сжатия и декомпрессии видео. Симметричное сжатие предполагает возможность проиграть видеофрагмент с разрешением 640 на 480 при скорости в 30 кадров/с, если оцифровка и запись его выполнялась с теми же параметрами. Асимметричное сжатие - это процесс обработки одной секунды видео за значительно большее время. Степень асимметричности сжатия обычно задается в виде отношения. Так цифры 150:1 означают, что сжатие одной минуты видео занимает примерно 150 минут реального времени.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Асимметричное сжатие обычно более удобно и эффективно для достижения качественного видео и оптимизации скорости его воспроизведения. К сожалению, при этом кодирование полнометражного ролика может занять слишком много времени, вот почему подобный процесс выполняют специализированные компании, куда отсылают исходный материал на кодирование (что увеличивает материальные и временные расходы на проект).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  <w:u w:val="dotted"/>
        </w:rPr>
        <w:t>Сжатие с потерей или без потери качества</w:t>
      </w:r>
      <w:r>
        <w:rPr>
          <w:sz w:val="24"/>
        </w:rPr>
        <w:t>. Как мы уже говорили, чем выше коэффициент сжатия, тем больше страдает качество видео. ВСЕ методы сжатия приводят к некоторой потере качества. Даже если это не заметно на глаз, всегда есть разница между исходным и сжатым материалом. Пока существует всего один алгоритм (разновидность Motion-JPEG для формата Kodak Photo CD), который выполняет сжатие без потерь, однако он оптимизирован только для фотоизображений и работает с коэффициентом 2:1.</w:t>
      </w:r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  <w:u w:val="dotted"/>
        </w:rPr>
        <w:t>Сжатие видеопотока или покадровое сжатие</w:t>
      </w:r>
      <w:r>
        <w:rPr>
          <w:sz w:val="24"/>
        </w:rPr>
        <w:t>. Это, возможно, наиболее обсуждаемая проблема цифрового видео. Покадровый метод подразумевает сжатие и хранение каждого видеокадра</w:t>
      </w:r>
      <w:r>
        <w:rPr>
          <w:sz w:val="24"/>
          <w:lang w:val="en-US"/>
        </w:rPr>
        <w:t xml:space="preserve"> </w:t>
      </w:r>
      <w:r>
        <w:rPr>
          <w:sz w:val="24"/>
        </w:rPr>
        <w:t xml:space="preserve">как отдельного изображения. Сжатие видеопотока основано на следующей идее: не смотря на то, что изображение все время претерпевает изменения, задний план в большинстве </w:t>
      </w:r>
    </w:p>
    <w:p w:rsidR="00BF2040" w:rsidRDefault="00BF2040">
      <w:pPr>
        <w:jc w:val="both"/>
        <w:rPr>
          <w:sz w:val="24"/>
          <w:lang w:val="en-US"/>
        </w:rPr>
      </w:pPr>
    </w:p>
    <w:p w:rsidR="00BF2040" w:rsidRDefault="00BF2040">
      <w:pPr>
        <w:jc w:val="both"/>
        <w:rPr>
          <w:sz w:val="24"/>
          <w:lang w:val="en-US"/>
        </w:rPr>
      </w:pPr>
    </w:p>
    <w:p w:rsidR="00BF2040" w:rsidRDefault="0046566A">
      <w:pPr>
        <w:jc w:val="both"/>
        <w:rPr>
          <w:sz w:val="24"/>
        </w:rPr>
      </w:pPr>
      <w:r>
        <w:rPr>
          <w:sz w:val="24"/>
        </w:rPr>
        <w:t>видеосцен остается постоянным - отличный повод для соответствующей обработки и сжатия изображения. Создается исходный кадр, а каждый следующий сравнивается с предыдущим и последующим изображениями, а фиксируется лишь разница между ними. Этот метод позволяет существенно повысить коэффициент сжатия, практически сохранив при этом исходное качество. Однако в этом случае могут возникнуть трудности с покадровым монтажом видеоматериала, закодированного подобным образом.</w:t>
      </w:r>
    </w:p>
    <w:p w:rsidR="00BF2040" w:rsidRDefault="00BF2040">
      <w:pPr>
        <w:ind w:firstLine="720"/>
        <w:jc w:val="both"/>
        <w:rPr>
          <w:sz w:val="24"/>
          <w:u w:val="dotted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  <w:u w:val="dotted"/>
        </w:rPr>
        <w:t>Коэффициент сжатия</w:t>
      </w:r>
      <w:r>
        <w:rPr>
          <w:sz w:val="24"/>
        </w:rPr>
        <w:t>. Этот показатель особенно важен для профессионалов, работающих с цифровым видео на компьютерах. Его ни в коем случае нельзя путать с коэффициентом асимметричности сжатия. Коэффициент сжатия - это цифровое выражение соотношения между объемом сжатого и исходного видеоматериала. Для примера, коэффициент 200:1 означает, что если принять объем полученного после компрессии ролика за единицу, то исходный оригинал занимал объем в 200 раз больший.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Обычно, чем выше коэффициент сжатия, тем хуже качество видео. Но многое, конечно, зависит от используемого алгоритма. Для MPEG сейчас стандартом считается соотношение 200:1, при этом сохраняется неплохое качество видео. Различные варианты Motion- JPEG работают с коэффициентами от 5:1 до 100:1, хотя даже при уровне в 20:1 уже трудно добиться нормального качества изображения. Кроме того, качество видео зависит не только от алгоритма сжатия (MPEG или Motion-JPEG), но и от параметров цифровой видеоплаты, конфигурации компьютера и даже от программного обеспечения (к этим вопросам мы вернемся чуть позже в сравнительном обзоре видеоплат).</w:t>
      </w: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pStyle w:val="4"/>
        <w:jc w:val="both"/>
        <w:rPr>
          <w:u w:val="dotted"/>
        </w:rPr>
      </w:pPr>
      <w:bookmarkStart w:id="22" w:name="_Toc406413708"/>
      <w:bookmarkStart w:id="23" w:name="_Toc406414476"/>
      <w:bookmarkStart w:id="24" w:name="_Toc406467137"/>
      <w:bookmarkStart w:id="25" w:name="_Toc406468721"/>
      <w:r>
        <w:rPr>
          <w:rFonts w:ascii="Times New Roman" w:hAnsi="Times New Roman"/>
          <w:b w:val="0"/>
          <w:u w:val="dotted"/>
          <w:lang w:val="en-US"/>
        </w:rPr>
        <w:t>3.2.</w:t>
      </w:r>
      <w:r>
        <w:rPr>
          <w:rFonts w:ascii="Times New Roman" w:hAnsi="Times New Roman"/>
          <w:b w:val="0"/>
          <w:u w:val="dotted"/>
        </w:rPr>
        <w:t>Методы сжатия видеоданных</w:t>
      </w:r>
      <w:r>
        <w:rPr>
          <w:u w:val="dotted"/>
        </w:rPr>
        <w:t>.</w:t>
      </w:r>
      <w:bookmarkEnd w:id="22"/>
      <w:bookmarkEnd w:id="23"/>
      <w:bookmarkEnd w:id="24"/>
      <w:bookmarkEnd w:id="25"/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Как выбрать метод сжатия? Методы сжатия данных используют математические алгоритмы для устранения, группировки и/или усреднения схожих данных, присутствующих в видеосигнале. Выбор конкретного алгоритма зависит от вашей конечной цели. Существует большое разнообразие алгоритмов сжатия, включая PLV, Compact Video, Indeo, RTV и AVC, но только Motion JPEG (Joint Photographic Experts Group), MPEG-1 и MPEG-2 признаны международными стандартами для сжатия видео.</w:t>
      </w:r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>Практически все рассматриваемые ниже видеоплаты построены на основе одного из двух методов компрессии: Motion-JPEG или MPEG. Нелегко судить о преимуществе одного формата над другим, тем более что области применения этих форматов несколько различаются, так как технология MPEG кодирования и монтажа до последнего времени была более дорогостоящей и сложной. Большую роль сыграло и анонсирование спецификаций формата MPEG-2, который ляжет в основу новых видеотехнологий не только на компьютерах, но и применительно к телевидению и кино. Судя по всему, этот формат в совокупности с новыми CD-дисками высокой плотности (DVD) основательно изменит привычный видеорынок. Без сжатия очень трудно обеспечить непрерывную передачу видео со скоростью 21 Мбайт/с (требования CCIR 601</w:t>
      </w:r>
      <w:r>
        <w:rPr>
          <w:rStyle w:val="ad"/>
          <w:sz w:val="24"/>
        </w:rPr>
        <w:footnoteReference w:id="3"/>
      </w:r>
      <w:r>
        <w:rPr>
          <w:sz w:val="24"/>
        </w:rPr>
        <w:t xml:space="preserve"> - признанного в мире стандарта цифрового телевидения), а объемы и стоимость хранения несжатых видеоданных на дисках фактически делает невозможным применение PC для чернового монтажа. Качество сжатия варьирует в довольно широких пределах; обычными для современных видеосистем являются коэффициенты сжатия от 1:4 до 1:100. Для цифрового оборудования, которое используется при нелинейном монтаже видео с вещательным (1:4 и менее) качеством влияние сжатия может быть особенно заметным. На сегодняшний день наибольшее распространение получили два стандарта сжатия: Motion-JPEG и MPEG. Сейчас разрабатываются новые методы сжатия изображения и видеопотока, но какие бы совершенные алгоритмы при этом ни применялись, неизменным остается одно: чем выше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>коэффициент сжатия -</w:t>
      </w:r>
      <w:r>
        <w:rPr>
          <w:sz w:val="24"/>
          <w:lang w:val="en-US"/>
        </w:rPr>
        <w:t xml:space="preserve"> </w:t>
      </w:r>
      <w:r>
        <w:rPr>
          <w:sz w:val="24"/>
        </w:rPr>
        <w:t xml:space="preserve">тем хуже качество. Методы сжатия сводятся к анализу изображения, на основании которого делаются предположения обо всем изображении в целом, что изначально допускает возможность погрешности. Применение подобных интегральных оценок к разным картинкам при сжатии дает разные результаты. И даже если сжатие позволяет достичь прекрасных результатов на картинке с плавными переходами и небольшими шумами, то обработка резкого и зашумленного изображения может привести к худшим результатам.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3"/>
        <w:jc w:val="both"/>
        <w:rPr>
          <w:lang w:val="en-US"/>
        </w:rPr>
      </w:pPr>
      <w:bookmarkStart w:id="26" w:name="_Toc406413709"/>
      <w:bookmarkStart w:id="27" w:name="_Toc406414477"/>
      <w:bookmarkStart w:id="28" w:name="_Toc406467138"/>
      <w:bookmarkStart w:id="29" w:name="_Toc406468722"/>
      <w:r>
        <w:t>4.Контроль параметров цифрового видео.</w:t>
      </w:r>
      <w:bookmarkEnd w:id="26"/>
      <w:bookmarkEnd w:id="27"/>
      <w:bookmarkEnd w:id="28"/>
      <w:bookmarkEnd w:id="29"/>
    </w:p>
    <w:p w:rsidR="00BF2040" w:rsidRDefault="00BF2040">
      <w:pPr>
        <w:jc w:val="both"/>
        <w:rPr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Возможность контроля параметров цифрового видео особенно важна, если производительность вашей системы и пропускная способность шины ограничены (как это обычно и бывает). Хорошая система оцифровки и сжатия видео должна позволять задавать наиболее важные параметры для аппаратной и программной части видеосистемы. В некоторых применениях решающее значение имеет скорость воспроизведения видео (частота кадров/с), но при этом приходится отказаться от полноэкранного изображения. В других случаях вполне достаточно уровня в 15 кадров/с, но качество этих кадров должно быть идеальным.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Оборудование и программное обеспечение для оцифровки и сжатия видео должны иметь возможности управления этими операциями, чтобы удовлетворить вашим требованиям. Внимательно отнеситесь к этой рекомендации, так как не все системы имеют достаточные средства по контролю параметров видео.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3"/>
        <w:jc w:val="center"/>
      </w:pPr>
      <w:bookmarkStart w:id="30" w:name="_Toc406413710"/>
      <w:bookmarkStart w:id="31" w:name="_Toc406414478"/>
      <w:bookmarkStart w:id="32" w:name="_Toc406467139"/>
      <w:bookmarkStart w:id="33" w:name="_Toc406468723"/>
      <w:r>
        <w:t>5.Анимационные контроллеры и системы нелинейного видео-монтажа            (недостатки традиционного метода записи видео и                                                                преимущества систем не линейного монтажа)</w:t>
      </w:r>
      <w:bookmarkEnd w:id="30"/>
      <w:bookmarkEnd w:id="31"/>
      <w:bookmarkEnd w:id="32"/>
      <w:bookmarkEnd w:id="33"/>
    </w:p>
    <w:p w:rsidR="00BF2040" w:rsidRDefault="00BF2040"/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Традиционная технология работы с цифровым видео на компьютере для записи и воспроизведения видеоданных требует использования программно управляемого видеомагнитофона, обеспечивающего позиционирование ленты с покадровой точностью. Этот процесс имеет целый ряд недостатков: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•очень длительный процесс сброса на пленку (4 кадра в минуту);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•высокая стоимость программно управляемого видеомагнитофона;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•очень высокий износ механики магнитофона при работе в покадровом режиме;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•режим покадрового сброса повышает уровень шумов на ленте;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•обработанное видео записывается на мастер-ленту, при дублировании которой происходит потеря качества.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Использование анимационных и видеоконтроллеров позволяет воспроизводить цифровое видео в режиме реального времени непосредственно с диска компьютера или записывать с видеоленты на диск. Преимущества такой технологии: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•отпадает необходимость в дорогом магнитофоне с покадровой записью;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•высокая скорость сброса видео на ленту - процесс занимает столько времени, сколько длится сам клип;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•щадящий режим использования дорогой видеотехники;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•мастер-ленту можно получать любое число раз. </w:t>
      </w: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BF2040">
      <w:pPr>
        <w:pStyle w:val="1"/>
        <w:jc w:val="center"/>
        <w:rPr>
          <w:lang w:val="en-US"/>
        </w:rPr>
      </w:pPr>
      <w:bookmarkStart w:id="34" w:name="_Toc406467140"/>
    </w:p>
    <w:p w:rsidR="00BF2040" w:rsidRDefault="0046566A">
      <w:pPr>
        <w:pStyle w:val="1"/>
        <w:jc w:val="center"/>
        <w:rPr>
          <w:rFonts w:ascii="Times New Roman" w:hAnsi="Times New Roman"/>
        </w:rPr>
      </w:pPr>
      <w:bookmarkStart w:id="35" w:name="_Toc406468724"/>
      <w:r>
        <w:t xml:space="preserve">Что такое </w:t>
      </w:r>
      <w:r>
        <w:rPr>
          <w:lang w:val="en-US"/>
        </w:rPr>
        <w:t>MPEG</w:t>
      </w:r>
      <w:r>
        <w:rPr>
          <w:rFonts w:ascii="Times New Roman" w:hAnsi="Times New Roman"/>
        </w:rPr>
        <w:t>?</w:t>
      </w:r>
      <w:bookmarkEnd w:id="34"/>
      <w:bookmarkEnd w:id="35"/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3"/>
        <w:jc w:val="center"/>
        <w:rPr>
          <w:sz w:val="28"/>
        </w:rPr>
      </w:pPr>
      <w:bookmarkStart w:id="36" w:name="_Toc406467141"/>
      <w:bookmarkStart w:id="37" w:name="_Toc406468725"/>
      <w:r>
        <w:rPr>
          <w:b/>
        </w:rPr>
        <w:t xml:space="preserve">Структура </w:t>
      </w:r>
      <w:r>
        <w:rPr>
          <w:b/>
          <w:lang w:val="en-US"/>
        </w:rPr>
        <w:t>MPEG-</w:t>
      </w:r>
      <w:r>
        <w:rPr>
          <w:b/>
        </w:rPr>
        <w:t>последовательности</w:t>
      </w:r>
      <w:r>
        <w:rPr>
          <w:sz w:val="28"/>
        </w:rPr>
        <w:t>.</w:t>
      </w:r>
      <w:bookmarkEnd w:id="36"/>
      <w:bookmarkEnd w:id="37"/>
    </w:p>
    <w:p w:rsidR="00BF2040" w:rsidRDefault="00BF2040"/>
    <w:p w:rsidR="00BF2040" w:rsidRDefault="00BF2040">
      <w:pPr>
        <w:jc w:val="both"/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Технология </w:t>
      </w:r>
      <w:r>
        <w:rPr>
          <w:sz w:val="24"/>
          <w:lang w:val="en-US"/>
        </w:rPr>
        <w:t xml:space="preserve">MPEG </w:t>
      </w:r>
      <w:r>
        <w:rPr>
          <w:sz w:val="24"/>
        </w:rPr>
        <w:t xml:space="preserve">использует поточное сжатие видео, при котором обрабатывается не каждый кадр по отдельности (как это происходит при сжатии видео с помощью алгоритмов </w:t>
      </w:r>
      <w:r>
        <w:rPr>
          <w:sz w:val="24"/>
          <w:lang w:val="en-US"/>
        </w:rPr>
        <w:t>Motion-JPEG</w:t>
      </w:r>
      <w:r>
        <w:rPr>
          <w:sz w:val="24"/>
        </w:rPr>
        <w:t xml:space="preserve">),а анализируется динамика изменений видеофрагментов и устраняются избыточные данные. Поскольку в большинстве моментов фон изображения остается достаточно стабильным, а действие происходит только на переднем плане, алгоритм </w:t>
      </w:r>
      <w:r>
        <w:rPr>
          <w:sz w:val="24"/>
          <w:lang w:val="en-US"/>
        </w:rPr>
        <w:t xml:space="preserve">MPEG </w:t>
      </w:r>
      <w:r>
        <w:rPr>
          <w:sz w:val="24"/>
        </w:rPr>
        <w:t>начинает сжатие с создания исходного (ключевого) кадра. Играя роль опорных при восстановлении остальных изображений, они размещаются последовательно через каждые 10-15 кадров. Только некоторые фрагменты изображений, которые находятся между ними, претерпевают изменения, и именно эта разница сохраняется при сжатии. Таким образом,</w:t>
      </w:r>
      <w:r>
        <w:rPr>
          <w:sz w:val="24"/>
          <w:lang w:val="en-US"/>
        </w:rPr>
        <w:t>MPEG-</w:t>
      </w:r>
      <w:r>
        <w:rPr>
          <w:sz w:val="24"/>
        </w:rPr>
        <w:t>последовательность содержит три типа изображений: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b/>
          <w:sz w:val="24"/>
        </w:rPr>
        <w:t xml:space="preserve">   </w:t>
      </w:r>
      <w:r>
        <w:rPr>
          <w:b/>
          <w:sz w:val="24"/>
          <w:lang w:val="en-US"/>
        </w:rPr>
        <w:t>Intro</w:t>
      </w:r>
      <w:r>
        <w:rPr>
          <w:sz w:val="24"/>
          <w:lang w:val="en-US"/>
        </w:rPr>
        <w:t xml:space="preserve"> (I) – </w:t>
      </w:r>
      <w:r>
        <w:rPr>
          <w:sz w:val="24"/>
        </w:rPr>
        <w:t>исходные (И) кадры, содержащие разность основное изображение;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b/>
          <w:sz w:val="24"/>
        </w:rPr>
        <w:t xml:space="preserve">   </w:t>
      </w:r>
      <w:r>
        <w:rPr>
          <w:b/>
          <w:sz w:val="24"/>
          <w:lang w:val="en-US"/>
        </w:rPr>
        <w:t>Predicted</w:t>
      </w:r>
      <w:r>
        <w:rPr>
          <w:sz w:val="24"/>
          <w:lang w:val="en-US"/>
        </w:rPr>
        <w:t xml:space="preserve"> (P) – </w:t>
      </w:r>
      <w:r>
        <w:rPr>
          <w:sz w:val="24"/>
        </w:rPr>
        <w:t>предсказуемые (П) кадры, содержащие разность текущего изображения с предыдущим И-кадром или учитывающие смещения отдельных фрагментов.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b/>
          <w:sz w:val="24"/>
          <w:lang w:val="en-US"/>
        </w:rPr>
        <w:t xml:space="preserve">   Bi-directional Interpolated</w:t>
      </w:r>
      <w:r>
        <w:rPr>
          <w:sz w:val="24"/>
          <w:lang w:val="en-US"/>
        </w:rPr>
        <w:t xml:space="preserve"> </w:t>
      </w:r>
      <w:r>
        <w:rPr>
          <w:sz w:val="24"/>
        </w:rPr>
        <w:t>(В) – двунаправленные (Д) кадры, содержащие только отсылки к предыдущим или последующим изображениям (И или П) с учетом смещений отдельных фрагментов.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И-кадры имеют довольно низкий коэффициент сжатия и составляют основу </w:t>
      </w:r>
      <w:r>
        <w:rPr>
          <w:sz w:val="24"/>
          <w:lang w:val="en-US"/>
        </w:rPr>
        <w:t>MPEG-</w:t>
      </w:r>
      <w:r>
        <w:rPr>
          <w:sz w:val="24"/>
        </w:rPr>
        <w:t>файла. Именно  благодаря им возможен случайный доступ к какому-либо отрывку видео. П-кадры кодируются относительно предыдущих кадров (будь то И- или П-кадры) и обычно используется как сравнительный образец для дальнейшей последовательности П-кадров. В этом случае достигается высокий коэффициент сжатия, но при этом для их привязки к  видеопоследовательности необходимо  использовать не только предыдущие, но и последующее изображение. Сами Д-кадры никогда не используются для сравнения.</w:t>
      </w:r>
    </w:p>
    <w:p w:rsidR="00BF2040" w:rsidRDefault="0046566A">
      <w:pPr>
        <w:keepLines/>
        <w:spacing w:before="120" w:after="120" w:line="288" w:lineRule="auto"/>
        <w:ind w:firstLine="720"/>
        <w:jc w:val="both"/>
        <w:rPr>
          <w:sz w:val="24"/>
        </w:rPr>
      </w:pPr>
      <w:r>
        <w:rPr>
          <w:sz w:val="24"/>
        </w:rPr>
        <w:t>Изображения объединяются в группы  (</w:t>
      </w:r>
      <w:r>
        <w:rPr>
          <w:sz w:val="24"/>
          <w:lang w:val="en-US"/>
        </w:rPr>
        <w:t>GOP – group of pictures),</w:t>
      </w:r>
      <w:r>
        <w:rPr>
          <w:sz w:val="24"/>
        </w:rPr>
        <w:t xml:space="preserve"> представляют собой минимальный набор повторяемых последовательных изображений. Типичной является группа вида: ( И0 Д1 Д2 П3 Д4 Д5 П6 Д7 Д8  П9 Д10 Д11)  </w:t>
      </w:r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>Отдельные изображения состоят из структурных единиц  - макроблоков, соответствующих участку изображения размером 16Х16 пикселов.</w:t>
      </w:r>
      <w:r>
        <w:rPr>
          <w:sz w:val="24"/>
          <w:lang w:val="en-US"/>
        </w:rPr>
        <w:t xml:space="preserve"> </w:t>
      </w:r>
      <w:r>
        <w:rPr>
          <w:sz w:val="24"/>
        </w:rPr>
        <w:t>Компьютер анализирует изображения и ищет идентичные или похожие макроблоки, сравнивая базовые и последующие кадры.</w:t>
      </w:r>
      <w:r>
        <w:rPr>
          <w:sz w:val="24"/>
          <w:lang w:val="en-US"/>
        </w:rPr>
        <w:t xml:space="preserve"> </w:t>
      </w:r>
      <w:r>
        <w:rPr>
          <w:sz w:val="24"/>
        </w:rPr>
        <w:t xml:space="preserve">В результате сохраняется только данные о различиях между кадрами, называемые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>вектором смещения (</w:t>
      </w:r>
      <w:r>
        <w:rPr>
          <w:sz w:val="24"/>
          <w:lang w:val="en-US"/>
        </w:rPr>
        <w:t xml:space="preserve">vector movement code) </w:t>
      </w:r>
      <w:r>
        <w:rPr>
          <w:sz w:val="24"/>
        </w:rPr>
        <w:t>.Макроблоки, которые не претерпевают изменений,</w:t>
      </w:r>
      <w:r>
        <w:rPr>
          <w:sz w:val="24"/>
          <w:lang w:val="en-US"/>
        </w:rPr>
        <w:t xml:space="preserve"> </w:t>
      </w:r>
      <w:r>
        <w:rPr>
          <w:sz w:val="24"/>
        </w:rPr>
        <w:t>игнорируются,</w:t>
      </w:r>
      <w:r>
        <w:rPr>
          <w:sz w:val="24"/>
          <w:lang w:val="en-US"/>
        </w:rPr>
        <w:t xml:space="preserve"> </w:t>
      </w:r>
      <w:r>
        <w:rPr>
          <w:sz w:val="24"/>
        </w:rPr>
        <w:t>так что количество данных для реального сжатия и хранения существенно снижаются.</w:t>
      </w:r>
      <w:r>
        <w:rPr>
          <w:sz w:val="24"/>
          <w:lang w:val="en-US"/>
        </w:rPr>
        <w:t xml:space="preserve"> </w:t>
      </w:r>
      <w:r>
        <w:rPr>
          <w:sz w:val="24"/>
        </w:rPr>
        <w:t>Для повышения устойчивости процесса восстановления</w:t>
      </w:r>
      <w:r>
        <w:rPr>
          <w:sz w:val="24"/>
          <w:lang w:val="en-US"/>
        </w:rPr>
        <w:t xml:space="preserve"> </w:t>
      </w:r>
      <w:r>
        <w:rPr>
          <w:sz w:val="24"/>
        </w:rPr>
        <w:t>изображения к возможным ошибкам передачи данных последовательные макроблоки объединяют в независимые друг от друга разделы (</w:t>
      </w:r>
      <w:r>
        <w:rPr>
          <w:sz w:val="24"/>
          <w:lang w:val="en-US"/>
        </w:rPr>
        <w:t>slices) .</w:t>
      </w:r>
      <w:r>
        <w:rPr>
          <w:sz w:val="24"/>
        </w:rPr>
        <w:t xml:space="preserve"> В свою очередь,</w:t>
      </w:r>
      <w:r>
        <w:rPr>
          <w:sz w:val="24"/>
          <w:lang w:val="en-US"/>
        </w:rPr>
        <w:t xml:space="preserve"> </w:t>
      </w:r>
      <w:r>
        <w:rPr>
          <w:sz w:val="24"/>
        </w:rPr>
        <w:t>каждый макроблок состоит из шести блоков, четыре из которых несут информацию о яркости,</w:t>
      </w:r>
      <w:r>
        <w:rPr>
          <w:sz w:val="24"/>
          <w:lang w:val="en-US"/>
        </w:rPr>
        <w:t xml:space="preserve"> </w:t>
      </w:r>
      <w:r>
        <w:rPr>
          <w:sz w:val="24"/>
        </w:rPr>
        <w:t>а два  определяют цветовые компоненты.</w:t>
      </w:r>
      <w:r>
        <w:rPr>
          <w:sz w:val="24"/>
          <w:lang w:val="en-US"/>
        </w:rPr>
        <w:t xml:space="preserve"> </w:t>
      </w:r>
      <w:r>
        <w:rPr>
          <w:sz w:val="24"/>
        </w:rPr>
        <w:t>Блоки являются базовыми структурным единицами,</w:t>
      </w:r>
      <w:r>
        <w:rPr>
          <w:sz w:val="24"/>
          <w:lang w:val="en-US"/>
        </w:rPr>
        <w:t xml:space="preserve"> </w:t>
      </w:r>
      <w:r>
        <w:rPr>
          <w:sz w:val="24"/>
        </w:rPr>
        <w:t>над которыми осуществляются основные операции кодирования,</w:t>
      </w:r>
      <w:r>
        <w:rPr>
          <w:sz w:val="24"/>
          <w:lang w:val="en-US"/>
        </w:rPr>
        <w:t xml:space="preserve"> </w:t>
      </w:r>
      <w:r>
        <w:rPr>
          <w:sz w:val="24"/>
        </w:rPr>
        <w:t>в том числе выполняется и дискретное преобразование (</w:t>
      </w:r>
      <w:r>
        <w:rPr>
          <w:sz w:val="24"/>
          <w:lang w:val="en-US"/>
        </w:rPr>
        <w:t xml:space="preserve">DCT – Discrete Cosine Transform) </w:t>
      </w:r>
      <w:r>
        <w:rPr>
          <w:sz w:val="24"/>
        </w:rPr>
        <w:t xml:space="preserve">.В результате при использовании </w:t>
      </w:r>
      <w:r>
        <w:rPr>
          <w:sz w:val="24"/>
          <w:lang w:val="en-US"/>
        </w:rPr>
        <w:t>MPEG-</w:t>
      </w:r>
      <w:r>
        <w:rPr>
          <w:sz w:val="24"/>
        </w:rPr>
        <w:t>технологии можно достигнуть рабочего коэффициента более чем 200:1 ,хотя это приводит к некоторой потере качества.</w:t>
      </w:r>
    </w:p>
    <w:p w:rsidR="00BF2040" w:rsidRDefault="00BF2040">
      <w:pPr>
        <w:pStyle w:val="23"/>
        <w:jc w:val="center"/>
        <w:rPr>
          <w:lang w:val="en-US"/>
        </w:rPr>
      </w:pPr>
      <w:bookmarkStart w:id="38" w:name="_Toc406467142"/>
      <w:bookmarkStart w:id="39" w:name="_Toc406468726"/>
    </w:p>
    <w:p w:rsidR="00BF2040" w:rsidRDefault="0046566A">
      <w:pPr>
        <w:pStyle w:val="23"/>
        <w:jc w:val="center"/>
        <w:rPr>
          <w:lang w:val="en-US"/>
        </w:rPr>
      </w:pPr>
      <w:r>
        <w:t xml:space="preserve">Использование </w:t>
      </w:r>
      <w:r>
        <w:rPr>
          <w:lang w:val="en-US"/>
        </w:rPr>
        <w:t>MPEG</w:t>
      </w:r>
      <w:bookmarkEnd w:id="38"/>
      <w:bookmarkEnd w:id="39"/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pStyle w:val="2"/>
      </w:pPr>
      <w:bookmarkStart w:id="40" w:name="_Toc406467143"/>
      <w:bookmarkStart w:id="41" w:name="_Toc406468727"/>
      <w:r>
        <w:t>1.  MPEG-1</w:t>
      </w:r>
      <w:bookmarkEnd w:id="40"/>
      <w:bookmarkEnd w:id="41"/>
    </w:p>
    <w:p w:rsidR="00BF2040" w:rsidRDefault="00BF2040">
      <w:pPr>
        <w:pStyle w:val="12"/>
        <w:jc w:val="center"/>
        <w:rPr>
          <w:b w:val="0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Качественные параметры видеоданных, обработанных </w:t>
      </w:r>
      <w:r>
        <w:rPr>
          <w:sz w:val="24"/>
          <w:lang w:val="en-US"/>
        </w:rPr>
        <w:t xml:space="preserve">MPEG-1 </w:t>
      </w:r>
      <w:r>
        <w:rPr>
          <w:sz w:val="24"/>
        </w:rPr>
        <w:t xml:space="preserve">,во много аналогичны обычному </w:t>
      </w:r>
      <w:r>
        <w:rPr>
          <w:sz w:val="24"/>
          <w:lang w:val="en-US"/>
        </w:rPr>
        <w:t>VHS-</w:t>
      </w:r>
      <w:r>
        <w:rPr>
          <w:sz w:val="24"/>
        </w:rPr>
        <w:t>видео, поэтому этот формат применяется в первую очередь там, где неудобно или непрактично использовать стандартные аналоговые видеоносители.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32"/>
      </w:pPr>
      <w:r>
        <w:t xml:space="preserve">             </w:t>
      </w:r>
      <w:bookmarkStart w:id="42" w:name="_Toc406467144"/>
      <w:bookmarkStart w:id="43" w:name="_Toc406468728"/>
      <w:r>
        <w:t>1.1   Видеокиоски.</w:t>
      </w:r>
      <w:bookmarkEnd w:id="42"/>
      <w:bookmarkEnd w:id="43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Видеокиоски (или информационные киоски) дают возможность по-новому организовать и автоматизировать сервис в рамках одной организации. Особенно это важно для розничных магазинов, автомобильных салонов, банков и музеев. Продавец не всегда способен уделить достаточно внимания сразу нескольким клиентам, зачастую от не имеет возможности подробно рассказать обо всех особенностях того или иного продукта или наглядно и эффектно его продемонстрировать. А видеокиоск всегда под рукой. В нем можно разместить не только подробную информацию об имеющихся продуктах и услугах, но и включить туда интерактивные видеофильмы, позволяющие просто и наглядно ответить на многие вопросы. К примеру: «Какие у вас имеются модели автомобилей?«, »Расскажите об их особенностях», «Какой цвет я могу выбрать?». Информация, которая выводилась в виде слайдов и сопроводительного текста, теперь становится более доступной и эффектной благодаря внедрению полноэкранного видео. Используя </w:t>
      </w:r>
      <w:r>
        <w:rPr>
          <w:sz w:val="24"/>
          <w:lang w:val="en-US"/>
        </w:rPr>
        <w:t>MPEG-1</w:t>
      </w:r>
      <w:r>
        <w:rPr>
          <w:sz w:val="24"/>
        </w:rPr>
        <w:t>, разработчик регулярно и без особых дополнительных затрат обновлять содержимое видеокиоска. Развитие программных средств и эволюция пользовательского интерфейса ведут к все более впечатляющим возможностям интерактивности.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</w:t>
      </w:r>
    </w:p>
    <w:p w:rsidR="00BF2040" w:rsidRDefault="0046566A">
      <w:pPr>
        <w:pStyle w:val="32"/>
        <w:rPr>
          <w:lang w:val="en-US"/>
        </w:rPr>
      </w:pPr>
      <w:r>
        <w:t xml:space="preserve">  </w:t>
      </w:r>
      <w:bookmarkStart w:id="44" w:name="_Toc406467145"/>
      <w:bookmarkStart w:id="45" w:name="_Toc406468729"/>
      <w:r>
        <w:t>1.2 Видео по требованию (</w:t>
      </w:r>
      <w:r>
        <w:rPr>
          <w:lang w:val="en-US"/>
        </w:rPr>
        <w:t xml:space="preserve">Video on Demand) </w:t>
      </w:r>
      <w:r>
        <w:t>.</w:t>
      </w:r>
      <w:bookmarkEnd w:id="44"/>
      <w:bookmarkEnd w:id="45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Термин «видео по требованию» появился сравнительно недавно. В начале подобный сервис можно было встретить только в дорогих отелях ,а теперь уже полным ходом идет реализация глобальной идеи об интерактивной цифровой системе, благодаря которой любой пользователь сможет запросить какой-либо фильм или передачу в определенное время и прямо на дом. Современные технологии позволяют говорить об этом проекте как о грядущей реальности, хотя до появления подобного устройства в широком потреблении пройдет еще несколько лет.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32"/>
        <w:outlineLvl w:val="0"/>
        <w:rPr>
          <w:lang w:val="en-US"/>
        </w:rPr>
      </w:pPr>
      <w:r>
        <w:t xml:space="preserve">    </w:t>
      </w:r>
      <w:bookmarkStart w:id="46" w:name="_Toc406467146"/>
      <w:bookmarkStart w:id="47" w:name="_Toc406468730"/>
      <w:r>
        <w:t>1.3 Видео по телефону.</w:t>
      </w:r>
      <w:bookmarkEnd w:id="46"/>
      <w:bookmarkEnd w:id="47"/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 xml:space="preserve">Некоторые телефонные компании сейчас разрабатывают системы, позволяющие получать фильмы по обыкновенной телефонной линии. Правда, приходиться учитывать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ограниченную пропускную способность имеющихся телефонных коммникаций, но повсеместное внедрение стандарта </w:t>
      </w:r>
      <w:r>
        <w:rPr>
          <w:sz w:val="24"/>
          <w:lang w:val="en-US"/>
        </w:rPr>
        <w:t>ISDN</w:t>
      </w:r>
      <w:r>
        <w:rPr>
          <w:sz w:val="24"/>
        </w:rPr>
        <w:t xml:space="preserve"> и других новых технологий связи поможет решить эту проблему.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32"/>
        <w:outlineLvl w:val="0"/>
        <w:rPr>
          <w:lang w:val="en-US"/>
        </w:rPr>
      </w:pPr>
      <w:r>
        <w:t xml:space="preserve">    </w:t>
      </w:r>
      <w:bookmarkStart w:id="48" w:name="_Toc406467147"/>
      <w:bookmarkStart w:id="49" w:name="_Toc406468731"/>
      <w:r>
        <w:t>1.4 Обучение.</w:t>
      </w:r>
      <w:bookmarkEnd w:id="48"/>
      <w:bookmarkEnd w:id="49"/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 xml:space="preserve">Рынок тренажеров и интерактивных учебных комплексов сейчас бурно развивается. Раньше для подобных задач используется аналоговые видеосистем и лазерные диски. Стандарт </w:t>
      </w:r>
      <w:r>
        <w:rPr>
          <w:sz w:val="24"/>
          <w:lang w:val="en-US"/>
        </w:rPr>
        <w:t xml:space="preserve">MPEG </w:t>
      </w:r>
      <w:r>
        <w:rPr>
          <w:sz w:val="24"/>
        </w:rPr>
        <w:t xml:space="preserve">стал идеальной альтернативой, так как эта технология при более низких затратах дает целый ряд преимуществ: транспортабельность и компактность, простота модернизации и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>возможность работать в сети. Мне кажется, что для российских фирм этот рынок сегодня представляет большой интерес.</w:t>
      </w:r>
    </w:p>
    <w:p w:rsidR="00BF2040" w:rsidRDefault="0046566A">
      <w:pPr>
        <w:pStyle w:val="32"/>
        <w:rPr>
          <w:lang w:val="en-US"/>
        </w:rPr>
      </w:pPr>
      <w:r>
        <w:t xml:space="preserve">    </w:t>
      </w:r>
      <w:bookmarkStart w:id="50" w:name="_Toc406467148"/>
      <w:bookmarkStart w:id="51" w:name="_Toc406468732"/>
      <w:r>
        <w:t>1.5  Презентации.</w:t>
      </w:r>
      <w:bookmarkEnd w:id="50"/>
      <w:bookmarkEnd w:id="51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Корпоративный рынок становиться все более требовательные к качеству и техническим возможностям презентационного оборудования. Большинство новых программных пакетов, предназначенных для подобных целей, поддерживают работы в видео, в том числе и в формате </w:t>
      </w:r>
      <w:r>
        <w:rPr>
          <w:sz w:val="24"/>
          <w:lang w:val="en-US"/>
        </w:rPr>
        <w:t>MPEG.</w:t>
      </w:r>
      <w:r>
        <w:rPr>
          <w:sz w:val="24"/>
        </w:rPr>
        <w:t xml:space="preserve"> Однако многие пользователи пока недооценивают возможности, которые предоставляют нам современные мультимедиа-системы. Ведь даже если написать хороший, аргументированный проект или доклад, то без эффектного сопровождения и интерактивных иллюстраций ваши идеи могут остаться непонятными или невостребованными. Многие менеджеры уже убедились в этом на собственном опыте.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32"/>
        <w:outlineLvl w:val="0"/>
        <w:rPr>
          <w:lang w:val="en-US"/>
        </w:rPr>
      </w:pPr>
      <w:r>
        <w:t xml:space="preserve">    </w:t>
      </w:r>
      <w:bookmarkStart w:id="52" w:name="_Toc406467149"/>
      <w:bookmarkStart w:id="53" w:name="_Toc406468733"/>
      <w:r>
        <w:t>1.6 Видеобиблиотеки.</w:t>
      </w:r>
      <w:bookmarkEnd w:id="52"/>
      <w:bookmarkEnd w:id="53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Организации, имеющие большие видеоархивы, могут существенно выиграть, перекодировав их в цифровой формат и поместив их на </w:t>
      </w:r>
      <w:r>
        <w:rPr>
          <w:sz w:val="24"/>
          <w:lang w:val="en-US"/>
        </w:rPr>
        <w:t>CD-</w:t>
      </w:r>
      <w:r>
        <w:rPr>
          <w:sz w:val="24"/>
        </w:rPr>
        <w:t xml:space="preserve">носители или на специальный сервер. В отличие от аналоговых носителей данный метод гарантирует длительное хранение, многократное проигрывание без потери качества и быстрый доступ к любому фрагменту. К тому же, обладая подобным видеоматериалом, вы легко можете открыть удаленный доступ к нему через локальную сеть (интранет) или через </w:t>
      </w:r>
      <w:r>
        <w:rPr>
          <w:sz w:val="24"/>
          <w:lang w:val="en-US"/>
        </w:rPr>
        <w:t>WWW.</w:t>
      </w:r>
      <w:r>
        <w:rPr>
          <w:sz w:val="24"/>
        </w:rPr>
        <w:t xml:space="preserve"> Поэтому музеи, библиотеки, государственные предприятия и научные учереждения, так же как рекламные фирмы и информационные агентства, переходят сейчас на цифровое видео.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2"/>
        <w:rPr>
          <w:lang w:val="en-US"/>
        </w:rPr>
      </w:pPr>
      <w:r>
        <w:rPr>
          <w:lang w:val="en-US"/>
        </w:rPr>
        <w:t xml:space="preserve">                                                            </w:t>
      </w:r>
      <w:bookmarkStart w:id="54" w:name="_Toc406467150"/>
      <w:bookmarkStart w:id="55" w:name="_Toc406468734"/>
      <w:r>
        <w:rPr>
          <w:lang w:val="en-US"/>
        </w:rPr>
        <w:t>2 MPEG-2</w:t>
      </w:r>
      <w:bookmarkEnd w:id="54"/>
      <w:bookmarkEnd w:id="55"/>
    </w:p>
    <w:p w:rsidR="00BF2040" w:rsidRDefault="00BF2040">
      <w:pPr>
        <w:ind w:firstLine="720"/>
        <w:jc w:val="both"/>
        <w:outlineLvl w:val="0"/>
        <w:rPr>
          <w:sz w:val="24"/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Спецификация </w:t>
      </w:r>
      <w:r>
        <w:rPr>
          <w:sz w:val="24"/>
          <w:lang w:val="en-US"/>
        </w:rPr>
        <w:t>MPEG-2</w:t>
      </w:r>
      <w:r>
        <w:rPr>
          <w:sz w:val="24"/>
        </w:rPr>
        <w:t xml:space="preserve"> подразумевает использование высоких разрешений для достижения максимального качества изображения, поэтому этот формат применяется в первую очередь профессионалами.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</w:t>
      </w:r>
    </w:p>
    <w:p w:rsidR="00BF2040" w:rsidRDefault="0046566A">
      <w:pPr>
        <w:pStyle w:val="32"/>
        <w:outlineLvl w:val="0"/>
        <w:rPr>
          <w:lang w:val="en-US"/>
        </w:rPr>
      </w:pPr>
      <w:r>
        <w:t xml:space="preserve">    </w:t>
      </w:r>
      <w:bookmarkStart w:id="56" w:name="_Toc406467151"/>
      <w:bookmarkStart w:id="57" w:name="_Toc406468735"/>
      <w:r>
        <w:t>2.1  Кабельное телевидение (</w:t>
      </w:r>
      <w:r>
        <w:rPr>
          <w:lang w:val="en-US"/>
        </w:rPr>
        <w:t>CATV: Cable Television)</w:t>
      </w:r>
      <w:bookmarkEnd w:id="56"/>
      <w:bookmarkEnd w:id="57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Идея перевести кабельное телевидение на цифровое вещание напрашивается сама собой. Имеющиеся магистрали для передачи видеосигнала вполне могут выдержать интенсивность и объем данных, необходимые для вещания </w:t>
      </w:r>
      <w:r>
        <w:rPr>
          <w:sz w:val="24"/>
          <w:lang w:val="en-US"/>
        </w:rPr>
        <w:t>MPEG-</w:t>
      </w:r>
      <w:r>
        <w:rPr>
          <w:sz w:val="24"/>
        </w:rPr>
        <w:t>видео высокого разрешения</w:t>
      </w:r>
      <w:r>
        <w:rPr>
          <w:sz w:val="24"/>
          <w:lang w:val="en-US"/>
        </w:rPr>
        <w:t xml:space="preserve"> (MPEG-2) .</w:t>
      </w:r>
      <w:r>
        <w:rPr>
          <w:sz w:val="24"/>
        </w:rPr>
        <w:t xml:space="preserve"> Уже в ближайшее время должны появиться первые подобные системы, и тогда пользователь реально сможет принимать телепередачи в высоком разрешении со стереозвуком и даже </w:t>
      </w:r>
      <w:r>
        <w:rPr>
          <w:sz w:val="24"/>
          <w:lang w:val="en-US"/>
        </w:rPr>
        <w:t>Dolby Surround.</w:t>
      </w:r>
    </w:p>
    <w:p w:rsidR="00BF2040" w:rsidRDefault="0046566A">
      <w:pPr>
        <w:pStyle w:val="32"/>
        <w:outlineLvl w:val="0"/>
        <w:rPr>
          <w:lang w:val="en-US"/>
        </w:rPr>
      </w:pPr>
      <w:r>
        <w:t xml:space="preserve">    </w:t>
      </w:r>
      <w:bookmarkStart w:id="58" w:name="_Toc406467152"/>
      <w:bookmarkStart w:id="59" w:name="_Toc406468736"/>
      <w:r>
        <w:t>2.2 Направленное спутниковое вещание (</w:t>
      </w:r>
      <w:r>
        <w:rPr>
          <w:lang w:val="en-US"/>
        </w:rPr>
        <w:t>DBS: Direct Broadcast Satellite).</w:t>
      </w:r>
      <w:bookmarkEnd w:id="58"/>
      <w:bookmarkEnd w:id="59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Консорциум </w:t>
      </w:r>
      <w:r>
        <w:rPr>
          <w:sz w:val="24"/>
          <w:lang w:val="en-US"/>
        </w:rPr>
        <w:t xml:space="preserve">Hughes/USSB </w:t>
      </w:r>
      <w:r>
        <w:rPr>
          <w:sz w:val="24"/>
        </w:rPr>
        <w:t xml:space="preserve"> собирается использовать </w:t>
      </w:r>
      <w:r>
        <w:rPr>
          <w:sz w:val="24"/>
          <w:lang w:val="en-US"/>
        </w:rPr>
        <w:t xml:space="preserve">MPEG-2 </w:t>
      </w:r>
      <w:r>
        <w:rPr>
          <w:sz w:val="24"/>
        </w:rPr>
        <w:t xml:space="preserve">для направленного вещания. Компания </w:t>
      </w:r>
      <w:r>
        <w:rPr>
          <w:sz w:val="24"/>
          <w:lang w:val="en-US"/>
        </w:rPr>
        <w:t xml:space="preserve">Thomson </w:t>
      </w:r>
      <w:r>
        <w:rPr>
          <w:sz w:val="24"/>
        </w:rPr>
        <w:t>уже производит специальные декодеры,</w:t>
      </w:r>
      <w:r>
        <w:rPr>
          <w:sz w:val="24"/>
          <w:lang w:val="en-US"/>
        </w:rPr>
        <w:t xml:space="preserve"> </w:t>
      </w:r>
      <w:r>
        <w:rPr>
          <w:sz w:val="24"/>
        </w:rPr>
        <w:t>установив которые вы сможете принимать до 150 каналов. Правда,</w:t>
      </w:r>
      <w:r>
        <w:rPr>
          <w:sz w:val="24"/>
          <w:lang w:val="en-US"/>
        </w:rPr>
        <w:t xml:space="preserve"> </w:t>
      </w:r>
      <w:r>
        <w:rPr>
          <w:sz w:val="24"/>
        </w:rPr>
        <w:t>такие системы работают пока только в Северной Америке.</w:t>
      </w:r>
    </w:p>
    <w:p w:rsidR="00BF2040" w:rsidRDefault="0046566A">
      <w:pPr>
        <w:pStyle w:val="32"/>
        <w:outlineLvl w:val="0"/>
        <w:rPr>
          <w:lang w:val="en-US"/>
        </w:rPr>
      </w:pPr>
      <w:r>
        <w:t xml:space="preserve">    </w:t>
      </w:r>
      <w:bookmarkStart w:id="60" w:name="_Toc406467153"/>
      <w:bookmarkStart w:id="61" w:name="_Toc406468737"/>
      <w:r>
        <w:t>2.3 ТВЧ – телевидение высокой четкости (</w:t>
      </w:r>
      <w:r>
        <w:rPr>
          <w:lang w:val="en-US"/>
        </w:rPr>
        <w:t>HDTV: High-Definition Television)</w:t>
      </w:r>
      <w:bookmarkEnd w:id="60"/>
      <w:bookmarkEnd w:id="61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В США создан консорциум компаний (</w:t>
      </w:r>
      <w:r>
        <w:rPr>
          <w:sz w:val="24"/>
          <w:lang w:val="en-US"/>
        </w:rPr>
        <w:t>U.S. Grand Alliance)</w:t>
      </w:r>
      <w:r>
        <w:rPr>
          <w:sz w:val="24"/>
        </w:rPr>
        <w:t>,</w:t>
      </w:r>
      <w:r>
        <w:rPr>
          <w:sz w:val="24"/>
          <w:lang w:val="en-US"/>
        </w:rPr>
        <w:t xml:space="preserve"> </w:t>
      </w:r>
      <w:r>
        <w:rPr>
          <w:sz w:val="24"/>
        </w:rPr>
        <w:t xml:space="preserve">который разрабатывает новый стандарт </w:t>
      </w:r>
      <w:r>
        <w:rPr>
          <w:sz w:val="24"/>
          <w:lang w:val="en-US"/>
        </w:rPr>
        <w:t xml:space="preserve">HDVN </w:t>
      </w:r>
      <w:r>
        <w:rPr>
          <w:sz w:val="24"/>
        </w:rPr>
        <w:t>для телевидения высокого разрешения.</w:t>
      </w:r>
      <w:r>
        <w:rPr>
          <w:sz w:val="24"/>
          <w:lang w:val="en-US"/>
        </w:rPr>
        <w:t xml:space="preserve"> </w:t>
      </w:r>
      <w:r>
        <w:rPr>
          <w:sz w:val="24"/>
        </w:rPr>
        <w:t xml:space="preserve">В нем будет использоваться </w:t>
      </w:r>
      <w:r>
        <w:rPr>
          <w:sz w:val="24"/>
          <w:lang w:val="en-US"/>
        </w:rPr>
        <w:t xml:space="preserve">MPEG-2 </w:t>
      </w:r>
      <w:r>
        <w:rPr>
          <w:sz w:val="24"/>
        </w:rPr>
        <w:t>с поддержкой с поддержкой следующих режимов: 1440х960 при 30 гц и 1280х720 при 60 гц.</w:t>
      </w:r>
      <w:r>
        <w:rPr>
          <w:sz w:val="24"/>
          <w:lang w:val="en-US"/>
        </w:rPr>
        <w:t xml:space="preserve"> </w:t>
      </w:r>
      <w:r>
        <w:rPr>
          <w:sz w:val="24"/>
        </w:rPr>
        <w:t>Легко себе представить,</w:t>
      </w:r>
      <w:r>
        <w:rPr>
          <w:sz w:val="24"/>
          <w:lang w:val="en-US"/>
        </w:rPr>
        <w:t xml:space="preserve"> </w:t>
      </w:r>
      <w:r>
        <w:rPr>
          <w:sz w:val="24"/>
        </w:rPr>
        <w:t>сколь высокое качество изображения и звука в подобных телепередачах.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2"/>
        <w:jc w:val="left"/>
        <w:rPr>
          <w:lang w:val="en-US"/>
        </w:rPr>
      </w:pPr>
      <w:r>
        <w:t xml:space="preserve">              </w:t>
      </w:r>
      <w:r>
        <w:tab/>
      </w:r>
      <w:r>
        <w:tab/>
      </w:r>
      <w:r>
        <w:tab/>
      </w:r>
      <w:r>
        <w:tab/>
        <w:t xml:space="preserve"> </w:t>
      </w:r>
      <w:bookmarkStart w:id="62" w:name="_Toc406467154"/>
      <w:bookmarkStart w:id="63" w:name="_Toc406468738"/>
      <w:r>
        <w:t>Заключение.</w:t>
      </w:r>
      <w:bookmarkEnd w:id="62"/>
      <w:bookmarkEnd w:id="63"/>
    </w:p>
    <w:p w:rsidR="00BF2040" w:rsidRDefault="00BF2040">
      <w:pPr>
        <w:ind w:firstLine="720"/>
        <w:jc w:val="both"/>
        <w:outlineLvl w:val="0"/>
        <w:rPr>
          <w:sz w:val="24"/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В итоге можно сказать,</w:t>
      </w:r>
      <w:r>
        <w:rPr>
          <w:sz w:val="24"/>
          <w:lang w:val="en-US"/>
        </w:rPr>
        <w:t xml:space="preserve"> </w:t>
      </w:r>
      <w:r>
        <w:rPr>
          <w:sz w:val="24"/>
        </w:rPr>
        <w:t xml:space="preserve">что </w:t>
      </w:r>
      <w:r>
        <w:rPr>
          <w:sz w:val="24"/>
          <w:lang w:val="en-US"/>
        </w:rPr>
        <w:t xml:space="preserve">MPEG </w:t>
      </w:r>
      <w:r>
        <w:rPr>
          <w:sz w:val="24"/>
        </w:rPr>
        <w:t>является доминирующим стандартом для полнометражного видео,</w:t>
      </w:r>
      <w:r>
        <w:rPr>
          <w:sz w:val="24"/>
          <w:lang w:val="en-US"/>
        </w:rPr>
        <w:t xml:space="preserve"> </w:t>
      </w:r>
      <w:r>
        <w:rPr>
          <w:sz w:val="24"/>
        </w:rPr>
        <w:t>за исключением нелинейного цифрового монтажа,</w:t>
      </w:r>
      <w:r>
        <w:rPr>
          <w:sz w:val="24"/>
          <w:lang w:val="en-US"/>
        </w:rPr>
        <w:t xml:space="preserve"> </w:t>
      </w:r>
      <w:r>
        <w:rPr>
          <w:sz w:val="24"/>
        </w:rPr>
        <w:t xml:space="preserve">где в данный момент более распространен </w:t>
      </w:r>
      <w:r>
        <w:rPr>
          <w:sz w:val="24"/>
          <w:lang w:val="en-US"/>
        </w:rPr>
        <w:t>Motion-JPEG</w:t>
      </w:r>
      <w:r>
        <w:rPr>
          <w:sz w:val="24"/>
        </w:rPr>
        <w:t xml:space="preserve"> .Однако по мере того как все большее количество кодирующих </w:t>
      </w:r>
      <w:r>
        <w:rPr>
          <w:sz w:val="24"/>
          <w:lang w:val="en-US"/>
        </w:rPr>
        <w:t xml:space="preserve">MPEG-систем будет появляться на рынке,MPEG-2 </w:t>
      </w:r>
      <w:r>
        <w:rPr>
          <w:sz w:val="24"/>
        </w:rPr>
        <w:t xml:space="preserve">внедриться и в эту нишу. Надо полагать, что найдется много новых областей применения для технологии </w:t>
      </w:r>
      <w:r>
        <w:rPr>
          <w:sz w:val="24"/>
          <w:lang w:val="en-US"/>
        </w:rPr>
        <w:t>MPEG</w:t>
      </w:r>
      <w:r>
        <w:rPr>
          <w:sz w:val="24"/>
        </w:rPr>
        <w:t xml:space="preserve">,начиная от высококачественных цифровых </w:t>
      </w:r>
      <w:r>
        <w:rPr>
          <w:sz w:val="24"/>
          <w:lang w:val="en-US"/>
        </w:rPr>
        <w:t>DVD</w:t>
      </w:r>
      <w:r>
        <w:rPr>
          <w:sz w:val="24"/>
        </w:rPr>
        <w:t>-видеодисков и новейших игровых систем и заканчивая совершенными вещательными и монтажными комплексами.</w:t>
      </w: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pStyle w:val="12"/>
        <w:jc w:val="center"/>
        <w:rPr>
          <w:lang w:val="en-US"/>
        </w:rPr>
      </w:pPr>
      <w:bookmarkStart w:id="64" w:name="_Toc406467155"/>
      <w:bookmarkStart w:id="65" w:name="_Toc406468739"/>
      <w:r>
        <w:t xml:space="preserve">Чем отличается </w:t>
      </w:r>
      <w:r>
        <w:rPr>
          <w:lang w:val="en-US"/>
        </w:rPr>
        <w:tab/>
        <w:t xml:space="preserve">MPEG-1 </w:t>
      </w:r>
      <w:r>
        <w:t xml:space="preserve">и </w:t>
      </w:r>
      <w:r>
        <w:rPr>
          <w:lang w:val="en-US"/>
        </w:rPr>
        <w:t>MPEG-2.</w:t>
      </w:r>
      <w:bookmarkEnd w:id="64"/>
      <w:bookmarkEnd w:id="65"/>
    </w:p>
    <w:p w:rsidR="00BF2040" w:rsidRDefault="00BF2040">
      <w:pPr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Видеопоследовательности, сжатые в соответствии с форматами </w:t>
      </w:r>
      <w:r>
        <w:rPr>
          <w:sz w:val="24"/>
          <w:lang w:val="en-US"/>
        </w:rPr>
        <w:t xml:space="preserve"> MPEG-1</w:t>
      </w:r>
      <w:r>
        <w:rPr>
          <w:sz w:val="24"/>
        </w:rPr>
        <w:t xml:space="preserve"> и </w:t>
      </w:r>
      <w:r>
        <w:rPr>
          <w:sz w:val="24"/>
          <w:lang w:val="en-US"/>
        </w:rPr>
        <w:t>MPEG-2</w:t>
      </w:r>
      <w:r>
        <w:rPr>
          <w:sz w:val="24"/>
        </w:rPr>
        <w:t xml:space="preserve"> , различаются объемом информации и, как следствие, качеством. Хотя алгоритм </w:t>
      </w:r>
      <w:r>
        <w:rPr>
          <w:sz w:val="24"/>
          <w:lang w:val="en-US"/>
        </w:rPr>
        <w:t xml:space="preserve">MPEG-1 </w:t>
      </w:r>
      <w:r>
        <w:rPr>
          <w:sz w:val="24"/>
        </w:rPr>
        <w:t xml:space="preserve">может работать с разрешением вплоть до стандарта </w:t>
      </w:r>
      <w:r>
        <w:rPr>
          <w:sz w:val="24"/>
          <w:lang w:val="en-US"/>
        </w:rPr>
        <w:t>CCIR-601</w:t>
      </w:r>
      <w:r>
        <w:rPr>
          <w:sz w:val="24"/>
        </w:rPr>
        <w:t xml:space="preserve">(720х480),обычно видео кодируется при значительно более низкой интенсивности потока данных, что приводит к худшему качеству воспроизводимого видео.  Качество </w:t>
      </w:r>
      <w:r>
        <w:rPr>
          <w:sz w:val="24"/>
          <w:lang w:val="en-US"/>
        </w:rPr>
        <w:t xml:space="preserve">MPEG-1 </w:t>
      </w:r>
      <w:r>
        <w:rPr>
          <w:sz w:val="24"/>
        </w:rPr>
        <w:t xml:space="preserve">обычно ассоциируется с качеством </w:t>
      </w:r>
      <w:r>
        <w:rPr>
          <w:sz w:val="24"/>
          <w:lang w:val="en-US"/>
        </w:rPr>
        <w:t>VHS</w:t>
      </w:r>
      <w:r>
        <w:rPr>
          <w:sz w:val="24"/>
        </w:rPr>
        <w:t xml:space="preserve"> только в формате (352х240).При воспроизведении такое изображение </w:t>
      </w:r>
      <w:r>
        <w:rPr>
          <w:sz w:val="24"/>
          <w:lang w:val="en-US"/>
        </w:rPr>
        <w:t>“</w:t>
      </w:r>
      <w:r>
        <w:rPr>
          <w:sz w:val="24"/>
        </w:rPr>
        <w:t>растягивается</w:t>
      </w:r>
      <w:r>
        <w:rPr>
          <w:sz w:val="24"/>
          <w:lang w:val="en-US"/>
        </w:rPr>
        <w:t xml:space="preserve">” </w:t>
      </w:r>
      <w:r>
        <w:rPr>
          <w:sz w:val="24"/>
        </w:rPr>
        <w:t xml:space="preserve">аппаратными или программными средствами до полного экрана, и хотя при этом теряется качество, зато остается возможность проигрывать полноэкранное видео даже с двухскоростным </w:t>
      </w:r>
      <w:r>
        <w:rPr>
          <w:sz w:val="24"/>
          <w:lang w:val="en-US"/>
        </w:rPr>
        <w:t>CD-ROM.</w:t>
      </w:r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>MPEG-2 поддерживает более высокие разрешения (в том числе и CCIR-601).</w:t>
      </w:r>
      <w:r>
        <w:rPr>
          <w:sz w:val="24"/>
        </w:rPr>
        <w:tab/>
        <w:t xml:space="preserve">При этом  объем файлов </w:t>
      </w:r>
      <w:r>
        <w:rPr>
          <w:sz w:val="24"/>
          <w:lang w:val="en-US"/>
        </w:rPr>
        <w:t xml:space="preserve">MPEG-2 </w:t>
      </w:r>
      <w:r>
        <w:rPr>
          <w:sz w:val="24"/>
        </w:rPr>
        <w:t xml:space="preserve">примерно в четыре раза больше относительно файлов </w:t>
      </w:r>
      <w:r>
        <w:rPr>
          <w:sz w:val="24"/>
          <w:lang w:val="en-US"/>
        </w:rPr>
        <w:t>MPEG-1</w:t>
      </w:r>
      <w:r>
        <w:rPr>
          <w:sz w:val="24"/>
        </w:rPr>
        <w:t xml:space="preserve">, что позволяет записывать полноэкранные фильмы </w:t>
      </w:r>
      <w:r>
        <w:rPr>
          <w:sz w:val="24"/>
          <w:lang w:val="en-US"/>
        </w:rPr>
        <w:t>“</w:t>
      </w:r>
      <w:r>
        <w:rPr>
          <w:sz w:val="24"/>
        </w:rPr>
        <w:t>вещательного</w:t>
      </w:r>
      <w:r>
        <w:rPr>
          <w:sz w:val="24"/>
          <w:lang w:val="en-US"/>
        </w:rPr>
        <w:t>”</w:t>
      </w:r>
      <w:r>
        <w:rPr>
          <w:sz w:val="24"/>
        </w:rPr>
        <w:t xml:space="preserve"> (</w:t>
      </w:r>
      <w:r>
        <w:rPr>
          <w:sz w:val="24"/>
          <w:lang w:val="en-US"/>
        </w:rPr>
        <w:t>Betacam)</w:t>
      </w:r>
      <w:r>
        <w:rPr>
          <w:sz w:val="24"/>
        </w:rPr>
        <w:t xml:space="preserve"> качества. Этот формат избран для использования в новом поколении видеодисков на основе технологии </w:t>
      </w:r>
      <w:r>
        <w:rPr>
          <w:sz w:val="24"/>
          <w:lang w:val="en-US"/>
        </w:rPr>
        <w:t>DVD</w:t>
      </w:r>
      <w:r>
        <w:rPr>
          <w:sz w:val="24"/>
        </w:rPr>
        <w:t xml:space="preserve">, а в скором времени станет доминировать и на </w:t>
      </w:r>
      <w:r>
        <w:rPr>
          <w:sz w:val="24"/>
          <w:lang w:val="en-US"/>
        </w:rPr>
        <w:t>PC</w:t>
      </w:r>
      <w:r>
        <w:rPr>
          <w:sz w:val="24"/>
        </w:rPr>
        <w:t xml:space="preserve">.В отличие от </w:t>
      </w:r>
      <w:r>
        <w:rPr>
          <w:sz w:val="24"/>
          <w:lang w:val="en-US"/>
        </w:rPr>
        <w:t xml:space="preserve">MPEG-1 </w:t>
      </w:r>
      <w:r>
        <w:rPr>
          <w:sz w:val="24"/>
        </w:rPr>
        <w:t xml:space="preserve">для </w:t>
      </w:r>
      <w:r>
        <w:rPr>
          <w:sz w:val="24"/>
          <w:lang w:val="en-US"/>
        </w:rPr>
        <w:t xml:space="preserve">MPEG-2 </w:t>
      </w:r>
      <w:r>
        <w:rPr>
          <w:sz w:val="24"/>
        </w:rPr>
        <w:t xml:space="preserve">необязательно наличие </w:t>
      </w:r>
      <w:r>
        <w:rPr>
          <w:sz w:val="24"/>
          <w:lang w:val="en-US"/>
        </w:rPr>
        <w:t>GOP-</w:t>
      </w:r>
      <w:r>
        <w:rPr>
          <w:sz w:val="24"/>
        </w:rPr>
        <w:t xml:space="preserve">групп, и даже при отсутствии </w:t>
      </w:r>
      <w:r>
        <w:rPr>
          <w:sz w:val="24"/>
          <w:lang w:val="en-US"/>
        </w:rPr>
        <w:t>GOP</w:t>
      </w:r>
      <w:r>
        <w:rPr>
          <w:sz w:val="24"/>
        </w:rPr>
        <w:t xml:space="preserve">-заголовка можно получить прямой доступ к видеофрагменту. Другой ключевой особенностью </w:t>
      </w:r>
      <w:r>
        <w:rPr>
          <w:sz w:val="24"/>
          <w:lang w:val="en-US"/>
        </w:rPr>
        <w:t>MPEG-2</w:t>
      </w:r>
      <w:r>
        <w:rPr>
          <w:sz w:val="24"/>
        </w:rPr>
        <w:t xml:space="preserve"> является присутствие в нем расширений, которые позволяют при записи разделить видеосигнал на два (ли более) независимо кодируемых потока данных, представляющих видео в различных разрешениях, т.е. с лучшим или худшим качеством изображения. Это делается с целью создания независимых потоков данных определенной интенсивности в рамках одного видеосигнала. Такая функция важна, если необходимо одновременно транслировать ТВЧ и стандартный телевизионный сигнал. </w:t>
      </w:r>
    </w:p>
    <w:p w:rsidR="00BF2040" w:rsidRDefault="0046566A">
      <w:pPr>
        <w:pStyle w:val="32"/>
        <w:jc w:val="center"/>
        <w:outlineLvl w:val="0"/>
        <w:rPr>
          <w:lang w:val="en-US"/>
        </w:rPr>
      </w:pPr>
      <w:bookmarkStart w:id="66" w:name="_Toc406467156"/>
      <w:bookmarkStart w:id="67" w:name="_Toc406468740"/>
      <w:r>
        <w:t xml:space="preserve">Различия  между </w:t>
      </w:r>
      <w:r>
        <w:rPr>
          <w:lang w:val="en-US"/>
        </w:rPr>
        <w:t xml:space="preserve">MPEG </w:t>
      </w:r>
      <w:r>
        <w:t>и</w:t>
      </w:r>
      <w:r>
        <w:rPr>
          <w:lang w:val="en-US"/>
        </w:rPr>
        <w:t xml:space="preserve"> QuickTime</w:t>
      </w:r>
      <w:r>
        <w:rPr>
          <w:rStyle w:val="ad"/>
          <w:lang w:val="en-US"/>
        </w:rPr>
        <w:footnoteReference w:id="4"/>
      </w:r>
      <w:r>
        <w:rPr>
          <w:lang w:val="en-US"/>
        </w:rPr>
        <w:t xml:space="preserve"> </w:t>
      </w:r>
      <w:r>
        <w:t xml:space="preserve">с </w:t>
      </w:r>
      <w:r>
        <w:rPr>
          <w:lang w:val="en-US"/>
        </w:rPr>
        <w:t>Indeo</w:t>
      </w:r>
      <w:bookmarkEnd w:id="66"/>
      <w:bookmarkEnd w:id="67"/>
    </w:p>
    <w:p w:rsidR="00BF2040" w:rsidRDefault="00BF2040">
      <w:pPr>
        <w:ind w:firstLine="720"/>
        <w:jc w:val="both"/>
      </w:pPr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 xml:space="preserve">Форматы </w:t>
      </w:r>
      <w:r>
        <w:rPr>
          <w:sz w:val="24"/>
          <w:lang w:val="en-US"/>
        </w:rPr>
        <w:t xml:space="preserve">QuickTime </w:t>
      </w:r>
      <w:r>
        <w:rPr>
          <w:sz w:val="24"/>
        </w:rPr>
        <w:t xml:space="preserve">и </w:t>
      </w:r>
      <w:r>
        <w:rPr>
          <w:sz w:val="24"/>
          <w:lang w:val="en-US"/>
        </w:rPr>
        <w:t>Indeo–</w:t>
      </w:r>
      <w:r>
        <w:rPr>
          <w:sz w:val="24"/>
        </w:rPr>
        <w:t xml:space="preserve">это оригинальные разработки компаний </w:t>
      </w:r>
      <w:r>
        <w:rPr>
          <w:sz w:val="24"/>
          <w:lang w:val="en-US"/>
        </w:rPr>
        <w:t xml:space="preserve">Apple </w:t>
      </w:r>
      <w:r>
        <w:rPr>
          <w:sz w:val="24"/>
        </w:rPr>
        <w:t xml:space="preserve">и </w:t>
      </w:r>
      <w:r>
        <w:rPr>
          <w:sz w:val="24"/>
          <w:lang w:val="en-US"/>
        </w:rPr>
        <w:t xml:space="preserve">Intel, ориентированные </w:t>
      </w:r>
      <w:r>
        <w:rPr>
          <w:sz w:val="24"/>
        </w:rPr>
        <w:t xml:space="preserve">в первую очередь  на мультимедиа-рынок. Они  не позволяют полноэкранного воспроизведения с вещательным качеством и не поддерживают оцифровки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>изображения с полной разверткой (два поля на кадр), что необходимо для профессионального применения.</w:t>
      </w:r>
      <w:r>
        <w:rPr>
          <w:sz w:val="24"/>
          <w:lang w:val="en-US"/>
        </w:rPr>
        <w:t xml:space="preserve"> </w:t>
      </w:r>
      <w:r>
        <w:rPr>
          <w:sz w:val="24"/>
        </w:rPr>
        <w:t xml:space="preserve">Только </w:t>
      </w:r>
      <w:r>
        <w:rPr>
          <w:sz w:val="24"/>
          <w:lang w:val="en-US"/>
        </w:rPr>
        <w:t xml:space="preserve">MPEG </w:t>
      </w:r>
      <w:r>
        <w:rPr>
          <w:sz w:val="24"/>
        </w:rPr>
        <w:t>может быть реализован как программно, так и аппаратно на обеих платформах (</w:t>
      </w:r>
      <w:r>
        <w:rPr>
          <w:sz w:val="24"/>
          <w:lang w:val="en-US"/>
        </w:rPr>
        <w:tab/>
        <w:t xml:space="preserve">PC </w:t>
      </w:r>
      <w:r>
        <w:rPr>
          <w:sz w:val="24"/>
        </w:rPr>
        <w:t>и</w:t>
      </w:r>
      <w:r>
        <w:rPr>
          <w:sz w:val="24"/>
          <w:lang w:val="en-US"/>
        </w:rPr>
        <w:t xml:space="preserve"> Macintosh).К тому же если MPEG </w:t>
      </w:r>
      <w:r>
        <w:rPr>
          <w:sz w:val="24"/>
        </w:rPr>
        <w:t xml:space="preserve">позволяет достичь коэффициента сжатия до 200:1,то </w:t>
      </w:r>
      <w:r>
        <w:rPr>
          <w:sz w:val="24"/>
          <w:lang w:val="en-US"/>
        </w:rPr>
        <w:t>QuickTime</w:t>
      </w:r>
      <w:r>
        <w:rPr>
          <w:sz w:val="24"/>
        </w:rPr>
        <w:t xml:space="preserve"> предусматривает уровень сжатия не более 50:1, а </w:t>
      </w:r>
      <w:r>
        <w:rPr>
          <w:sz w:val="24"/>
          <w:lang w:val="en-US"/>
        </w:rPr>
        <w:t xml:space="preserve">Indeo </w:t>
      </w:r>
      <w:r>
        <w:rPr>
          <w:sz w:val="24"/>
        </w:rPr>
        <w:t xml:space="preserve">обеспечивает уровень сжатия не более 10:1.При этом   </w:t>
      </w:r>
      <w:r>
        <w:rPr>
          <w:sz w:val="24"/>
          <w:lang w:val="en-US"/>
        </w:rPr>
        <w:t xml:space="preserve">QuickTime </w:t>
      </w:r>
      <w:r>
        <w:rPr>
          <w:sz w:val="24"/>
        </w:rPr>
        <w:t>и</w:t>
      </w:r>
      <w:r>
        <w:rPr>
          <w:sz w:val="24"/>
          <w:lang w:val="en-US"/>
        </w:rPr>
        <w:t xml:space="preserve"> Indeo даже при низких коэффициентах сжатия не достигают качества MPEG</w:t>
      </w:r>
      <w:r>
        <w:rPr>
          <w:sz w:val="24"/>
        </w:rPr>
        <w:t>.</w:t>
      </w:r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 xml:space="preserve">    Оцифровка и сжатие по формату </w:t>
      </w:r>
      <w:r>
        <w:rPr>
          <w:sz w:val="24"/>
          <w:lang w:val="en-US"/>
        </w:rPr>
        <w:t>MPEG</w:t>
      </w:r>
      <w:r>
        <w:rPr>
          <w:sz w:val="24"/>
        </w:rPr>
        <w:t xml:space="preserve">,особенно если это происходит в режиме реального времени, требует очень больших аппаратных ресурсов, поэтому соответствующее оборудование имеет достаточно высокую стоимость. На сегодня цены на системы записи </w:t>
      </w:r>
      <w:r>
        <w:rPr>
          <w:sz w:val="24"/>
          <w:lang w:val="en-US"/>
        </w:rPr>
        <w:t>MPEG</w:t>
      </w:r>
    </w:p>
    <w:p w:rsidR="00BF2040" w:rsidRDefault="00BF2040">
      <w:pPr>
        <w:jc w:val="both"/>
        <w:rPr>
          <w:sz w:val="24"/>
          <w:lang w:val="en-US"/>
        </w:rPr>
      </w:pP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колеблются от 800 до 10.000 долларов. </w:t>
      </w:r>
      <w:r>
        <w:rPr>
          <w:sz w:val="24"/>
          <w:lang w:val="en-US"/>
        </w:rPr>
        <w:t>MPEG-</w:t>
      </w:r>
      <w:r>
        <w:rPr>
          <w:sz w:val="24"/>
        </w:rPr>
        <w:t xml:space="preserve">проигрыватель можно купить за 100-300 долларов.   </w:t>
      </w:r>
    </w:p>
    <w:p w:rsidR="00BF2040" w:rsidRDefault="0046566A">
      <w:pPr>
        <w:pStyle w:val="1"/>
        <w:jc w:val="center"/>
        <w:rPr>
          <w:rFonts w:ascii="Times New Roman" w:hAnsi="Times New Roman"/>
        </w:rPr>
      </w:pPr>
      <w:bookmarkStart w:id="68" w:name="_Toc406467157"/>
      <w:bookmarkStart w:id="69" w:name="_Toc406468741"/>
      <w:r>
        <w:rPr>
          <w:rFonts w:ascii="Times New Roman" w:hAnsi="Times New Roman"/>
        </w:rPr>
        <w:t>Носители цифрового видео.</w:t>
      </w:r>
      <w:bookmarkEnd w:id="68"/>
      <w:bookmarkEnd w:id="69"/>
    </w:p>
    <w:p w:rsidR="00BF2040" w:rsidRDefault="00BF2040">
      <w:pPr>
        <w:ind w:firstLine="720"/>
      </w:pPr>
    </w:p>
    <w:p w:rsidR="00BF2040" w:rsidRDefault="0046566A">
      <w:pPr>
        <w:pStyle w:val="a4"/>
        <w:ind w:firstLine="720"/>
        <w:jc w:val="both"/>
        <w:rPr>
          <w:sz w:val="24"/>
        </w:rPr>
      </w:pPr>
      <w:r>
        <w:rPr>
          <w:sz w:val="24"/>
        </w:rPr>
        <w:t>Носителем цифрового видео может быть ваш винчестер или гибкий диск, но винчестер далеко не унесешь, а на дискету не поместится достаточное количество видео, да к тому же воспроизвести  с дискеты видео вряд ли удастся. В мире для переноски и распространения видеопродукции используется ряд форматов компакт дисков.</w:t>
      </w:r>
    </w:p>
    <w:p w:rsidR="00BF2040" w:rsidRDefault="0046566A">
      <w:pPr>
        <w:pStyle w:val="32"/>
        <w:jc w:val="center"/>
        <w:outlineLvl w:val="0"/>
        <w:rPr>
          <w:lang w:val="en-US"/>
        </w:rPr>
      </w:pPr>
      <w:bookmarkStart w:id="70" w:name="_Toc406467158"/>
      <w:bookmarkStart w:id="71" w:name="_Toc406468742"/>
      <w:r>
        <w:rPr>
          <w:lang w:val="en-US"/>
        </w:rPr>
        <w:t>Video-CD</w:t>
      </w:r>
      <w:bookmarkEnd w:id="70"/>
      <w:bookmarkEnd w:id="71"/>
    </w:p>
    <w:p w:rsidR="00BF2040" w:rsidRDefault="00BF2040">
      <w:pPr>
        <w:ind w:firstLine="720"/>
        <w:jc w:val="both"/>
        <w:rPr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  <w:lang w:val="en-US"/>
        </w:rPr>
        <w:t xml:space="preserve">Video-CD </w:t>
      </w:r>
      <w:r>
        <w:rPr>
          <w:sz w:val="24"/>
        </w:rPr>
        <w:t xml:space="preserve">–это формат, который позволяет записывать </w:t>
      </w:r>
      <w:r>
        <w:rPr>
          <w:sz w:val="24"/>
          <w:lang w:val="en-US"/>
        </w:rPr>
        <w:t>MPEG-</w:t>
      </w:r>
      <w:r>
        <w:rPr>
          <w:sz w:val="24"/>
        </w:rPr>
        <w:t xml:space="preserve">видео на </w:t>
      </w:r>
      <w:r>
        <w:rPr>
          <w:sz w:val="24"/>
          <w:lang w:val="en-US"/>
        </w:rPr>
        <w:t>CD</w:t>
      </w:r>
      <w:r>
        <w:rPr>
          <w:sz w:val="24"/>
        </w:rPr>
        <w:t>-диск и воспроизводить его на любом оборудовании, поддерживающем формат.</w:t>
      </w:r>
    </w:p>
    <w:p w:rsidR="00BF2040" w:rsidRDefault="00BF2040">
      <w:pPr>
        <w:ind w:firstLine="720"/>
        <w:rPr>
          <w:sz w:val="24"/>
        </w:rPr>
      </w:pPr>
    </w:p>
    <w:p w:rsidR="00BF2040" w:rsidRDefault="0046566A">
      <w:pPr>
        <w:pStyle w:val="3"/>
        <w:jc w:val="center"/>
        <w:rPr>
          <w:b/>
          <w:u w:val="none"/>
          <w:lang w:val="en-US"/>
        </w:rPr>
      </w:pPr>
      <w:bookmarkStart w:id="72" w:name="_Toc406467159"/>
      <w:bookmarkStart w:id="73" w:name="_Toc406468743"/>
      <w:r>
        <w:rPr>
          <w:b/>
          <w:u w:val="none"/>
          <w:lang w:val="en-US"/>
        </w:rPr>
        <w:t>DVD</w:t>
      </w:r>
      <w:bookmarkEnd w:id="72"/>
      <w:bookmarkEnd w:id="73"/>
    </w:p>
    <w:p w:rsidR="00BF2040" w:rsidRDefault="00BF2040">
      <w:pPr>
        <w:pStyle w:val="a4"/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Технология </w:t>
      </w:r>
      <w:r>
        <w:rPr>
          <w:sz w:val="24"/>
          <w:lang w:val="en-US"/>
        </w:rPr>
        <w:t xml:space="preserve">DVD </w:t>
      </w:r>
      <w:r>
        <w:rPr>
          <w:sz w:val="24"/>
        </w:rPr>
        <w:t>(</w:t>
      </w:r>
      <w:r>
        <w:rPr>
          <w:sz w:val="24"/>
          <w:lang w:val="en-US"/>
        </w:rPr>
        <w:t>Digital versatile/Video disc)</w:t>
      </w:r>
      <w:r>
        <w:rPr>
          <w:rStyle w:val="ad"/>
          <w:sz w:val="24"/>
          <w:lang w:val="en-US"/>
        </w:rPr>
        <w:footnoteReference w:id="5"/>
      </w:r>
      <w:r>
        <w:rPr>
          <w:sz w:val="24"/>
          <w:lang w:val="en-US"/>
        </w:rPr>
        <w:t xml:space="preserve"> заняла достойное место в зале компьютерной славы</w:t>
      </w:r>
      <w:r>
        <w:rPr>
          <w:sz w:val="24"/>
        </w:rPr>
        <w:t xml:space="preserve">. После года активной рекламы </w:t>
      </w:r>
      <w:r>
        <w:rPr>
          <w:sz w:val="24"/>
          <w:lang w:val="en-US"/>
        </w:rPr>
        <w:t>DVD-плеер</w:t>
      </w:r>
      <w:r>
        <w:rPr>
          <w:sz w:val="24"/>
        </w:rPr>
        <w:t xml:space="preserve"> вышел на рынок мультимедиа- и видеопродукции.</w:t>
      </w:r>
      <w:r>
        <w:rPr>
          <w:sz w:val="24"/>
          <w:lang w:val="en-US"/>
        </w:rPr>
        <w:t>DVD-</w:t>
      </w:r>
      <w:r>
        <w:rPr>
          <w:sz w:val="24"/>
        </w:rPr>
        <w:t>плеер это устройство стоимостью 600-800</w:t>
      </w:r>
      <w:r>
        <w:rPr>
          <w:sz w:val="24"/>
          <w:lang w:val="en-US"/>
        </w:rPr>
        <w:t xml:space="preserve"> </w:t>
      </w:r>
      <w:r>
        <w:rPr>
          <w:sz w:val="24"/>
        </w:rPr>
        <w:t>долларов, которое можно подключать к телевизору или</w:t>
      </w:r>
      <w:r>
        <w:rPr>
          <w:sz w:val="24"/>
          <w:lang w:val="en-US"/>
        </w:rPr>
        <w:t xml:space="preserve"> PC </w:t>
      </w:r>
      <w:r>
        <w:rPr>
          <w:sz w:val="24"/>
        </w:rPr>
        <w:t xml:space="preserve">для проигрывания дисков емкостью 4,7 Гбайт с высоким качеством воспроизведения аудио- и видеоинформации. В связи с тем, что диск имеет большой объем, появился новый вид видеопродукции - интерактивное видео. Интерактивное видео-это фильм длиной около часа, причем главный герой фильма каждые пять-десять минут попадает в ситуации, в которых ему надо сделать выбор, что делать дальше. Выбор продолжения сюжета (одного из 3-4 предложенных) ложится на плечи зрителя. Эта технология позволяет превратить очередной просмотр фильма.  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Для записи на </w:t>
      </w:r>
      <w:r>
        <w:rPr>
          <w:sz w:val="24"/>
          <w:lang w:val="en-US"/>
        </w:rPr>
        <w:t>DVD</w:t>
      </w:r>
      <w:r>
        <w:rPr>
          <w:sz w:val="24"/>
        </w:rPr>
        <w:t xml:space="preserve"> или на любой другой носитель информации сжатого видео необходимо иметь систему, состоящую из мощного процессора, платы для аппаратного сжатия  видео (можно пользоваться программными средствами, но качество и скорость  их работы значительно хуже). </w:t>
      </w:r>
    </w:p>
    <w:p w:rsidR="00BF2040" w:rsidRDefault="0046566A">
      <w:pPr>
        <w:pStyle w:val="1"/>
        <w:jc w:val="center"/>
        <w:rPr>
          <w:rFonts w:ascii="Times New Roman" w:hAnsi="Times New Roman"/>
        </w:rPr>
      </w:pPr>
      <w:bookmarkStart w:id="74" w:name="_Toc406467160"/>
      <w:bookmarkStart w:id="75" w:name="_Toc406468744"/>
      <w:r>
        <w:rPr>
          <w:rFonts w:ascii="Times New Roman" w:hAnsi="Times New Roman"/>
        </w:rPr>
        <w:t xml:space="preserve">Аппаратные средства для записи видео в формате </w:t>
      </w:r>
      <w:r>
        <w:rPr>
          <w:rFonts w:ascii="Times New Roman" w:hAnsi="Times New Roman"/>
          <w:lang w:val="en-US"/>
        </w:rPr>
        <w:t>MPEG.</w:t>
      </w:r>
      <w:bookmarkEnd w:id="74"/>
      <w:bookmarkEnd w:id="75"/>
    </w:p>
    <w:p w:rsidR="00BF2040" w:rsidRDefault="00BF2040">
      <w:pPr>
        <w:ind w:firstLine="720"/>
        <w:jc w:val="both"/>
        <w:rPr>
          <w:b/>
          <w:sz w:val="24"/>
        </w:rPr>
      </w:pPr>
    </w:p>
    <w:p w:rsidR="00BF2040" w:rsidRDefault="0046566A">
      <w:pPr>
        <w:pStyle w:val="12"/>
        <w:jc w:val="center"/>
      </w:pPr>
      <w:bookmarkStart w:id="76" w:name="_Toc406467161"/>
      <w:bookmarkStart w:id="77" w:name="_Toc406468745"/>
      <w:r>
        <w:t>MPEGator Advanced</w:t>
      </w:r>
      <w:bookmarkEnd w:id="76"/>
      <w:bookmarkEnd w:id="77"/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 xml:space="preserve">Новый продукт компании Darim - MPEGator Advanced - единственная из описанных плат, позволяющая оцифровывать и сжимать в режиме реального времени не только видео, но и звук. К тому же, по утверждениям разработчиков, MPEGator имеет большой запас по производительности благодаря применению оригинальной технологии VideoFlow компании Samsung, более того, скоро в нем будут реализованы новые возможности, до этого встречавшиеся только в дорогих профессиональных системах. Уже сегодня реализованы такие программные функции, как контроль структуры GOP- групп и режимов распределения данных (bits allocation), анализ и прогнозирование динамики изображения (motion estimation), фильтры для обработки изображения (FIR). При этом MPEGator поддерживает не только оцифровку и сжатие по формату MPEG-1 в режиме реального времени, но и работает с  редактируемым AVI MPEG, алогично системе RealMagic Producer компании Sigma Design (см. статью "Новые решения для видеостудий на ПК", "Мир ПК", 1995г., №11, с.146). С помощью специальной </w:t>
      </w:r>
    </w:p>
    <w:p w:rsidR="00BF2040" w:rsidRDefault="0046566A">
      <w:pPr>
        <w:jc w:val="both"/>
        <w:rPr>
          <w:sz w:val="24"/>
          <w:lang w:val="en-US"/>
        </w:rPr>
      </w:pPr>
      <w:r>
        <w:rPr>
          <w:sz w:val="24"/>
        </w:rPr>
        <w:t xml:space="preserve">версии программы DVMMPEG (она продается отдельно, цена 99 долл.) вы также можете преобразовать в MPEG-последовательность AVI-файлы, TGA- последовательности и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>анимационные ролики из 3D Studio. При этом MPEGator берет на себя функции аппаратного акселератора просчета.</w:t>
      </w:r>
    </w:p>
    <w:p w:rsidR="00BF2040" w:rsidRDefault="0046566A">
      <w:pPr>
        <w:pStyle w:val="aa"/>
        <w:rPr>
          <w:b/>
        </w:rPr>
      </w:pPr>
      <w:r>
        <w:t xml:space="preserve"> К сожалению, пока программное обеспечение продукта находиться в стадии доработки, поэтому мы сталкиваемся с некоторыми проблемами. Интерфейсу программы явно не хватает нескольких заранее оптимизированных режимов видео и так называемых функций "fool-proof", предназначенных для пользователей, мало знакомых с MPEG. В этом случае пригодился бы хорошо организованный файл встроенной помощи (on-line help). Пока же только профессионал сможет разобраться со всеми параметрами, которые разработчики предлагают нам регулировать самостоятельно. Документация помогает мало, так как включает в себя лишь скупые описания функций без каких-либо серьезных комментариев. Поэтому первые попытки записать MPEG-видео привели к появлению в изображении хорошо просматриваемых блоков 16х16, убрать которые мы смогли, только основательно поэкспериментировав с настройками.</w:t>
      </w:r>
    </w:p>
    <w:p w:rsidR="00BF2040" w:rsidRDefault="0046566A">
      <w:pPr>
        <w:pStyle w:val="aa"/>
      </w:pPr>
      <w:r>
        <w:t xml:space="preserve">Надо отдать должное специалистам подразделения технической поддержки компании Darim - они быстро реагировали на наши запросы и давали все необходимые консультации. К тому же делали это на русском языке (в компании работает несколько русских специалистов). </w:t>
      </w:r>
    </w:p>
    <w:p w:rsidR="00BF2040" w:rsidRDefault="0046566A">
      <w:pPr>
        <w:pStyle w:val="aa"/>
        <w:ind w:firstLine="0"/>
        <w:rPr>
          <w:b/>
        </w:rPr>
      </w:pPr>
      <w:r>
        <w:t>Быстрое совершенствование и обновление для MPEGator дает основание предположить, что уже в скором времени его пользовательский интерфейс будет полностью отлажен.</w:t>
      </w:r>
    </w:p>
    <w:p w:rsidR="00BF2040" w:rsidRDefault="0046566A">
      <w:pPr>
        <w:ind w:firstLine="720"/>
        <w:jc w:val="both"/>
        <w:outlineLvl w:val="0"/>
        <w:rPr>
          <w:b/>
          <w:sz w:val="24"/>
          <w:lang w:val="en-US"/>
        </w:rPr>
      </w:pPr>
      <w:r>
        <w:rPr>
          <w:b/>
          <w:sz w:val="24"/>
        </w:rPr>
        <w:t xml:space="preserve">  Оценка: </w:t>
      </w:r>
      <w:r>
        <w:rPr>
          <w:b/>
          <w:sz w:val="24"/>
          <w:lang w:val="en-US"/>
        </w:rPr>
        <w:t>[*****]</w:t>
      </w:r>
    </w:p>
    <w:p w:rsidR="00BF2040" w:rsidRDefault="0046566A">
      <w:pPr>
        <w:ind w:firstLine="720"/>
        <w:jc w:val="both"/>
        <w:outlineLvl w:val="0"/>
        <w:rPr>
          <w:b/>
          <w:sz w:val="24"/>
        </w:rPr>
      </w:pPr>
      <w:r>
        <w:rPr>
          <w:b/>
          <w:sz w:val="24"/>
        </w:rPr>
        <w:t xml:space="preserve">  Резюме. </w:t>
      </w:r>
    </w:p>
    <w:p w:rsidR="00BF2040" w:rsidRDefault="002B5320">
      <w:pPr>
        <w:pStyle w:val="aa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2" type="#_x0000_t75" style="position:absolute;left:0;text-align:left;margin-left:1pt;margin-top:50.6pt;width:140.35pt;height:96.3pt;z-index:-251653632;mso-wrap-edited:f;mso-position-horizontal:absolute;mso-position-horizontal-relative:text;mso-position-vertical:absolute;mso-position-vertical-relative:text" wrapcoords="-116 0 -116 21431 21600 21431 21600 0 -116 0" o:allowincell="f">
            <v:imagedata r:id="rId7" o:title="Untitl~3" croptop="35439f" cropleft="23267f" cropright="3878f"/>
            <w10:wrap type="square"/>
          </v:shape>
        </w:pict>
      </w:r>
      <w:r w:rsidR="0046566A">
        <w:t>Если вас интересует оцифровка MPEG-1 в режиме реального времени, синхронно со звуком, да еще и с возможностью управлять всеми параметрами видеопотока, использовать  нестандартные разрешения и оптимизировать видео для Internet, то в первую очередь обратите свое внимание на MPEGator.</w:t>
      </w:r>
    </w:p>
    <w:p w:rsidR="00BF2040" w:rsidRDefault="00BF2040">
      <w:pPr>
        <w:ind w:firstLine="720"/>
        <w:jc w:val="both"/>
        <w:rPr>
          <w:b/>
          <w:sz w:val="24"/>
        </w:rPr>
      </w:pPr>
    </w:p>
    <w:p w:rsidR="00BF2040" w:rsidRDefault="0046566A">
      <w:pPr>
        <w:pStyle w:val="12"/>
        <w:jc w:val="center"/>
      </w:pPr>
      <w:bookmarkStart w:id="78" w:name="_Toc406467162"/>
      <w:bookmarkStart w:id="79" w:name="_Toc406468746"/>
      <w:r>
        <w:t>Broadway.</w:t>
      </w:r>
      <w:bookmarkEnd w:id="78"/>
      <w:bookmarkEnd w:id="79"/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 xml:space="preserve"> Эта система с первого взгляда вызывает уважение. Большая и красивая коробка с изображением шикарной девушки, призывно взирающей на вас, подробная документация - все это сразу внушает доверие к компании и ее продукту. Иногда за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>подобным фасадом скрываются какие-нибудь недостатки, но на этот раз нам повезло. Broadway обеспечивает оцифровку и монтаж (да-да, монтаж!)  MPEG-1 в два прохода. Первоначально вы записываете видеосигнал в формате AVI MPEG, содержащем только И-кадры. Благодаря этому полученный видеоматериал совместим с любым стандартным редактором AVI-фльмов, и его можно отредактировать, наложить титры и спецэффекты. Для этого в комплекте поставляется программный паке Ulead Media Studio 2.5 VE (более подробную информацию о программах для редактирования видео вы можете найти в "Мире ПК", 1996г., №10). Затем можно приступать к окончательному раскодированию видеоролика в стандартную MPEG-последовательность (с ИДП-структурой), хотя при этом на получение каждой минуты в MPEG-формате требуется три минуты реального времени (1:3). Удивительно, но, несмотря на то, что в данном случае сжатие и распаковка происходит несколько раз, с помощью Broadway мы получили лучшие результаты по</w:t>
      </w:r>
      <w:r>
        <w:rPr>
          <w:sz w:val="24"/>
          <w:lang w:val="en-US"/>
        </w:rPr>
        <w:t xml:space="preserve"> </w:t>
      </w:r>
      <w:r>
        <w:rPr>
          <w:sz w:val="24"/>
        </w:rPr>
        <w:t>качеству</w:t>
      </w:r>
      <w:r>
        <w:rPr>
          <w:sz w:val="24"/>
          <w:lang w:val="en-US"/>
        </w:rPr>
        <w:t xml:space="preserve"> </w:t>
      </w:r>
      <w:r>
        <w:rPr>
          <w:sz w:val="24"/>
        </w:rPr>
        <w:t>среди</w:t>
      </w:r>
      <w:r>
        <w:rPr>
          <w:sz w:val="24"/>
          <w:lang w:val="en-US"/>
        </w:rPr>
        <w:t xml:space="preserve"> протестированных плат. Если учесть, что продукт имеет прекрасное </w:t>
      </w:r>
      <w:r>
        <w:rPr>
          <w:sz w:val="24"/>
        </w:rPr>
        <w:t>программное обеспечение с удобным и интуитивным интерфейсом, возможность использовать сглаживающие фильтры и совместимость с Windows NT - то вы согласитесь, что BroadWay заслуженно получил высшую оценку, пять звезд!</w:t>
      </w:r>
    </w:p>
    <w:p w:rsidR="00BF2040" w:rsidRDefault="0046566A">
      <w:pPr>
        <w:ind w:firstLine="720"/>
        <w:jc w:val="both"/>
        <w:outlineLvl w:val="0"/>
        <w:rPr>
          <w:b/>
          <w:sz w:val="24"/>
          <w:lang w:val="en-US"/>
        </w:rPr>
      </w:pPr>
      <w:r>
        <w:rPr>
          <w:b/>
          <w:sz w:val="24"/>
        </w:rPr>
        <w:t xml:space="preserve"> Оценка: </w:t>
      </w:r>
      <w:r>
        <w:rPr>
          <w:b/>
          <w:sz w:val="24"/>
          <w:lang w:val="en-US"/>
        </w:rPr>
        <w:t>[*****]</w:t>
      </w:r>
    </w:p>
    <w:p w:rsidR="00BF2040" w:rsidRDefault="00BF2040">
      <w:pPr>
        <w:ind w:firstLine="720"/>
        <w:jc w:val="both"/>
        <w:outlineLvl w:val="0"/>
        <w:rPr>
          <w:b/>
          <w:sz w:val="24"/>
          <w:lang w:val="en-US"/>
        </w:rPr>
      </w:pPr>
    </w:p>
    <w:p w:rsidR="00BF2040" w:rsidRDefault="0046566A">
      <w:pPr>
        <w:ind w:firstLine="720"/>
        <w:jc w:val="both"/>
        <w:outlineLvl w:val="0"/>
        <w:rPr>
          <w:b/>
          <w:sz w:val="24"/>
        </w:rPr>
      </w:pPr>
      <w:r>
        <w:rPr>
          <w:b/>
          <w:sz w:val="24"/>
        </w:rPr>
        <w:t xml:space="preserve">  Резюме.</w:t>
      </w:r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 xml:space="preserve"> Если вы хотите купить качественную систему для оцифровки и редактирования в формате MPEG, но не имеете определенных профессиональных навыков, то Broadway - это </w:t>
      </w:r>
    </w:p>
    <w:p w:rsidR="00BF2040" w:rsidRDefault="00BF2040">
      <w:pPr>
        <w:jc w:val="both"/>
        <w:rPr>
          <w:sz w:val="24"/>
          <w:lang w:val="en-US"/>
        </w:rPr>
      </w:pP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идеальное решение. Он очень легок в освоении и имеет полный набор функций, необходимых для серьезной работы, что гарантирует неизменно превосходный результат.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  <w:jc w:val="center"/>
      </w:pPr>
      <w:bookmarkStart w:id="80" w:name="_Toc406467163"/>
      <w:bookmarkStart w:id="81" w:name="_Toc406468747"/>
      <w:r>
        <w:t>Genie</w:t>
      </w:r>
      <w:bookmarkEnd w:id="80"/>
      <w:bookmarkEnd w:id="81"/>
    </w:p>
    <w:p w:rsidR="00BF2040" w:rsidRDefault="0046566A">
      <w:pPr>
        <w:pStyle w:val="aa"/>
      </w:pPr>
      <w:r>
        <w:t xml:space="preserve"> Если честно, то основным преимуществом платы Genie является крайне низкая цена (менее 100 долл.). Процесс установки достаточно простой, но потребует подключения платы к графическому адаптеру через Geature Connector (для обеспечения режима OverLay). Это вызвало некоторые проблемы, так как плата отказалась работать с имеющимся графическим акселератором. В итоге пришлось поменять его на один из приведенных  в документации - ATI Graphic Pro Turbo, после чего вся конфигурация успешно запустилась. В результате беседы со службой технической поддержки мы выяснили, что в скором времени появится новая версия программного обеспечения, которая позволит работать с Genie, минуя аналоговый порт, а пользовательский интерфейс будет значительно усовершенствован. Пока же он выглядит более </w:t>
      </w:r>
    </w:p>
    <w:p w:rsidR="00BF2040" w:rsidRDefault="0046566A">
      <w:pPr>
        <w:pStyle w:val="aa"/>
        <w:ind w:firstLine="0"/>
      </w:pPr>
      <w:r>
        <w:t>чем скромно. Нам удалось достаточно качественно оцифровать пробный ролик в стандартном разрешении 352х288, однако мы не обнаружили поддержки альтернативных разрешений, которые хотели попробовать для использования видео в Internet. Беден и список управляемых параметров: имеется только коррекция яркости, контраста и насыщенности видеосигнала. Отсутствие режима оцифровки и сжатия по формату AVIMPEG лишает пользователя возможности редактировать полученные файла в обычных видеоредакторах, поэтому для монтажа вам потребуется специализированный пакет Video Clip MPEG-1 Pro компании Vitek.</w:t>
      </w:r>
    </w:p>
    <w:p w:rsidR="00BF2040" w:rsidRDefault="0046566A">
      <w:pPr>
        <w:ind w:firstLine="720"/>
        <w:jc w:val="both"/>
        <w:outlineLvl w:val="0"/>
        <w:rPr>
          <w:sz w:val="24"/>
          <w:lang w:val="en-US"/>
        </w:rPr>
      </w:pPr>
      <w:r>
        <w:rPr>
          <w:sz w:val="24"/>
        </w:rPr>
        <w:t xml:space="preserve">   Оценка: [***]</w:t>
      </w:r>
    </w:p>
    <w:p w:rsidR="00BF2040" w:rsidRDefault="0046566A">
      <w:pPr>
        <w:pStyle w:val="aa"/>
      </w:pPr>
      <w:r>
        <w:rPr>
          <w:b/>
        </w:rPr>
        <w:t xml:space="preserve"> </w:t>
      </w:r>
    </w:p>
    <w:tbl>
      <w:tblPr>
        <w:tblW w:w="0" w:type="auto"/>
        <w:tblInd w:w="-1001" w:type="dxa"/>
        <w:tblLayout w:type="fixed"/>
        <w:tblLook w:val="00A0" w:firstRow="1" w:lastRow="0" w:firstColumn="1" w:lastColumn="0" w:noHBand="0" w:noVBand="0"/>
      </w:tblPr>
      <w:tblGrid>
        <w:gridCol w:w="2694"/>
        <w:gridCol w:w="2680"/>
        <w:gridCol w:w="2775"/>
        <w:gridCol w:w="2875"/>
      </w:tblGrid>
      <w:tr w:rsidR="00BF2040">
        <w:tc>
          <w:tcPr>
            <w:tcW w:w="2694" w:type="dxa"/>
            <w:tcBorders>
              <w:top w:val="single" w:sz="12" w:space="0" w:color="008000"/>
              <w:left w:val="single" w:sz="6" w:space="0" w:color="008000"/>
              <w:bottom w:val="single" w:sz="12" w:space="0" w:color="008000"/>
            </w:tcBorders>
            <w:shd w:val="solid" w:color="C0C0C0" w:fill="FFFFFF"/>
          </w:tcPr>
          <w:p w:rsidR="00BF2040" w:rsidRDefault="00BF2040">
            <w:pPr>
              <w:rPr>
                <w:b/>
              </w:rPr>
            </w:pPr>
          </w:p>
        </w:tc>
        <w:tc>
          <w:tcPr>
            <w:tcW w:w="2680" w:type="dxa"/>
            <w:tcBorders>
              <w:top w:val="single" w:sz="12" w:space="0" w:color="008000"/>
              <w:bottom w:val="single" w:sz="12" w:space="0" w:color="008000"/>
            </w:tcBorders>
            <w:shd w:val="solid" w:color="C0C0C0" w:fill="FFFFFF"/>
          </w:tcPr>
          <w:p w:rsidR="00BF2040" w:rsidRDefault="0046566A">
            <w:pPr>
              <w:jc w:val="center"/>
              <w:rPr>
                <w:b/>
              </w:rPr>
            </w:pPr>
            <w:r>
              <w:rPr>
                <w:b/>
                <w:lang w:val="en-US"/>
              </w:rPr>
              <w:t>MPEGator Advanced</w:t>
            </w:r>
          </w:p>
        </w:tc>
        <w:tc>
          <w:tcPr>
            <w:tcW w:w="2775" w:type="dxa"/>
            <w:tcBorders>
              <w:top w:val="single" w:sz="12" w:space="0" w:color="008000"/>
              <w:bottom w:val="single" w:sz="12" w:space="0" w:color="008000"/>
            </w:tcBorders>
            <w:shd w:val="solid" w:color="C0C0C0" w:fill="FFFFFF"/>
          </w:tcPr>
          <w:p w:rsidR="00BF2040" w:rsidRDefault="0046566A">
            <w:pPr>
              <w:jc w:val="center"/>
              <w:rPr>
                <w:b/>
              </w:rPr>
            </w:pPr>
            <w:r>
              <w:rPr>
                <w:b/>
                <w:lang w:val="en-US"/>
              </w:rPr>
              <w:t>Broadway</w:t>
            </w:r>
          </w:p>
        </w:tc>
        <w:tc>
          <w:tcPr>
            <w:tcW w:w="2875" w:type="dxa"/>
            <w:tcBorders>
              <w:top w:val="single" w:sz="12" w:space="0" w:color="008000"/>
              <w:bottom w:val="single" w:sz="12" w:space="0" w:color="008000"/>
              <w:right w:val="single" w:sz="6" w:space="0" w:color="008000"/>
            </w:tcBorders>
            <w:shd w:val="solid" w:color="C0C0C0" w:fill="FFFFFF"/>
          </w:tcPr>
          <w:p w:rsidR="00BF2040" w:rsidRDefault="0046566A">
            <w:pPr>
              <w:jc w:val="center"/>
              <w:rPr>
                <w:b/>
              </w:rPr>
            </w:pPr>
            <w:r>
              <w:rPr>
                <w:b/>
                <w:lang w:val="en-US"/>
              </w:rPr>
              <w:t>Genie</w:t>
            </w:r>
          </w:p>
        </w:tc>
      </w:tr>
      <w:tr w:rsidR="00BF2040">
        <w:tc>
          <w:tcPr>
            <w:tcW w:w="2694" w:type="dxa"/>
            <w:tcBorders>
              <w:left w:val="single" w:sz="6" w:space="0" w:color="008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>Компания</w:t>
            </w:r>
          </w:p>
        </w:tc>
        <w:tc>
          <w:tcPr>
            <w:tcW w:w="2680" w:type="dxa"/>
            <w:tcBorders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>Darim</w:t>
            </w:r>
          </w:p>
        </w:tc>
        <w:tc>
          <w:tcPr>
            <w:tcW w:w="2775" w:type="dxa"/>
            <w:tcBorders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>Data Translation</w:t>
            </w:r>
          </w:p>
        </w:tc>
        <w:tc>
          <w:tcPr>
            <w:tcW w:w="2875" w:type="dxa"/>
            <w:tcBorders>
              <w:bottom w:val="single" w:sz="6" w:space="0" w:color="000000"/>
              <w:right w:val="single" w:sz="6" w:space="0" w:color="008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>L.A.Vision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  <w:lang w:val="en-US"/>
              </w:rPr>
              <w:t>URL</w:t>
            </w:r>
            <w:r>
              <w:rPr>
                <w:rStyle w:val="af0"/>
                <w:b/>
              </w:rPr>
              <w:endnoteReference w:id="1"/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 w:rsidRPr="002B5320">
              <w:t>Www.david</w:t>
            </w:r>
            <w:bookmarkStart w:id="82" w:name="_Hlt406500721"/>
            <w:r w:rsidRPr="002B5320">
              <w:t>s</w:t>
            </w:r>
            <w:bookmarkEnd w:id="82"/>
            <w:r w:rsidRPr="002B5320">
              <w:t>on.com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 w:rsidRPr="002B5320">
              <w:t>www.</w:t>
            </w:r>
            <w:bookmarkStart w:id="83" w:name="_Hlt406500729"/>
            <w:r w:rsidRPr="002B5320">
              <w:t>b</w:t>
            </w:r>
            <w:bookmarkEnd w:id="83"/>
            <w:r w:rsidRPr="002B5320">
              <w:t>-way.com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В процессе создания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>Процессор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>Samsung VIDEOFLOW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>C-Cube CLM4010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>C-Cube CLM4010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>Платформа(шина</w:t>
            </w:r>
            <w:r>
              <w:rPr>
                <w:b/>
                <w:lang w:val="en-US"/>
              </w:rPr>
              <w:t>,</w:t>
            </w:r>
            <w:r>
              <w:rPr>
                <w:b/>
              </w:rPr>
              <w:t>ОС)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 xml:space="preserve">PCI,Windows 95 </w:t>
            </w:r>
            <w:r>
              <w:t>и</w:t>
            </w:r>
            <w:r>
              <w:rPr>
                <w:lang w:val="en-US"/>
              </w:rPr>
              <w:t xml:space="preserve"> NT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 xml:space="preserve">PCI,Windows 95 </w:t>
            </w:r>
            <w:r>
              <w:t>и</w:t>
            </w:r>
            <w:r>
              <w:rPr>
                <w:lang w:val="en-US"/>
              </w:rPr>
              <w:t xml:space="preserve"> NT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 xml:space="preserve">PCI,Windows 95 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 xml:space="preserve">Формат оцифровки </w:t>
            </w:r>
            <w:r>
              <w:rPr>
                <w:b/>
                <w:lang w:val="en-US"/>
              </w:rPr>
              <w:t>MPEG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 xml:space="preserve">Real-time MPEG-1  </w:t>
            </w:r>
            <w:r>
              <w:t xml:space="preserve">или </w:t>
            </w:r>
            <w:r>
              <w:rPr>
                <w:lang w:val="en-US"/>
              </w:rPr>
              <w:t>AVI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 xml:space="preserve">Real-time AVI,   MPEG-1 </w:t>
            </w:r>
            <w:r>
              <w:t>только во второй проход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 xml:space="preserve">Real-time MPEG-1 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>Разрешения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176х144</w:t>
            </w:r>
            <w:r>
              <w:rPr>
                <w:lang w:val="en-US"/>
              </w:rPr>
              <w:t>,352</w:t>
            </w:r>
            <w:r>
              <w:t>х288(</w:t>
            </w:r>
            <w:r>
              <w:rPr>
                <w:lang w:val="en-US"/>
              </w:rPr>
              <w:t>PAL)</w:t>
            </w:r>
            <w:r>
              <w:t>,160х120,176х120,352х240(</w:t>
            </w:r>
            <w:r>
              <w:rPr>
                <w:lang w:val="en-US"/>
              </w:rPr>
              <w:t>NTSC)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>352</w:t>
            </w:r>
            <w:r>
              <w:t>х288(</w:t>
            </w:r>
            <w:r>
              <w:rPr>
                <w:lang w:val="en-US"/>
              </w:rPr>
              <w:t>PAL)</w:t>
            </w:r>
            <w:r>
              <w:t>,352х240(</w:t>
            </w:r>
            <w:r>
              <w:rPr>
                <w:lang w:val="en-US"/>
              </w:rPr>
              <w:t>NTSC)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rPr>
                <w:lang w:val="en-US"/>
              </w:rPr>
              <w:t>352</w:t>
            </w:r>
            <w:r>
              <w:t>х288(</w:t>
            </w:r>
            <w:r>
              <w:rPr>
                <w:lang w:val="en-US"/>
              </w:rPr>
              <w:t>PAL)</w:t>
            </w:r>
            <w:r>
              <w:t>,352х240(</w:t>
            </w:r>
            <w:r>
              <w:rPr>
                <w:lang w:val="en-US"/>
              </w:rPr>
              <w:t>NTSC)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  <w:lang w:val="en-US"/>
              </w:rPr>
              <w:t>Square pixel</w:t>
            </w:r>
            <w:r>
              <w:rPr>
                <w:b/>
              </w:rPr>
              <w:t xml:space="preserve"> (320х240)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 xml:space="preserve">ДА 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>НЕТ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>НЕТ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>Видеовходы</w:t>
            </w:r>
            <w:r>
              <w:rPr>
                <w:b/>
                <w:lang w:val="en-US"/>
              </w:rPr>
              <w:t>: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Только композитный       (</w:t>
            </w:r>
            <w:r>
              <w:rPr>
                <w:lang w:val="en-US"/>
              </w:rPr>
              <w:t xml:space="preserve">S-video) </w:t>
            </w:r>
            <w:r>
              <w:t>вход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Только композитный     (</w:t>
            </w:r>
            <w:r>
              <w:rPr>
                <w:lang w:val="en-US"/>
              </w:rPr>
              <w:t xml:space="preserve">S-video) </w:t>
            </w:r>
            <w:r>
              <w:t>вход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Только композитный      (</w:t>
            </w:r>
            <w:r>
              <w:rPr>
                <w:lang w:val="en-US"/>
              </w:rPr>
              <w:t xml:space="preserve">S-video) </w:t>
            </w:r>
            <w:r>
              <w:t>вход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>Аудиовходы</w:t>
            </w:r>
            <w:r>
              <w:rPr>
                <w:b/>
                <w:lang w:val="en-US"/>
              </w:rPr>
              <w:t>: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 xml:space="preserve">Несбалансированный  (32-48) кГц , </w:t>
            </w:r>
            <w:r>
              <w:rPr>
                <w:lang w:val="en-US"/>
              </w:rPr>
              <w:t>PCM</w:t>
            </w:r>
            <w:r>
              <w:rPr>
                <w:rStyle w:val="ad"/>
              </w:rPr>
              <w:footnoteReference w:id="6"/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>Использует звуковую плату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>Использует звуковую плату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>Предварительная обработка и фильтрация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 xml:space="preserve"> 3 уровня </w:t>
            </w:r>
            <w:r>
              <w:rPr>
                <w:lang w:val="en-US"/>
              </w:rPr>
              <w:t>FIR</w:t>
            </w:r>
            <w:r>
              <w:t xml:space="preserve"> по горизонтали (начиная с версии 1.53)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 xml:space="preserve">Одна установка режима </w:t>
            </w:r>
            <w:r>
              <w:rPr>
                <w:lang w:val="en-US"/>
              </w:rPr>
              <w:t>Blur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Коррекция яркости, контраста и  насыщенности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>Функция предварительного просмотра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 xml:space="preserve"> Только с источника сигнала(через графический адаптер и </w:t>
            </w:r>
            <w:r>
              <w:rPr>
                <w:lang w:val="en-US"/>
              </w:rPr>
              <w:t>DirectDraw)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 xml:space="preserve"> Только с источника сигнала(через графический адаптер и </w:t>
            </w:r>
            <w:r>
              <w:rPr>
                <w:lang w:val="en-US"/>
              </w:rPr>
              <w:t>DirectDraw)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 xml:space="preserve"> Только с источника сигнала(через аналоговый </w:t>
            </w:r>
            <w:r>
              <w:rPr>
                <w:lang w:val="en-US"/>
              </w:rPr>
              <w:t>overlay){</w:t>
            </w:r>
            <w:r>
              <w:t xml:space="preserve">с новым ПО можно и через </w:t>
            </w:r>
            <w:r>
              <w:rPr>
                <w:lang w:val="en-US"/>
              </w:rPr>
              <w:t>DirecDraw}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>Воспроизведение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Программное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Программное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Программное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 xml:space="preserve">Поддержка </w:t>
            </w:r>
            <w:r>
              <w:rPr>
                <w:b/>
                <w:lang w:val="en-US"/>
              </w:rPr>
              <w:t>EDL</w:t>
            </w:r>
            <w:r>
              <w:rPr>
                <w:b/>
              </w:rPr>
              <w:t>-листа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>НЕТ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 xml:space="preserve">Через редактор </w:t>
            </w:r>
            <w:r>
              <w:rPr>
                <w:lang w:val="en-US"/>
              </w:rPr>
              <w:t>Adobe Premiere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>НЕТ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>Автоматическое определение смены сцен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ДА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ДА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ДА</w:t>
            </w: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 xml:space="preserve">Вставка И-кадров вручную 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>ДА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6" w:space="0" w:color="000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>НЕТ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6" w:space="0" w:color="000000"/>
              <w:right w:val="single" w:sz="6" w:space="0" w:color="008000"/>
            </w:tcBorders>
            <w:shd w:val="pct20" w:color="000000" w:fill="FFFFFF"/>
          </w:tcPr>
          <w:p w:rsidR="00BF2040" w:rsidRDefault="0046566A">
            <w:pPr>
              <w:jc w:val="center"/>
            </w:pPr>
            <w:r>
              <w:t>НЕТ</w:t>
            </w:r>
          </w:p>
          <w:p w:rsidR="00BF2040" w:rsidRDefault="00BF2040">
            <w:pPr>
              <w:jc w:val="center"/>
            </w:pPr>
          </w:p>
        </w:tc>
      </w:tr>
      <w:tr w:rsidR="00BF2040">
        <w:tc>
          <w:tcPr>
            <w:tcW w:w="2694" w:type="dxa"/>
            <w:tcBorders>
              <w:top w:val="single" w:sz="6" w:space="0" w:color="000000"/>
              <w:left w:val="single" w:sz="6" w:space="0" w:color="008000"/>
              <w:bottom w:val="single" w:sz="12" w:space="0" w:color="008000"/>
            </w:tcBorders>
            <w:shd w:val="pct25" w:color="FFFF00" w:fill="FFFFFF"/>
          </w:tcPr>
          <w:p w:rsidR="00BF2040" w:rsidRDefault="0046566A">
            <w:pPr>
              <w:rPr>
                <w:b/>
              </w:rPr>
            </w:pPr>
            <w:r>
              <w:rPr>
                <w:b/>
              </w:rPr>
              <w:t xml:space="preserve">Управление видеомагнитофоном </w:t>
            </w:r>
          </w:p>
        </w:tc>
        <w:tc>
          <w:tcPr>
            <w:tcW w:w="2680" w:type="dxa"/>
            <w:tcBorders>
              <w:top w:val="single" w:sz="6" w:space="0" w:color="000000"/>
              <w:bottom w:val="single" w:sz="12" w:space="0" w:color="008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НЕТ</w:t>
            </w:r>
          </w:p>
        </w:tc>
        <w:tc>
          <w:tcPr>
            <w:tcW w:w="2775" w:type="dxa"/>
            <w:tcBorders>
              <w:top w:val="single" w:sz="6" w:space="0" w:color="000000"/>
              <w:bottom w:val="single" w:sz="12" w:space="0" w:color="008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НЕТ</w:t>
            </w:r>
          </w:p>
        </w:tc>
        <w:tc>
          <w:tcPr>
            <w:tcW w:w="2875" w:type="dxa"/>
            <w:tcBorders>
              <w:top w:val="single" w:sz="6" w:space="0" w:color="000000"/>
              <w:bottom w:val="single" w:sz="12" w:space="0" w:color="008000"/>
              <w:right w:val="single" w:sz="6" w:space="0" w:color="008000"/>
            </w:tcBorders>
            <w:shd w:val="pct25" w:color="FFFF00" w:fill="FFFFFF"/>
          </w:tcPr>
          <w:p w:rsidR="00BF2040" w:rsidRDefault="0046566A">
            <w:pPr>
              <w:jc w:val="center"/>
            </w:pPr>
            <w:r>
              <w:t>НЕТ</w:t>
            </w:r>
          </w:p>
        </w:tc>
      </w:tr>
    </w:tbl>
    <w:p w:rsidR="00BF2040" w:rsidRDefault="00BF2040"/>
    <w:p w:rsidR="00BF2040" w:rsidRDefault="0046566A">
      <w:pPr>
        <w:ind w:firstLine="720"/>
        <w:jc w:val="both"/>
        <w:outlineLvl w:val="0"/>
        <w:rPr>
          <w:b/>
          <w:sz w:val="24"/>
        </w:rPr>
      </w:pPr>
      <w:bookmarkStart w:id="84" w:name="_Toc406413711"/>
      <w:bookmarkStart w:id="85" w:name="_Toc406414479"/>
      <w:bookmarkStart w:id="86" w:name="_Toc406467164"/>
      <w:bookmarkStart w:id="87" w:name="_Toc406468748"/>
      <w:r>
        <w:rPr>
          <w:b/>
          <w:sz w:val="24"/>
        </w:rPr>
        <w:t>Резюме.</w:t>
      </w:r>
    </w:p>
    <w:p w:rsidR="00BF2040" w:rsidRDefault="00BF2040">
      <w:pPr>
        <w:pStyle w:val="aa"/>
      </w:pPr>
    </w:p>
    <w:p w:rsidR="00BF2040" w:rsidRDefault="0046566A">
      <w:pPr>
        <w:pStyle w:val="1"/>
        <w:jc w:val="both"/>
        <w:rPr>
          <w:rFonts w:ascii="Times New Roman" w:hAnsi="Times New Roman"/>
          <w:lang w:val="en-US"/>
        </w:rPr>
      </w:pPr>
      <w:r>
        <w:rPr>
          <w:rFonts w:ascii="Times New Roman" w:hAnsi="Times New Roman"/>
          <w:b w:val="0"/>
          <w:sz w:val="24"/>
        </w:rPr>
        <w:t xml:space="preserve"> Эта система вполне пригодна для работы, и хотя она не может похвастаться удобством и простотой интерфейса, как BroadWay, или обилием функций, как MPEGator, низкая цена делает Genie очень заманчивым приобретением.</w:t>
      </w:r>
    </w:p>
    <w:p w:rsidR="00BF2040" w:rsidRDefault="0046566A">
      <w:pPr>
        <w:pStyle w:val="1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Системы нелинейного видеомонтажа</w:t>
      </w:r>
      <w:bookmarkEnd w:id="84"/>
      <w:bookmarkEnd w:id="85"/>
      <w:r>
        <w:rPr>
          <w:rFonts w:ascii="Times New Roman" w:hAnsi="Times New Roman"/>
        </w:rPr>
        <w:t>.</w:t>
      </w:r>
      <w:bookmarkEnd w:id="86"/>
      <w:bookmarkEnd w:id="87"/>
    </w:p>
    <w:p w:rsidR="00BF2040" w:rsidRDefault="00BF2040">
      <w:pPr>
        <w:ind w:firstLine="720"/>
        <w:jc w:val="both"/>
        <w:outlineLvl w:val="0"/>
        <w:rPr>
          <w:sz w:val="24"/>
        </w:rPr>
      </w:pPr>
    </w:p>
    <w:p w:rsidR="00BF2040" w:rsidRDefault="0046566A">
      <w:pPr>
        <w:pStyle w:val="12"/>
      </w:pPr>
      <w:bookmarkStart w:id="88" w:name="_Toc406414480"/>
      <w:bookmarkStart w:id="89" w:name="_Toc406467165"/>
      <w:bookmarkStart w:id="90" w:name="_Toc406468749"/>
      <w:r>
        <w:t>1.</w:t>
      </w:r>
      <w:r>
        <w:rPr>
          <w:b w:val="0"/>
        </w:rPr>
        <w:t>MAX</w:t>
      </w:r>
      <w:r>
        <w:t>: Matrox Animation Xpress</w:t>
      </w:r>
      <w:bookmarkEnd w:id="88"/>
      <w:bookmarkEnd w:id="89"/>
      <w:bookmarkEnd w:id="90"/>
    </w:p>
    <w:p w:rsidR="00BF2040" w:rsidRDefault="0046566A">
      <w:pPr>
        <w:ind w:firstLine="720"/>
        <w:jc w:val="both"/>
        <w:rPr>
          <w:color w:val="0000FF"/>
          <w:sz w:val="24"/>
        </w:rPr>
      </w:pPr>
      <w:r>
        <w:rPr>
          <w:sz w:val="24"/>
        </w:rPr>
        <w:t xml:space="preserve">   Производитель: </w:t>
      </w:r>
      <w:r>
        <w:rPr>
          <w:color w:val="0000FF"/>
          <w:sz w:val="24"/>
        </w:rPr>
        <w:t xml:space="preserve">Matrox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MAX (Matrox Animation Xpress) -- это цифровой анимационный контроллер на базе видеографического адаптера Illuminator-Pro. В сочетании с высокоскоростным накопителем на интерфейсе Fast SCSI-2 он позволяет записывать и воспроизводить цифровые видеофильмы с разрешением стандарта PAL 720 на 576 точек на скорости 50 полукадров (полей) в секунду с полным вещательным качеством. MAX дает возможность отойти от традиционной технологии производства компьютерной анимации, поскольку обеспечивает запись анимации в режиме реального времени непосредственно с диска компьютера на видеоленту. Видеографический адаптер Illuminator-Pro, входящий в состав MAX, рассчитан на профессионалов и спроектирован с использованием новейших технологий и специализированных интегральных микросхем, что обеспечило компактность при превосходном качестве и приемлемой цене. Он может быть использован либо как самостоятельная видеографическая станция, либо в монтажной "линейке" для насыщения видеопродукции графикой, анимацией, высококачественными титрами и цифровыми видеоэффектами. Illuminator-Pro поддерживается программными пакетами Inscriber, Lumena, Rio, Corel Draw, Photoshop и другими средствами создания и обработки графики. MAX можно использовать для записи видео на диск или воспроизведения анимации в режиме реального времени (совместно со Studio Xpress). MAX совместим с видеооборудованием формата D1 (необходимо добавить плату Toccata-Pro).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Технические характеристики: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•видеостандарты: PAL, NTSC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•входы: 3 композитных или Y/C (S-Video); один аналоговый компонентный (YUV)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•выходы: одновременно RGB, Y/C (S-Video), композит; при наличии платы Matrox                        ILMPRO-CAVOUT -- аналоговый компонентный YUV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•вывод компьютерной анимации с диска в режиме реального времени - 50 полей в секунду при разрешении 720 на 576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•метод сжатия: Motion-JPEG</w:t>
      </w:r>
      <w:r>
        <w:rPr>
          <w:sz w:val="24"/>
          <w:lang w:val="en-US"/>
        </w:rPr>
        <w:t>;</w:t>
      </w:r>
      <w:r>
        <w:rPr>
          <w:sz w:val="24"/>
        </w:rPr>
        <w:t xml:space="preserve"> управляемый</w:t>
      </w:r>
      <w:r>
        <w:rPr>
          <w:sz w:val="24"/>
          <w:lang w:val="en-US"/>
        </w:rPr>
        <w:t xml:space="preserve"> </w:t>
      </w:r>
      <w:r>
        <w:rPr>
          <w:sz w:val="24"/>
        </w:rPr>
        <w:t xml:space="preserve">коэффициент сжатия от 1:6 до 1:100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•обеспечивает запись на диск и воспроизведение с диска видео (PAL) в полном разрешении CCIR-601 (720 на 576), 25 кадров (50 полей) в секунду, 24 бит/пиксель (True Color)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•поддерживает программные пакеты Autodesk 3D Studio, Animator Pro, Crystal Topas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Резюме: удобная и уже хорошо себя зарекомендовавшая система для работы с компьютерной анимацией, но цена достаточно высока при сравнении с более новыми аппаратными решениями от Truevision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[Рейтинг: ***1/2]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BF2040">
      <w:pPr>
        <w:pStyle w:val="12"/>
        <w:rPr>
          <w:lang w:val="en-US"/>
        </w:rPr>
      </w:pPr>
      <w:bookmarkStart w:id="91" w:name="_Toc406414481"/>
    </w:p>
    <w:p w:rsidR="00BF2040" w:rsidRDefault="0046566A">
      <w:pPr>
        <w:pStyle w:val="12"/>
      </w:pPr>
      <w:bookmarkStart w:id="92" w:name="_Toc406467166"/>
      <w:bookmarkStart w:id="93" w:name="_Toc406468750"/>
      <w:r>
        <w:t>2.TARGA 1000</w:t>
      </w:r>
      <w:bookmarkEnd w:id="91"/>
      <w:bookmarkEnd w:id="92"/>
      <w:bookmarkEnd w:id="93"/>
      <w:r>
        <w:t xml:space="preserve"> </w:t>
      </w:r>
    </w:p>
    <w:p w:rsidR="00BF2040" w:rsidRDefault="0046566A">
      <w:pPr>
        <w:ind w:firstLine="720"/>
        <w:jc w:val="both"/>
        <w:outlineLvl w:val="0"/>
        <w:rPr>
          <w:sz w:val="24"/>
        </w:rPr>
      </w:pPr>
      <w:r>
        <w:rPr>
          <w:sz w:val="24"/>
        </w:rPr>
        <w:t xml:space="preserve">Производитель: компания </w:t>
      </w:r>
      <w:r>
        <w:rPr>
          <w:color w:val="0000FF"/>
          <w:sz w:val="24"/>
        </w:rPr>
        <w:t xml:space="preserve">Truevision </w:t>
      </w:r>
    </w:p>
    <w:p w:rsidR="00BF2040" w:rsidRDefault="00BF2040">
      <w:pPr>
        <w:ind w:firstLine="720"/>
        <w:jc w:val="both"/>
        <w:rPr>
          <w:sz w:val="24"/>
          <w:lang w:val="en-US"/>
        </w:rPr>
      </w:pPr>
      <w:bookmarkStart w:id="94" w:name="_Hlt406500974"/>
      <w:bookmarkEnd w:id="94"/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Targa 1000 -- одна из последних разработок фирмы Truevision. Плата позволяет выполнять запись и воспроизведение анимационных роликов, а так же запись живого видео в режиме реального времени на жесткий диск компьютера для дальнейшего нелинейного монтажа с помощью таких программных продуктов, как Adobe Premiere, Speed Razor, Ulead Media Studio и др. Максимальный поток видеоданных - около 6 Мбайт/с и коэффициент сжатия 3:1. Такая низкая степень сжатия и высокое разрешение 768 (720) на 576 (PAL) соответствует стандарту CCIR-601 и качеству Betacam SP. Плата работает под Windows NT и полностью совместима со стандартами AVI, WAV, VFW..</w:t>
      </w:r>
    </w:p>
    <w:p w:rsidR="00BF2040" w:rsidRDefault="002B5320">
      <w:pPr>
        <w:ind w:firstLine="720"/>
        <w:jc w:val="both"/>
        <w:rPr>
          <w:sz w:val="24"/>
        </w:rPr>
      </w:pPr>
      <w:r>
        <w:rPr>
          <w:noProof/>
          <w:sz w:val="24"/>
        </w:rPr>
        <w:pict>
          <v:shape id="_x0000_s1041" type="#_x0000_t75" style="position:absolute;left:0;text-align:left;margin-left:1pt;margin-top:18.8pt;width:90pt;height:81.75pt;z-index:-251663872;mso-wrap-edited:f;mso-position-horizontal:absolute;mso-position-horizontal-relative:text;mso-position-vertical:absolute;mso-position-vertical-relative:text" wrapcoords="-180 0 -180 21402 21600 21402 21600 0 -180 0" o:allowincell="f">
            <v:imagedata r:id="rId8" o:title="TARGA1"/>
            <w10:wrap type="through"/>
          </v:shape>
        </w:pic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Targa 1000. Характеристики: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•PCI слот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•8 Мбайт динамической оперативной памяти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•Оцифровка видео 4:2:2 YUV (PAL, NTSC); до 768 на 576 (PAL)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•Видеовходы: композитный или S-Video/Hi8 (Y/C)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•Видеовыходы: композитный или S-Video/Hi8 (Y/C)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•Genlock Input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•Аудиовход: 16-бит, стереозапись с частотой до 48 кГц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•Версия PRO дополнительно поддерживает компонентный Betacam и полное разрешение CCIR-601 на входе и выходе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Резюме: разница в ~2000$ между TARGA 1000 и 2000 делает эту плату заманчивой покупкой для тех, кому надо уложиться в рамки выделенного бюджета, но все равно - рекомендуем подкопить денег на 2000 серию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[Рейтинг: ****]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95" w:name="_Toc406414482"/>
      <w:bookmarkStart w:id="96" w:name="_Toc406467167"/>
      <w:bookmarkStart w:id="97" w:name="_Toc406468751"/>
      <w:r>
        <w:t>3.TARGA 2000</w:t>
      </w:r>
      <w:bookmarkEnd w:id="95"/>
      <w:bookmarkEnd w:id="96"/>
      <w:bookmarkEnd w:id="97"/>
    </w:p>
    <w:p w:rsidR="00BF2040" w:rsidRDefault="0046566A">
      <w:pPr>
        <w:ind w:firstLine="720"/>
        <w:jc w:val="both"/>
        <w:outlineLvl w:val="0"/>
        <w:rPr>
          <w:color w:val="0000FF"/>
          <w:sz w:val="24"/>
        </w:rPr>
      </w:pPr>
      <w:r>
        <w:rPr>
          <w:sz w:val="24"/>
        </w:rPr>
        <w:t xml:space="preserve">Производитель: </w:t>
      </w:r>
      <w:r>
        <w:rPr>
          <w:color w:val="0000FF"/>
          <w:sz w:val="24"/>
        </w:rPr>
        <w:t>Truevision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TARGA 2000 -- это профессиональная видеоплата, позволяющая оцифровывать полноцветные (True Color) кадры, с разрешением 768 на 576 точек со скоростью 25 кадров/50 полей в секунду в телевизионном стандарте PAL. Применяется стандартная система выборок 4:2:2. Поддерживается также стереозвуковое сопровождение (16-разрядная кодировка, максимальная частота сэмплирования - до 48 кГц). Плата работает на шине PCI или EISA. Технологическим новшеством является использование всеми компонентами системы собственной памяти большого объема, установленной прямо на плате: 4 Мбайт видеоОЗУ и 16 или 64 Мбайт дополнительной DVR-памяти, которая совместно используется декодером, аудиопроцессором и модулем сжатия в качестве динамического буфера для временного хранения данных.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Основные различия между Targa 1000 и 2000. 1. Targa 1000 не имеет режима Overlay, и поэтому не может воспроизводить полнометражное видео на компьютерный монитор. Эта </w:t>
      </w:r>
    </w:p>
    <w:p w:rsidR="00BF2040" w:rsidRDefault="0046566A">
      <w:pPr>
        <w:jc w:val="both"/>
        <w:rPr>
          <w:sz w:val="24"/>
          <w:lang w:val="en-US"/>
        </w:rPr>
      </w:pPr>
      <w:r>
        <w:rPr>
          <w:sz w:val="24"/>
        </w:rPr>
        <w:t xml:space="preserve">задача возлагается на графический адаптер (рекомендуется использовать мощные ускорители типа Matrox MGA Millenium, Hercules Dynamite 128 или STB Lightspeed 128). Оптимально использовать параллельно подключенный телевизионный монитор. 2. Targa 1000 может </w:t>
      </w:r>
    </w:p>
    <w:p w:rsidR="00BF2040" w:rsidRDefault="0046566A">
      <w:pPr>
        <w:jc w:val="both"/>
        <w:rPr>
          <w:sz w:val="24"/>
          <w:lang w:val="en-US"/>
        </w:rPr>
      </w:pPr>
      <w:r>
        <w:rPr>
          <w:sz w:val="24"/>
        </w:rPr>
        <w:t xml:space="preserve">воспроизводить на видеомониторе только заранее просчитанное и сжатое видео (т. е., если программа не использует аппаратные возможности платы для предварительной обработки, то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видео не будет проигрываться плавно - необходим предварительный просчет). 3. Targa 1000 имеет объем динамической памяти лишь 8 Мбайт в отличие от 16 Мбайт у Targa 2000, вследствие чего многие процессы и обработка эффектов на ней происходят медленнее.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Targa 2000. Характеристики:</w:t>
      </w:r>
    </w:p>
    <w:p w:rsidR="00BF2040" w:rsidRDefault="002B5320">
      <w:pPr>
        <w:ind w:firstLine="720"/>
        <w:jc w:val="both"/>
        <w:rPr>
          <w:sz w:val="24"/>
        </w:rPr>
      </w:pPr>
      <w:r>
        <w:rPr>
          <w:noProof/>
          <w:sz w:val="24"/>
        </w:rPr>
        <w:pict>
          <v:shape id="_x0000_s1042" type="#_x0000_t75" style="position:absolute;left:0;text-align:left;margin-left:1pt;margin-top:9.95pt;width:114.75pt;height:86.25pt;z-index:-251662848;mso-wrap-edited:f;mso-position-horizontal:absolute;mso-position-horizontal-relative:text;mso-position-vertical:absolute;mso-position-vertical-relative:text" wrapcoords="-141 0 -141 21412 21600 21412 21600 0 -141 0" o:allowincell="f">
            <v:imagedata r:id="rId9" o:title="TARGA2"/>
            <w10:wrap type="tight"/>
          </v:shape>
        </w:pic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•PCI или EISA слот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•Оцифровка видео 4:2:2 YUV (PAL, NTSC); до 768 на 576 (PAL)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•Видеовходы: композитный или S-Video/Hi8 (Y/C)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•Видеовыходы: композитный или S-Video/Hi8 (Y/C)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•Аудиовход: 16-бит, до 48 кГц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•Версия PRO добавляет поддержку компонентного Betacam и полное CCIR-601 разрешение на входе и выходе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98" w:name="_Toc406414483"/>
      <w:bookmarkStart w:id="99" w:name="_Toc406467168"/>
      <w:bookmarkStart w:id="100" w:name="_Toc406468752"/>
      <w:r>
        <w:t>4.TARGA® 2000 DTX</w:t>
      </w:r>
      <w:bookmarkEnd w:id="98"/>
      <w:bookmarkEnd w:id="99"/>
      <w:bookmarkEnd w:id="100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(Data Throughput Enhanced) -- новое дополнение к 2000-й серии профессиональных систем цифрового видеомонтажа от Truevision. В этой плате достигается пропускная способность до 12 Мбайт/с, что обеспечивает еще более высокое качество видео, чем предыдущие модели. Ее архитектура базируется на той же конфигурации, что и RTX серия, но только с одним кодек-процессором вместо двух, поэтому для выполнения цифровых видеоэффектов в режиме реального времени требуется специальный модуль модернизации, поставляемый отдельно. Также дополнительно можно купить профессиональный внешний интерфейс ввода/вывода (Breakout Box).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Характерные особенности TARGA 2000 DTX: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•Поддержка потока данных до 12 Мбайт/с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•Motion-JPEG кодек, DVR-архитектура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•CCIR 601 720 на 486 NTSC и 720 на 576 PAL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•640 на 480, 648 на 486 NTSC или 768 на 576 PAL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•Сбалансированный CD и DAT-аудио с XLR-разъемами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•Аппаратно синхронизированные видео и аудио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•Аппаратное ускорение (до 600%) 19 популярных функций Adobe Premiere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•Одновременная поддержка RGB и NTSC/PAL мониторов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•Кросплатформенная поддержка форматов MacOS QuickTime и Windows NT Video for Windows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•Поддержка Component YUV, RGB, S-Video, и композитного входов/выходов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•Возможность расширения до модели TARGA 2000 RTX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TARGA 2000 RTX -- это первая цифровая видеосистема вещательного качества (для MacOS и Windows NT), которая выполняет 2D-цифровые видеоэффекты (DVE) в режиме реального времени. В остальном это доработанный вариант классической платы Targa 2000,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обеспечивающий полнометражное видео при 60 полях для NTSC и 50 полях для PAL (вплоть до 360 Кбайт/кадр PAL и 300 Кбайт/кадр NTSC). Разумеется, эта модель соответствует требованиям CCIR 601, поддерживает сбалансированный звук (balanced audio) и имеет возможность полноэкранного предварительного просмотра (функция overlay) одновременно на </w:t>
      </w:r>
    </w:p>
    <w:p w:rsidR="00BF2040" w:rsidRDefault="0046566A">
      <w:pPr>
        <w:jc w:val="both"/>
        <w:rPr>
          <w:sz w:val="24"/>
          <w:lang w:val="en-US"/>
        </w:rPr>
      </w:pPr>
      <w:r>
        <w:rPr>
          <w:sz w:val="24"/>
        </w:rPr>
        <w:t xml:space="preserve">RGB- и видеодисплеях. Внешний интерфейс (Breakout Box) обеспечивает входы и выходы для компзозитного, S-Video или компонентного видео, а также сбалансированный звук, genlock- и </w:t>
      </w:r>
    </w:p>
    <w:p w:rsidR="00BF2040" w:rsidRDefault="0046566A">
      <w:pPr>
        <w:jc w:val="both"/>
        <w:rPr>
          <w:sz w:val="24"/>
          <w:lang w:val="en-US"/>
        </w:rPr>
      </w:pPr>
      <w:r>
        <w:rPr>
          <w:sz w:val="24"/>
        </w:rPr>
        <w:t xml:space="preserve">alpha-канал. TARGA 2000 RTX совместима со стандартами VFW и QuickTime. Благодаря оптимизации PCI-интерфейса и алгоритму компрессии специалисты Truevision достигли коэффициента сжатия 2:1 с возможностью одновременной обработки двух потоков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>полнометражного видео в режиме реального времени. Пропускная способность платы достигает 18 Мбайт/с, что является лучшим показателем на сегодняшний день.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В апреле 1997 г. на презентации в Лас-Вегасе стало известно о соглашении между Truevision и Отделением Matsushita Electrical Industrial по поводу интеграции в систему TARGA 2000 RTX цифровой DVCPRO-технологии. Новая версия платы будет включать два DVCPRO-процессора и станет поддерживать последовательный интерфейс IEEE 1394 "Firewire".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Резюме: TARGA 2000 многими экспертами была признана лучшей системой для профессионального цифрового видеомонтажа. Появление серий DTX и RTX позволяет предположить, что это произойдет и в 1997 г.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[Рейтинг: *****]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101" w:name="_Toc406414484"/>
      <w:bookmarkStart w:id="102" w:name="_Toc406467169"/>
      <w:bookmarkStart w:id="103" w:name="_Toc406468753"/>
      <w:r>
        <w:t>5.DPS PAR: Personal Animation Recorder</w:t>
      </w:r>
      <w:bookmarkEnd w:id="101"/>
      <w:bookmarkEnd w:id="102"/>
      <w:bookmarkEnd w:id="103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Производитель: Digital Processing Systems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 xml:space="preserve">PAR -- система, осуществляющая запись, воспроизведение, монтаж анимации и "живого" видео в режиме реального времени в формате PAL на жестком диске (допустимо использование IDE жестких дисков). В состав системы входят две платы: DR-2100, предназначенная для сброса видео с жесткого диска компьютера на видеоноситель в режиме реального времени, и плата AD-3000 для захвата видеосигнала с любого видеоисточника и записи его на диск. Указанные функции реализованы на основе использования Motion-JPEG. Система PAR предъявляет минимальные требования к компьютеру: каждая плата устанавливается в стандартный 16-битный разъем расширения ISA. Для функционирования системы необходим выделенный жесткий диск формата IDE (PAR-диск), с которым система работает напрямую за счет использования встроенного специализированного контроллера жесткого диска. Просмотр сюжетов с помощью PAR осуществляется в реальном времени с PAR-диска на стандартном видеомониторе. Система динамически меняет коэффициент сжатия для каждого кадра для получения наилучшего качества видеовывода. При этом PAR использует специальный модуль LSI JPEG, позволяющий выполнять компонентную (4:2:2) цифровую запись на жесткий диск. На диск в 1 Гбайт можно записать от 6 до 10 минут видео в зависимости от качественных характеристик. В комплекте поставляется программное обеспечение для операционных систем DOS и Windows NT (Windows 95 не поддерживается). Программный интерфейс имитирует традиционную панель управления видеомагнитофоном. Существующие программные средства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допускают совместное использование платы PAR с программными продуктами Autodesk 3D Studio, 3D Studio MAX, Lightwave 4.0 и Softimage 3D. Можно выполнять просчет анимации с записью на PAR-диск; работать с графическими файлами в Targa-формате, а также импортировать в 3D Studio видеофрагменты для ротоскопинга или создания анимированных текстур прямо с PAR-диска. Однажды записанная анимация может быть скопирована, отредактирована (выбор начального и конечного кадра, добавление и удаление кадров) или объединена с другой анимацией непосредственно на системном диске. PAR можно использовать как основу для полноценного профессионального видеомонтажа. Монтажные программные продукты Razor PRO и Speed Razor работают непосредственно с ANI-файлами, в которых хранится информация на PAR-диске. В комплект поставляемого с системой программного обеспечения входит конвертор для перевода файлов с PAR-диска в AVI-формат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и наоборот. Это позволяет в качестве монтажного программного обеспечения использовать также пакет Adobe Premiere 4.2. </w:t>
      </w:r>
    </w:p>
    <w:p w:rsidR="00BF2040" w:rsidRDefault="002B5320">
      <w:pPr>
        <w:ind w:firstLine="720"/>
        <w:jc w:val="both"/>
        <w:rPr>
          <w:sz w:val="24"/>
        </w:rPr>
      </w:pPr>
      <w:r>
        <w:rPr>
          <w:noProof/>
          <w:sz w:val="24"/>
        </w:rPr>
        <w:pict>
          <v:shape id="_x0000_s1043" type="#_x0000_t75" style="position:absolute;left:0;text-align:left;margin-left:-6.2pt;margin-top:3.7pt;width:221.25pt;height:127.5pt;z-index:251654656;mso-position-horizontal:absolute;mso-position-horizontal-relative:text;mso-position-vertical:absolute;mso-position-vertical-relative:text" o:allowincell="f">
            <v:imagedata r:id="rId10" o:title="PAR" blacklevel="1966f"/>
            <w10:wrap type="square"/>
          </v:shape>
        </w:pict>
      </w:r>
      <w:r w:rsidR="0046566A">
        <w:rPr>
          <w:sz w:val="24"/>
        </w:rPr>
        <w:t>Технические характеристики: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•входы/выходы: композитный, S-Video, компонентный Betacam (YUV, MII)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•разрешение: 752 на 576, 24-бит/пиксель (16,7 млн. цветов)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•25 кадров/50 полей в секунду в системе PAL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•Genlock Input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•Контроллер жесткого диска: AT IDE 40-контактный интерфейс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Резюме: эта система при всех своих достоинствах уже морально устарела, и только существенное снижение цены может привлечь к ней интерес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[Рейтинг: ***]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104" w:name="_Toc406414485"/>
      <w:bookmarkStart w:id="105" w:name="_Toc406467170"/>
      <w:bookmarkStart w:id="106" w:name="_Toc406468754"/>
      <w:r>
        <w:t>6.DPS PVR: Perception Video Recorder</w:t>
      </w:r>
      <w:bookmarkEnd w:id="104"/>
      <w:bookmarkEnd w:id="105"/>
      <w:bookmarkEnd w:id="106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Производитель: Digital Processing Systems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2B5320">
      <w:pPr>
        <w:ind w:firstLine="720"/>
        <w:jc w:val="both"/>
        <w:rPr>
          <w:sz w:val="24"/>
          <w:lang w:val="en-US"/>
        </w:rPr>
      </w:pPr>
      <w:r>
        <w:rPr>
          <w:noProof/>
          <w:sz w:val="24"/>
        </w:rPr>
        <w:pict>
          <v:shape id="_x0000_s1044" type="#_x0000_t75" style="position:absolute;left:0;text-align:left;margin-left:1pt;margin-top:29.4pt;width:203.25pt;height:180pt;z-index:251655680;mso-position-horizontal:absolute;mso-position-horizontal-relative:text;mso-position-vertical:absolute;mso-position-vertical-relative:text" o:allowincell="f">
            <v:imagedata r:id="rId11" o:title="PVR"/>
            <w10:wrap type="square"/>
          </v:shape>
        </w:pict>
      </w:r>
      <w:r w:rsidR="0046566A">
        <w:rPr>
          <w:sz w:val="24"/>
        </w:rPr>
        <w:t xml:space="preserve">Новая система PVR, сочетая функциональность PAR и значительно улучшенные качественные характеристики, ориентирована на создание профессиональной цифровой видеографики нового поколения на базе компьютеров Intel и DEC Alpha. Плата PVR-3500 предназначена для сброса видео с жесткого диска компьютера на видеоноситель в режиме реального времени. Плата работает на шине PCI, имеет встроенный контроллер Fast SCSI-2, к которому можно присоединить до семи жестких дисков. Так как контроллер дисков находится на самой плате, видеоданные не используют PCI-шину во время воспроизведения и не создают проблемы перегрузки системной шины. Используя 10-битовое кодирование по схеме CCIR 4:2:2 и динамический коэффициент сжатия для каждого полукадра, PVR обеспечивает качество, отвечающее стандарту D1.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Система позволяет непрерывно воспроизводить длинные последовательности видеосюжетов, даже если они находятся на разных жестких дисках, выделенных PVR. Дочерняя плата AD-3500 предназначена для захвата видеосигнала с любого видеоисточника и записи его на диск. Программное обеспечение разработано для 32-битных операционных систем Windows NT (на платформе Intel и DEC Alpha), Windows 95 и работает также с Windows 3.1 и Windows for Workgroups. Плата PVR может работать с любой Windows-совместимой звуковой платой через MCI-драйвер. Синхронизация видео и аудио поддерживается программным обеспечением PVR. Оцифрованный звук хранится на системном диске в формате WAV, а для редактирования используются такие программы, как SAW Plus, Samplitude Studio, WaveLab, Sound Forge. Для нормального функционирования PVR требуется: процессор Pentium 75, ОЗУ 16 Мбайт и более, выделенный жесткий диск с контроллером Fast SCSI-2 объемом 2 Гбайт и более (рекомендуются A/V серии). Плата PVR может быть использована вместе с программным обеспечением Adobe Premiere 4.2, Razor Pro и Speed Razor для нелинейного монтажа, а также с пакетами 3D Studio, Animator Studio, LightWave 3D, Real 3D, True Space для сброса видео и ротоскопинга. Таким образом, компьютерная система, включающая в себя плату PVR с дополнительной платой видеоввода, звуковую плату, ПО для монтажа и один или несколько выделенных жестких дисков с контроллером Fast SCSI-2, обеспечивает все функции нелинейного монтажа и видеовывода при неплохом соотношении цена/производительность. Кроме того, возможно удаленное управление профессиональной видеотехникой по интерфейсу RS-422 непосредственно из среды программного обеспечения Perception.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Технические характеристики: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•входы/выходы: композитный, S-Video, компонентный Betacam/M-II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•разрешение: 720 на 576, 24-бит/пиксель (16,7 млн. цветов)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•25 кадров/50 полей в секунду в системе PAL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•Genlock Input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•Контроллер жесткого диска Fast SCSI-2, 50-контактный интерфейс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Резюме: плата PVR широко распространена в России и прекрасно себя зарекомендовала в среде профессионалов. За счет постепенного снижения цены эта система успешно конкурирует с аналогичной продукцией фирмы Truevision... но цена должна быть еще ниже, в свете появления MIRO DC30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[Рейтинг: ****1/2]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107" w:name="_Toc406414486"/>
      <w:bookmarkStart w:id="108" w:name="_Toc406467171"/>
      <w:bookmarkStart w:id="109" w:name="_Toc406468755"/>
      <w:r>
        <w:t>7.MIRO VIDEO DC1+</w:t>
      </w:r>
      <w:bookmarkEnd w:id="107"/>
      <w:bookmarkEnd w:id="108"/>
      <w:bookmarkEnd w:id="109"/>
    </w:p>
    <w:p w:rsidR="00BF2040" w:rsidRDefault="0046566A">
      <w:pPr>
        <w:ind w:firstLine="720"/>
        <w:jc w:val="both"/>
        <w:outlineLvl w:val="0"/>
        <w:rPr>
          <w:sz w:val="24"/>
        </w:rPr>
      </w:pPr>
      <w:r>
        <w:rPr>
          <w:sz w:val="24"/>
        </w:rPr>
        <w:t>Производитель: германская компания MIRO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Германская компания MIRO уже хорошо известна на российском рынке. Она предлагает системы цифрового монтажа видео, комплексы для телекоммуникаций, телеконференций, графические карты и профессиональные мониторы. Наибольшего внимания заслуживают ее полупрофессиональные и бытовые системы цифрового видеомонтажа. В этой области MIRO является сегодня одним из лидеров, существенно подвинув Fast, Targa и DPS. MIRO DC1+ младшая плата из семейства miroVideo, но при этом представляет все возможности для полноценного цифрового монтажа видео.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miroVIDEO DC1+</w:t>
      </w:r>
    </w:p>
    <w:p w:rsidR="00BF2040" w:rsidRDefault="002B5320">
      <w:pPr>
        <w:ind w:firstLine="720"/>
        <w:jc w:val="both"/>
        <w:rPr>
          <w:sz w:val="24"/>
        </w:rPr>
      </w:pPr>
      <w:r>
        <w:rPr>
          <w:noProof/>
          <w:sz w:val="24"/>
        </w:rPr>
        <w:pict>
          <v:shape id="_x0000_s1045" type="#_x0000_t75" style="position:absolute;left:0;text-align:left;margin-left:245.8pt;margin-top:7.8pt;width:240pt;height:102.75pt;z-index:251656704;mso-position-horizontal:absolute;mso-position-horizontal-relative:text;mso-position-vertical:absolute;mso-position-vertical-relative:text" o:allowincell="f">
            <v:imagedata r:id="rId12" o:title="MIRO"/>
            <w10:wrap type="square"/>
          </v:shape>
        </w:pict>
      </w:r>
      <w:r w:rsidR="0046566A">
        <w:rPr>
          <w:sz w:val="24"/>
        </w:rPr>
        <w:t>Технические характеристики</w:t>
      </w:r>
      <w:r w:rsidR="0046566A">
        <w:rPr>
          <w:sz w:val="24"/>
          <w:lang w:val="en-US"/>
        </w:rPr>
        <w:t>: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•Видео ввод:  композитный, S-Video (S-VHS, Hi8)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•Видео вывод:  композитный,  S-Video (S-VHS, Hi8)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 стандарты: PAL, NTSC, SECAM (только ввод)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 оцифровка: до 384 на 288 (PAL, SECAM), 320 на 240, трехуровневое масштабирование до полного разрешения; полнометражный вывод на TV/Video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•Сжатие: Motion-JPEG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•Частота кадров: до 25/30 кадр/с (PAL, NTSC)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•Цветность: до 24-бит, 16.7 млн. цветов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•Конфигурируемые режимы: яркость, контраст, глубина цвета, фильтры, качество компрессии, пропускная способность жесткого диска </w:t>
      </w:r>
    </w:p>
    <w:p w:rsidR="00BF2040" w:rsidRDefault="0046566A">
      <w:pPr>
        <w:pStyle w:val="aa"/>
      </w:pPr>
      <w:r>
        <w:t xml:space="preserve">•Работает с любым графическим адаптером на разрешениях до 1600 на 1280 (24-бит True Color), не требуется разъем `feature connector` Установка: программная (без перемычек и DIP-переключений)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•Шина: ISA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 комплекте идет все необходимое для работы ПО: Adobe Premiere 4.2 LE, Adobe Photoshop LE, Asymetrix 3D F/X.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Резюме: плата MIRO VIDEO DC1+ предназначена в первую очередь для разнообразных мультимедийных целей (любительское и корпоративное видео, подготовка роликов для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>презентаций, телеконференции). Ее вряд ли можно использовать для решения более серьезных задач. Однако на своем ценовом уровне (менее 500 долл.) MIRO VIDEO DC1+ предлагает просто уникальное соотношение цена/качество и была признана "Лучшей покупкой 1996 года" [Рейтинг: ****]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110" w:name="_Toc406414487"/>
      <w:bookmarkStart w:id="111" w:name="_Toc406467172"/>
      <w:bookmarkStart w:id="112" w:name="_Toc406468756"/>
      <w:r>
        <w:t>8.MIRO VIDEO DC20</w:t>
      </w:r>
      <w:bookmarkEnd w:id="110"/>
      <w:bookmarkEnd w:id="111"/>
      <w:bookmarkEnd w:id="112"/>
    </w:p>
    <w:p w:rsidR="00BF2040" w:rsidRDefault="0046566A">
      <w:pPr>
        <w:ind w:firstLine="720"/>
        <w:jc w:val="both"/>
        <w:outlineLvl w:val="0"/>
        <w:rPr>
          <w:color w:val="0000FF"/>
          <w:sz w:val="24"/>
        </w:rPr>
      </w:pPr>
      <w:r>
        <w:rPr>
          <w:sz w:val="24"/>
        </w:rPr>
        <w:t xml:space="preserve">Производитель: германская компания </w:t>
      </w:r>
      <w:r>
        <w:rPr>
          <w:color w:val="0000FF"/>
          <w:sz w:val="24"/>
        </w:rPr>
        <w:t>MIRO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2B5320">
      <w:pPr>
        <w:pStyle w:val="aa"/>
        <w:rPr>
          <w:lang w:val="en-US"/>
        </w:rPr>
      </w:pPr>
      <w:r>
        <w:rPr>
          <w:noProof/>
        </w:rPr>
        <w:pict>
          <v:shape id="_x0000_s1046" type="#_x0000_t75" style="position:absolute;left:0;text-align:left;margin-left:274.6pt;margin-top:4pt;width:228.75pt;height:132pt;z-index:251657728;mso-position-horizontal:absolute;mso-position-horizontal-relative:text;mso-position-vertical:absolute;mso-position-vertical-relative:text" o:allowincell="f">
            <v:imagedata r:id="rId13" o:title="MIRODC"/>
            <w10:wrap type="square"/>
          </v:shape>
        </w:pict>
      </w:r>
      <w:r w:rsidR="0046566A">
        <w:t xml:space="preserve">Плата MIRO DC20 предназначена для выполнения ввода/вывода и нелинейного цифрового монтажа видео на профессиональном уровне при качестве S-Video. Она позволяет </w:t>
      </w:r>
    </w:p>
    <w:p w:rsidR="00BF2040" w:rsidRDefault="00BF2040">
      <w:pPr>
        <w:pStyle w:val="aa"/>
        <w:ind w:firstLine="0"/>
        <w:rPr>
          <w:lang w:val="en-US"/>
        </w:rPr>
      </w:pPr>
    </w:p>
    <w:p w:rsidR="00BF2040" w:rsidRDefault="0046566A">
      <w:pPr>
        <w:pStyle w:val="aa"/>
        <w:ind w:firstLine="0"/>
      </w:pPr>
      <w:r>
        <w:t>выполнять захват (с использованием алгоритма сжатия Motion-JPEG) и вывод видео на видеомагнитофон в форматах SVHS, Hi8. Обеспечивается разрешение до 786 на 576 (это общепринятый видеоформат, который часто округляют до 800 на 600), 25/30 кадров/с, 50/60 полей. Плата поддерживает любые компьютерные видеоформаты, в том числе AVI, QuickTime, Cinepak, Indeo, и может быть использована с любым программным обеспечением для обработки и монтажа видео под MS Windows 3.x / Windows 95 / Windows NT. Требуемая конфигурация компьютера: PCI Pentium 100 МГц или более, 16 Мбайт ОЗУ (рекомендуется 32 Мбайт), жестким диском SCSI (оптимизированным для работ с аудио/видео - маркировка A/V); рекомендуется использовать быстрые графические акселераторы (опробован Matrox MGA Millenium).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Для оцифровки и цифрового монтажа звука под видеоряд совместно с MIRO VIDEO DC20 рекомендуется использовать звуковые платы компании Turtle Beach Systems: Multisound Tahiti или Pinnacle. Они обеспечивают режим Enchanced Full Duplex (т. е. возможность одновременно записывать и воспроизводить аудиофонограммы) и высокое качество (16-бит 48 кГц), совместимы с общепринятым форматом MIDI/MPU-401. Для профессиональных задач (многоканальный монтаж и запись звука на жесткий диск или цифровой ввод/вывод в формате S/P</w:t>
      </w:r>
      <w:r>
        <w:rPr>
          <w:rStyle w:val="ad"/>
          <w:sz w:val="24"/>
        </w:rPr>
        <w:footnoteReference w:id="7"/>
      </w:r>
      <w:r>
        <w:rPr>
          <w:sz w:val="24"/>
        </w:rPr>
        <w:t>DIF) используются звуковые платы компании Digital Audio Labs: Digital CardD Plus, Digital Only (S/P DIF); AdB MultiWav Pro/18; Audio Media III от компании DigiDesign.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В комплект поставки MIRO VIDEO DC20 включено следующее программное обеспечение: Adobe Premiere 4.2 LE, PhotoShop LE, Asymetrix 3D F/X.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miroVIDEO DC20 Технические характеристики.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 ввод: композитный, S-Video (S-VHS, Hi8)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 вывод: композитный, S-Video (S-VHS, Hi8)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 стандарты: PAL, NTSC, SECAM (только ввод)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•Видео оцифровка: до 786 на 576 (PAL, SECAM), 640 на 480 (NTSC), качество S-Video, полнометражный вывод на ТВ/видео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•Сжатие: Motion-JPEG в реальном времени с коэффициентом сжатия от 5:1 до 100:1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•Частота кадров: до 25/30 кадров/с (PAL, NTSC), 50/60 полей в секунду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•Цветность: до 24 бит, 16,7 млн. цветов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•Обработка видео: 2D фильтрация, масштабирование YUV 4:2:2, фокусировка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•Конфигурируемые режимы: яркость, контраст, глубина цвета, фильтры, палитра, качество компрессии, пропускная способность жесткого диска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•Работает с любым графическим адаптером на разрешениях до 1600x1280 (24-бит True Color), не требуется разъем `feature connector`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•Установка: программная (без перемычек и DIP переключений)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•Шина: PCI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Резюме: все наши специалисты единодушно признали, что при цене менее 1000 долларов и прекрасно оптимизированной аппаратной архитектуре, отлично отработанных драйверах и программном обеспечении (в том числе для Windows NT) MIRO VIDEO DC20 является первым претендентом на звание "Лучшая покупка 1997 года"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[Рейтинг: ****1/2]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113" w:name="_Toc406414488"/>
      <w:bookmarkStart w:id="114" w:name="_Toc406467173"/>
      <w:bookmarkStart w:id="115" w:name="_Toc406468757"/>
      <w:r>
        <w:t>9.MIRO VIDEO DC30</w:t>
      </w:r>
      <w:bookmarkEnd w:id="113"/>
      <w:bookmarkEnd w:id="114"/>
      <w:bookmarkEnd w:id="115"/>
    </w:p>
    <w:p w:rsidR="00BF2040" w:rsidRDefault="0046566A">
      <w:pPr>
        <w:ind w:firstLine="720"/>
        <w:jc w:val="both"/>
        <w:outlineLvl w:val="0"/>
        <w:rPr>
          <w:color w:val="0000FF"/>
          <w:sz w:val="24"/>
        </w:rPr>
      </w:pPr>
      <w:r>
        <w:rPr>
          <w:sz w:val="24"/>
        </w:rPr>
        <w:t xml:space="preserve">Производитель: германская компания </w:t>
      </w:r>
      <w:r>
        <w:rPr>
          <w:color w:val="0000FF"/>
          <w:sz w:val="24"/>
        </w:rPr>
        <w:t>MIRO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2B5320">
      <w:pPr>
        <w:ind w:firstLine="720"/>
        <w:jc w:val="both"/>
        <w:rPr>
          <w:sz w:val="24"/>
        </w:rPr>
      </w:pPr>
      <w:r>
        <w:rPr>
          <w:noProof/>
          <w:sz w:val="24"/>
        </w:rPr>
        <w:pict>
          <v:shape id="_x0000_s1047" type="#_x0000_t75" style="position:absolute;left:0;text-align:left;margin-left:15.4pt;margin-top:100.6pt;width:123pt;height:93pt;z-index:251658752;mso-position-horizontal:absolute;mso-position-horizontal-relative:text;mso-position-vertical:absolute;mso-position-vertical-relative:text" o:allowincell="f">
            <v:imagedata r:id="rId14" o:title="DC30"/>
            <w10:wrap type="square"/>
          </v:shape>
        </w:pict>
      </w:r>
      <w:r w:rsidR="0046566A">
        <w:rPr>
          <w:sz w:val="24"/>
        </w:rPr>
        <w:t>Плата MIRO VIDEO DC30 только-только появилась, но уже успела привлечь всеобщее внимание. При цене менее чем в 1,500 долларов эта система позволяет уже вполне профессионально работать с видео даже в студийных условиях. Благодаря использованию режима PCI Bus Master достигается пропускная способность до 6 Мбайт/с, что позволяет работать с коэффициентом сжатия 3,5:1 для полного PAL разрешения (768 на 576, 25 кадров/с, 50 полей). Поддерживается стандарт CCIR-601 (720 на 576, PAL) для монтажа видео вещательного качества и последующего вывода на BetaCAM. Более того, впервые в комплект поставки MIRO VIDEO DC30 включена полная версия профессионального видеомонтажного редактора Adobe Premiere 4.2, а так же Adobe PhotoShop LE и Asymetrix 3D F/X. Аналогично тому, как это было сделано в плате AV Master, MIRO VIDEO DC30 имеет встроенный звуковой адаптер для синхронной работы с цифровым аудио в формате WAV (16-бит, до 48 кГц). К концу года MIRO собирается выпустить интерфейс IEEE 1394 "Firewire" для прямого ввода на винчестер компьютера видео с цифровых DV камер. Если эта возможность будет реализована, то MIRO VIDEO DC30 станет заметным конкурентом для профессиональных систем PVR и Targa.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Технические характеристики MIRO VIDEO DC30: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•Видео ввод: один композитный, один S-Video (S-VHS, Hi8)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•Видео вывод: один композитный, один S-Video (S-VHS, Hi8)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•Видео стандарты: PAL M, PAL N, NTSC, SECAM </w:t>
      </w:r>
    </w:p>
    <w:p w:rsidR="00BF2040" w:rsidRDefault="0046566A">
      <w:pPr>
        <w:jc w:val="both"/>
        <w:rPr>
          <w:sz w:val="24"/>
          <w:lang w:val="en-US"/>
        </w:rPr>
      </w:pPr>
      <w:r>
        <w:rPr>
          <w:sz w:val="24"/>
        </w:rPr>
        <w:t xml:space="preserve">•Видео оцифровка: до 786 на 576 (PAL/SECAM), 640 на 480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 xml:space="preserve">(NTSC); 4:2:2 YUV TrueColor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•Поддержка CCIR-601: до 720 на 480 (NTSC) или 720 на 576 (PAL/SECAM), 4:2:2 YUV TrueColor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•Сжатие: Motion-JPEG в реальном времени с коэффициентом сжатия от 3.5:1 до 100:1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•Частота кадров: до 25/30 кадров/с (PAL, NTSC), 50/60 полей в секунду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•Цветность: до 24 бит, 16,7 млн. цветов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•Обработка видео: 2D фильтрация, масштабирование YUV 4:2:2, фокусировка, MPEG фильтры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•Конфигурируемые режимы: яркость, контраст, глубина цвета, фильтры, палитра, качество компрессии, пропускная способность жесткого диска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•Наложение (overlay): проигрывание видеоматериала в режиме реального времени с помощью графического адаптера (требуется поддержка DirectDraw)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•Работает с любым графическим адаптером на разрешениях до 1600x1280 (24-бит True Color), не требуется разъем `feature connector`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•Оцифровка звука с качеством CD (16-бит, 48 кГц), поддержка формата WAV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•Один аудиовход, один аудиовыход: стерео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•Установка: программная (без перемычек и DIP переключений)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•Шина: PCI, поддерживает режим Bus Mastering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•Максимальная пропускная способность шины до 6 Мбайт/с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Резюме: MIRO VIDEO DC30 представляет пользователю весь спектр профессиональных возможностей при цене, о которой раньше можно было только мечтать. Это полная видеомонтажная студия; она и завтра, с развитием DV формата, будет соответствовать вашим требованиям.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[Рейтинг: *****]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116" w:name="_Toc406414489"/>
      <w:bookmarkStart w:id="117" w:name="_Toc406467174"/>
      <w:bookmarkStart w:id="118" w:name="_Toc406468758"/>
      <w:r>
        <w:t>10.FAST AV Master</w:t>
      </w:r>
      <w:bookmarkEnd w:id="116"/>
      <w:bookmarkEnd w:id="117"/>
      <w:bookmarkEnd w:id="118"/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Производитель: </w:t>
      </w:r>
      <w:r>
        <w:rPr>
          <w:color w:val="0000FF"/>
          <w:sz w:val="24"/>
        </w:rPr>
        <w:t>FAST Multimedia AG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Новая плата компании FAST - AV Master является основным конкурентом MIRO VIDEO DC20. Она работает на шине PCI и позволяет оцифровывать на жесткий диск видео и звук в режиме реального времени с качеством S-Video. Может работать в режиме PCI Bus Master с прямым доступом к оперативной памяти для обеспечения максимального качества. Степень сжатия видеоданных 4:1 при разрешении 640 на 480 (NTSC) или 5,5:1 при разрешении 768 на 576 (PAL/SECAM), кодировка выборкой 4:2:2, 60 полей/с. Возможна оцифровка одиночных кадров без сжатия с 24-битным кодированием True Color (16 млн. цветов). AV Master полностью совместим со стандартами Wave, AVI и VFW. Имеет S-Video, композитные входы и выходы, звуковой стереовход CD-качества (оцифровка с частотой квантования до 44,1 кГц), а также встроенный видеофильтр для улучшения частотной характеристики. Специальная конструкция облегчает установку платы в компьютеры с Pentium процессорами. Комплектуется программным пакетом для нелинейного монтажа Studio 2.5 VE фирмы Ulead Media (двух- и трехмерные эффекты, возможности титрования,</w:t>
      </w:r>
      <w:r w:rsidR="002B5320">
        <w:rPr>
          <w:noProof/>
          <w:sz w:val="24"/>
        </w:rPr>
        <w:pict>
          <v:shape id="_x0000_s1048" type="#_x0000_t75" style="position:absolute;left:0;text-align:left;margin-left:0;margin-top:0;width:238.5pt;height:147pt;z-index:251659776;mso-position-horizontal:absolute;mso-position-horizontal-relative:text;mso-position-vertical:absolute;mso-position-vertical-relative:text" o:allowincell="f">
            <v:imagedata r:id="rId15" o:title="FAST"/>
            <w10:wrap type="square"/>
          </v:shape>
        </w:pict>
      </w:r>
      <w:r>
        <w:rPr>
          <w:sz w:val="24"/>
        </w:rPr>
        <w:t xml:space="preserve"> редактирование звука и т. д.) и пакетом для трехмерной анимации Flying Fonts LE фирмы Cristal Graphics.</w:t>
      </w: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Характеристики: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•Работа в режиме прямого доступа к ОЗУ (PCI Bus Mastering) (до 130 Мбайт/с) •Один видеовход: S-Video или композитный (NTSC, PAL, SECAM)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•Два видеовыхода: один S-Video, один композитный (PAL, NTSC)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•Сжатие Motion-JPEG (60/50 полей) до 768 на 576, стандарт CCIR 601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•Максимальная пропускная способность шины до 5,5 Мбайт/с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•24-битная цветовая палитра (4:2:2 YUV)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•Минимальный уровень сжатия - 4:1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•Захват статичных кадров в форматах TIF, BMP, PCX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•Оцифровка звука с качеством CD (16-бит), поддержка формата WAV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•Один аудиовход, один аудиовыход: стерео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•Поддержка технологии Plug &amp; Play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Резюме: пропускная способность платы AV Master лучше, чем у MIRO VIDEO DC20, имеются встроенные средства для оцифровки и воспроизведения звука, но все равно, если вам нужно профессионально работать с видео - то остановитесь на PVR или Targa 2000, а если вам нужно качество S-Video -- то за вдвое меньшую цену DC20 даст вам оптимальный результат [Рейтинг: ****]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119" w:name="_Toc406414490"/>
      <w:bookmarkStart w:id="120" w:name="_Toc406467175"/>
      <w:bookmarkStart w:id="121" w:name="_Toc406468759"/>
      <w:r>
        <w:t>11.FAST FPS 60</w:t>
      </w:r>
      <w:bookmarkEnd w:id="119"/>
      <w:bookmarkEnd w:id="120"/>
      <w:bookmarkEnd w:id="121"/>
    </w:p>
    <w:p w:rsidR="00BF2040" w:rsidRDefault="0046566A">
      <w:pPr>
        <w:ind w:firstLine="720"/>
        <w:jc w:val="both"/>
        <w:outlineLvl w:val="0"/>
        <w:rPr>
          <w:color w:val="0000FF"/>
          <w:sz w:val="24"/>
        </w:rPr>
      </w:pPr>
      <w:r>
        <w:rPr>
          <w:sz w:val="24"/>
        </w:rPr>
        <w:t xml:space="preserve">Производитель: FAST </w:t>
      </w:r>
      <w:r>
        <w:rPr>
          <w:color w:val="0000FF"/>
          <w:sz w:val="24"/>
        </w:rPr>
        <w:t>Multimedia AG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Плата FPS 60 - это комплексное решение для работы с цифровым видео. Плата имеет встроенный модуль M-JPEG, который позволяет записывать и проигрывать видео при 50/60 полях (отсюда и название), а при наличии звуковой платы воспроизводится и звук. Качество и степень сжатия регулируются. FPS 60 имеет входы и выходы VHS и S-Video/Hi8. Сигнал S-Video обрабатывается в формате 4:2:2 YUV. "Живое" видео может быть выведено в полноцветной (True Color) палитре в окне, масштабируемом вплоть до полного экрана. Плата не требует при установке разъема расширения (feature connector) и может наращиваться MPEG-модулем для проигрывания MPEG-видео.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Характеристики:</w:t>
      </w:r>
    </w:p>
    <w:p w:rsidR="00BF2040" w:rsidRDefault="002B5320">
      <w:pPr>
        <w:ind w:firstLine="720"/>
        <w:jc w:val="both"/>
        <w:rPr>
          <w:sz w:val="24"/>
        </w:rPr>
      </w:pPr>
      <w:r>
        <w:rPr>
          <w:noProof/>
          <w:sz w:val="24"/>
        </w:rPr>
        <w:pict>
          <v:shape id="_x0000_s1049" type="#_x0000_t75" style="position:absolute;left:0;text-align:left;margin-left:1pt;margin-top:13.6pt;width:225.75pt;height:108pt;z-index:251660800;mso-position-horizontal:absolute;mso-position-horizontal-relative:text;mso-position-vertical:absolute;mso-position-vertical-relative:text" o:allowincell="f">
            <v:imagedata r:id="rId16" o:title="FPS60"/>
            <w10:wrap type="square"/>
          </v:shape>
        </w:pic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•16-бит ISA-слот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•Оцифровка видео 4:2:2 YUV (PAL, NTSC, SECAM)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•Вывод S-Video/композит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•Режим видео в окне (overlay function) при разрешении до 1280 на 1024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•Дополнения: MPEG-модуль для проигрывания MPEG-видео. </w:t>
      </w: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Резюме: FPS 60 попадает в качественную и ценовую категории где-то между MIRO VIDEO DC1+ и DC20. Так вот: если нужно дешевле - то выбирайте DC1+, а нужно лучше - присмотритесь к DC20 или DC30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[Рейтинг: ***1/2]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122" w:name="_Toc406414491"/>
      <w:bookmarkStart w:id="123" w:name="_Toc406467176"/>
      <w:bookmarkStart w:id="124" w:name="_Toc406468760"/>
      <w:r>
        <w:t>12.FAST Movie Machine II</w:t>
      </w:r>
      <w:bookmarkEnd w:id="122"/>
      <w:bookmarkEnd w:id="123"/>
      <w:bookmarkEnd w:id="124"/>
    </w:p>
    <w:p w:rsidR="00BF2040" w:rsidRDefault="0046566A">
      <w:pPr>
        <w:ind w:firstLine="720"/>
        <w:jc w:val="both"/>
        <w:rPr>
          <w:color w:val="0000FF"/>
          <w:sz w:val="24"/>
        </w:rPr>
      </w:pPr>
      <w:r>
        <w:rPr>
          <w:sz w:val="24"/>
        </w:rPr>
        <w:t xml:space="preserve">Производитель: </w:t>
      </w:r>
      <w:r>
        <w:rPr>
          <w:color w:val="0000FF"/>
          <w:sz w:val="24"/>
        </w:rPr>
        <w:t>FAST Multimedia AG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Эта плата является наиболее поздней разработкой в серии MovieLine фирмы FAST и комбинирует все возможности, необходимые для создания видеопродукции: захват статичных кадров (frame grabbing), захват "живого" видео (movie grabbing), аппаратный акселератор при наличии Motion-JPEG модуля, линейный монтаж и видеовыход. При работе в режиме "видео в окне" можно полнометражное видео на экране монитора. Программное обеспечение фирмы Movie Studio в дополнение к видеоэффектам, титрам, графике и цифровому звуку позволяет вставлять цифровые видеофрагменты без дополнительного просчета.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Характеристики: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2B5320">
      <w:pPr>
        <w:ind w:firstLine="720"/>
        <w:jc w:val="both"/>
        <w:rPr>
          <w:sz w:val="24"/>
        </w:rPr>
      </w:pPr>
      <w:r>
        <w:rPr>
          <w:noProof/>
          <w:sz w:val="24"/>
        </w:rPr>
        <w:pict>
          <v:shape id="_x0000_s1050" type="#_x0000_t75" style="position:absolute;left:0;text-align:left;margin-left:1pt;margin-top:8.4pt;width:230.25pt;height:119.25pt;z-index:251661824;mso-position-horizontal:absolute;mso-position-horizontal-relative:text;mso-position-vertical:absolute;mso-position-vertical-relative:text" o:allowincell="f">
            <v:imagedata r:id="rId17" o:title="MOVLIGHT"/>
            <w10:wrap type="square"/>
          </v:shape>
        </w:pict>
      </w:r>
      <w:r w:rsidR="0046566A">
        <w:rPr>
          <w:sz w:val="24"/>
        </w:rPr>
        <w:t>•16-бит ISA-слот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•оцифровка видео 4:2:2 YUV (PAL, NTSC, SECAM); вывод S-Video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•3 видеовхода (два внешних S-Video/Hi8, один - внутренний тюнер)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 •встроены микшер живого видео и генератор цифровых видеоэффектов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•режим видео в окне (overlay function) при разрешении до 1280 на 1024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•TV-тюнер с автоматическим поиском и выбором каналов (PAL, SECAM, NTSC) + телетекст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•Дополнения: модуль Motion-JPEG для цифрового нелинейного монтажа (50/60 полей); модуль MPEG для проигрывания MPEG.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Резюме: серия MovieLine в свое время была очень популярна, да и сегодня Movie Machine II -- одна из немногих плат для линейного монтажа видео. Но это уже прошлое, и данные платы скоро будут сняты с производства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[Рейтинг: ***1/2]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"/>
        <w:rPr>
          <w:rFonts w:ascii="Times New Roman" w:hAnsi="Times New Roman"/>
        </w:rPr>
      </w:pPr>
      <w:bookmarkStart w:id="125" w:name="_Toc406413712"/>
      <w:bookmarkStart w:id="126" w:name="_Toc406414492"/>
      <w:bookmarkStart w:id="127" w:name="_Toc406467177"/>
      <w:bookmarkStart w:id="128" w:name="_Toc406468761"/>
      <w:r>
        <w:rPr>
          <w:rFonts w:ascii="Times New Roman" w:hAnsi="Times New Roman"/>
        </w:rPr>
        <w:t>Профессиональные видео-комплексы</w:t>
      </w:r>
      <w:bookmarkEnd w:id="125"/>
      <w:bookmarkEnd w:id="126"/>
      <w:bookmarkEnd w:id="127"/>
      <w:bookmarkEnd w:id="128"/>
    </w:p>
    <w:p w:rsidR="00BF2040" w:rsidRDefault="00BF2040">
      <w:pPr>
        <w:pStyle w:val="3"/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4-х слойный видеомикшер Pinnacle Alladin</w:t>
      </w:r>
    </w:p>
    <w:p w:rsidR="00BF2040" w:rsidRDefault="0046566A">
      <w:pPr>
        <w:ind w:firstLine="720"/>
        <w:jc w:val="both"/>
        <w:rPr>
          <w:color w:val="0000FF"/>
          <w:sz w:val="24"/>
        </w:rPr>
      </w:pPr>
      <w:r>
        <w:rPr>
          <w:sz w:val="24"/>
        </w:rPr>
        <w:t xml:space="preserve">Производитель: </w:t>
      </w:r>
      <w:r>
        <w:rPr>
          <w:color w:val="0000FF"/>
          <w:sz w:val="24"/>
        </w:rPr>
        <w:t>Pinnacle Systems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  <w:lang w:val="en-US"/>
        </w:rPr>
      </w:pPr>
      <w:r>
        <w:rPr>
          <w:sz w:val="24"/>
        </w:rPr>
        <w:t xml:space="preserve">Alladin Media Printer - открытая интерактивная система для работы с видеоэффектами в режиме реального времени. Alladin позволяет выбирать эффекты из сотни запрограммированных цифровых трехмерных клише и графических переходов или формировать собственные видеоэффекты. Все перемещения и изменения изображения выполняются по произвольным траекториям, использование субпиксельных вычислений обеспечивает плавное изменение, перемещение при полном отсутствии зернистости с любыми значениями параметров эффектов. Использование ключей и масок позволяет задать прозрачность любого элемента композиции. Alladin обеспечивает четыре видеовхода и два буфера для изображений, позволяет создавать видеоэффекты, используя до четырех независимых слоев. На двух слоях можно управлять прозрачностью и использовать яркостный или цветной силуэт-генератор. Программное обеспечение для управления эффектами и микшером работает в среде Windows, что обеспечивает простой и удобный интерфейс, а также взаимодействие с графическими, титровальными и анимационными программами. Alladin может управляться от внешнего монтажного контроллера через последовательный интерфейс </w:t>
      </w:r>
    </w:p>
    <w:p w:rsidR="00BF2040" w:rsidRDefault="0046566A">
      <w:pPr>
        <w:jc w:val="both"/>
        <w:rPr>
          <w:sz w:val="24"/>
        </w:rPr>
      </w:pPr>
      <w:r>
        <w:rPr>
          <w:sz w:val="24"/>
        </w:rPr>
        <w:t>RS-422 либо GPI-интерфейс. Все воды могут быть в формате Y/C (S-VHS) или YCrCb Betacam/M-II и должны быть синхронизированы.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Характерные особенности: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•высококачественная графика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•знакогенератор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•четырехслойный видеомикшер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•3D-видеоэффекты в режиме реального времени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•произвольный размер, положение и поворот изображения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•разрезание, перелистывание и волны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•подсветка и тени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•построение новых эффектов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•работа в среде Windows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•обработка сигнала в формате CCIR 601 4:2:2:4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Минимальные требования к системе:</w:t>
      </w:r>
    </w:p>
    <w:p w:rsidR="00BF2040" w:rsidRDefault="00BF2040">
      <w:pPr>
        <w:ind w:firstLine="720"/>
        <w:jc w:val="both"/>
        <w:rPr>
          <w:sz w:val="24"/>
          <w:lang w:val="en-US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•CPU: 80486DX2/66 или быстрее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•16 Мбайт RAM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•250 Мбайт свободного дискового пространства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•видеоадаптер Hi-Color SVGA 800x600. 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pStyle w:val="12"/>
      </w:pPr>
      <w:bookmarkStart w:id="129" w:name="_Toc406414493"/>
      <w:bookmarkStart w:id="130" w:name="_Toc406467178"/>
      <w:bookmarkStart w:id="131" w:name="_Toc406468762"/>
      <w:r>
        <w:t>1.Matrox Studio</w:t>
      </w:r>
      <w:bookmarkEnd w:id="129"/>
      <w:bookmarkEnd w:id="130"/>
      <w:bookmarkEnd w:id="131"/>
    </w:p>
    <w:p w:rsidR="00BF2040" w:rsidRDefault="0046566A">
      <w:pPr>
        <w:ind w:firstLine="720"/>
        <w:jc w:val="both"/>
        <w:rPr>
          <w:color w:val="0000FF"/>
          <w:sz w:val="24"/>
        </w:rPr>
      </w:pPr>
      <w:r>
        <w:rPr>
          <w:sz w:val="24"/>
        </w:rPr>
        <w:t xml:space="preserve">Производитель: </w:t>
      </w:r>
      <w:r>
        <w:rPr>
          <w:color w:val="0000FF"/>
          <w:sz w:val="24"/>
        </w:rPr>
        <w:t>Matrox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Данная система интегрирует все функции традиционной видеостудии в единой компьютерной системе. Это не только компьютерный монтажный пульт, она объединяет в себе систему монтажа со встроенными аудио- и видеомикшерами, цифровой системой видеоэффектов над графикой и несколькими видеоканалами. Предложив на рынок систему S</w:t>
      </w:r>
      <w:r>
        <w:rPr>
          <w:sz w:val="24"/>
          <w:lang w:val="en-US"/>
        </w:rPr>
        <w:t>t</w:t>
      </w:r>
      <w:r>
        <w:rPr>
          <w:sz w:val="24"/>
        </w:rPr>
        <w:t>udio, фирма Matrox реализовала наиболее законченный и целостный подход к произведению видеопродукции. Построенная по модульному принципу, Studio позволяет сформировать любую конфигурацию, соответствующую требованиям именно вашего видеопроизводства, и в дальнейшем расширять ее возможности по мере необходимости. В набор модулей входят коммутатор видеоэффектов, корректор временных искажений, видеомикшеры, видеографический контроллер, контроллер управления профессиональными видеомагнитофонами, аудиомикшер с аудиопроцессором и др. Даже минимальный комплект поставки Studio обеспечивает выходной сигнал вещательного качества, возможность микшировать звук, получение цифровых видеоэффектов, интерактивную обработку видеоматериалов, управление профессиональными видеомагнитофонами. В комплект входит видеографический адаптер Illunibator-Pro. Дополнив студию средствами нелинейного монтажа, можно самостоятельно строить сценарий программы, используя цифровое видео непосредственно с диска, а значит, вам не придется предусматривать время на ожидание подмотки ленты на магнитофонах..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>Характерные особенности:</w:t>
      </w:r>
    </w:p>
    <w:p w:rsidR="00BF2040" w:rsidRDefault="00BF2040">
      <w:pPr>
        <w:ind w:firstLine="720"/>
        <w:jc w:val="both"/>
        <w:rPr>
          <w:sz w:val="24"/>
        </w:rPr>
      </w:pP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•вещательное качество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•полноценная цифровая обработка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•видео: композитный сигнал, Y/C (S-Video), компонентный сигнал Y/U/V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•встроенный корректор временных искажений (ТВС)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•пять слоев комбинирования видео и графики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•двух и трехмерные видеоэффекты: движение, соляризация, мозаика, масштабирование, монохром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•видеомикшер: комбинирование графики и видео, силуэт-генератор по яркости и произвольному цвету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•десятиканальный цифровой аудиомикшер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•управление любыми профессиональными магнитофонами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•линейный и нелинейный монтаж в одной системе </w:t>
      </w:r>
    </w:p>
    <w:p w:rsidR="00BF2040" w:rsidRDefault="0046566A">
      <w:pPr>
        <w:ind w:firstLine="720"/>
        <w:jc w:val="both"/>
        <w:rPr>
          <w:sz w:val="24"/>
        </w:rPr>
      </w:pPr>
      <w:r>
        <w:rPr>
          <w:sz w:val="24"/>
        </w:rPr>
        <w:t xml:space="preserve">•высококачественные титры </w:t>
      </w:r>
    </w:p>
    <w:p w:rsidR="00BF2040" w:rsidRDefault="00BF2040">
      <w:pPr>
        <w:pStyle w:val="ae"/>
        <w:ind w:firstLine="720"/>
        <w:jc w:val="both"/>
        <w:rPr>
          <w:b w:val="0"/>
        </w:rPr>
      </w:pPr>
    </w:p>
    <w:p w:rsidR="00BF2040" w:rsidRDefault="0046566A">
      <w:pPr>
        <w:pStyle w:val="1"/>
        <w:jc w:val="center"/>
        <w:rPr>
          <w:rFonts w:ascii="Times New Roman" w:hAnsi="Times New Roman"/>
        </w:rPr>
      </w:pPr>
      <w:bookmarkStart w:id="132" w:name="_Toc406467179"/>
      <w:bookmarkStart w:id="133" w:name="_Toc406468763"/>
      <w:r>
        <w:rPr>
          <w:rFonts w:ascii="Times New Roman" w:hAnsi="Times New Roman"/>
        </w:rPr>
        <w:t>Заключение.</w:t>
      </w:r>
      <w:bookmarkEnd w:id="132"/>
      <w:bookmarkEnd w:id="133"/>
    </w:p>
    <w:p w:rsidR="00BF2040" w:rsidRDefault="0046566A">
      <w:pPr>
        <w:ind w:firstLine="720"/>
        <w:rPr>
          <w:sz w:val="24"/>
          <w:lang w:val="en-US"/>
        </w:rPr>
      </w:pPr>
      <w:r>
        <w:rPr>
          <w:sz w:val="24"/>
        </w:rPr>
        <w:t xml:space="preserve">Стандарты цифрового видео модифицируются так быстро, что уже очень скоро(  через         5-10 лет)мы будем смотреть высококачественное телевидение, основанное на одной из новых технологий сжатия видео. Получать огромное количество информации за единицу времени </w:t>
      </w:r>
      <w:r>
        <w:rPr>
          <w:sz w:val="24"/>
          <w:lang w:val="en-US"/>
        </w:rPr>
        <w:t xml:space="preserve">( </w:t>
      </w:r>
      <w:r>
        <w:rPr>
          <w:sz w:val="24"/>
        </w:rPr>
        <w:t xml:space="preserve">счет большого коэффициента сжатия </w:t>
      </w:r>
      <w:r>
        <w:rPr>
          <w:sz w:val="24"/>
          <w:lang w:val="en-US"/>
        </w:rPr>
        <w:t>)</w:t>
      </w:r>
      <w:r>
        <w:rPr>
          <w:sz w:val="24"/>
        </w:rPr>
        <w:t xml:space="preserve"> из всемирной сети </w:t>
      </w:r>
      <w:r>
        <w:rPr>
          <w:sz w:val="24"/>
          <w:lang w:val="en-US"/>
        </w:rPr>
        <w:t>Internet .</w:t>
      </w:r>
    </w:p>
    <w:p w:rsidR="00BF2040" w:rsidRDefault="00BF2040">
      <w:pPr>
        <w:pStyle w:val="23"/>
        <w:jc w:val="center"/>
        <w:rPr>
          <w:sz w:val="28"/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BF2040">
      <w:pPr>
        <w:rPr>
          <w:lang w:val="en-US"/>
        </w:rPr>
      </w:pPr>
    </w:p>
    <w:p w:rsidR="00BF2040" w:rsidRDefault="0046566A">
      <w:pPr>
        <w:pStyle w:val="23"/>
        <w:jc w:val="center"/>
        <w:outlineLvl w:val="0"/>
        <w:rPr>
          <w:sz w:val="28"/>
        </w:rPr>
      </w:pPr>
      <w:bookmarkStart w:id="134" w:name="_Toc406467180"/>
      <w:bookmarkStart w:id="135" w:name="_Toc406468764"/>
      <w:r>
        <w:rPr>
          <w:sz w:val="28"/>
        </w:rPr>
        <w:t>Список использованной литературы.</w:t>
      </w:r>
      <w:bookmarkEnd w:id="134"/>
      <w:bookmarkEnd w:id="135"/>
    </w:p>
    <w:p w:rsidR="00BF2040" w:rsidRDefault="00BF2040"/>
    <w:p w:rsidR="00BF2040" w:rsidRDefault="00BF2040">
      <w:pPr>
        <w:rPr>
          <w:sz w:val="24"/>
        </w:rPr>
      </w:pPr>
    </w:p>
    <w:p w:rsidR="00BF2040" w:rsidRDefault="0046566A">
      <w:pPr>
        <w:numPr>
          <w:ilvl w:val="0"/>
          <w:numId w:val="4"/>
        </w:numPr>
        <w:rPr>
          <w:sz w:val="24"/>
        </w:rPr>
      </w:pPr>
      <w:r>
        <w:rPr>
          <w:sz w:val="24"/>
        </w:rPr>
        <w:t>Мир ПК 3</w:t>
      </w:r>
      <w:r>
        <w:rPr>
          <w:sz w:val="24"/>
          <w:lang w:val="en-US"/>
        </w:rPr>
        <w:t>’</w:t>
      </w:r>
      <w:r>
        <w:rPr>
          <w:sz w:val="24"/>
        </w:rPr>
        <w:t>97 стр.172-184</w:t>
      </w:r>
    </w:p>
    <w:p w:rsidR="00BF2040" w:rsidRDefault="00BF2040">
      <w:pPr>
        <w:rPr>
          <w:sz w:val="24"/>
        </w:rPr>
      </w:pPr>
    </w:p>
    <w:p w:rsidR="00BF2040" w:rsidRDefault="0046566A">
      <w:pPr>
        <w:numPr>
          <w:ilvl w:val="0"/>
          <w:numId w:val="5"/>
        </w:numPr>
        <w:rPr>
          <w:sz w:val="24"/>
        </w:rPr>
      </w:pPr>
      <w:r>
        <w:rPr>
          <w:sz w:val="24"/>
        </w:rPr>
        <w:t>Multimedia Digest: HTTP://www.online.ru/sp/mpc/digest</w:t>
      </w:r>
    </w:p>
    <w:p w:rsidR="00BF2040" w:rsidRDefault="00BF2040">
      <w:pPr>
        <w:rPr>
          <w:sz w:val="24"/>
          <w:lang w:val="en-US"/>
        </w:rPr>
      </w:pPr>
    </w:p>
    <w:p w:rsidR="00BF2040" w:rsidRDefault="0046566A">
      <w:pPr>
        <w:numPr>
          <w:ilvl w:val="0"/>
          <w:numId w:val="6"/>
        </w:numPr>
        <w:rPr>
          <w:sz w:val="24"/>
          <w:lang w:val="en-US"/>
        </w:rPr>
      </w:pPr>
      <w:r>
        <w:rPr>
          <w:sz w:val="24"/>
          <w:lang w:val="en-US"/>
        </w:rPr>
        <w:t xml:space="preserve">Железо IBM 97 </w:t>
      </w:r>
      <w:r>
        <w:rPr>
          <w:sz w:val="24"/>
        </w:rPr>
        <w:t>стр.121-123</w:t>
      </w:r>
    </w:p>
    <w:p w:rsidR="00BF2040" w:rsidRDefault="00BF2040">
      <w:pPr>
        <w:ind w:firstLine="720"/>
        <w:rPr>
          <w:sz w:val="24"/>
          <w:lang w:val="en-US"/>
        </w:rPr>
      </w:pPr>
      <w:bookmarkStart w:id="136" w:name="_GoBack"/>
      <w:bookmarkEnd w:id="136"/>
    </w:p>
    <w:sectPr w:rsidR="00BF2040">
      <w:headerReference w:type="even" r:id="rId18"/>
      <w:headerReference w:type="default" r:id="rId19"/>
      <w:pgSz w:w="11906" w:h="16838" w:code="9"/>
      <w:pgMar w:top="567" w:right="567" w:bottom="794" w:left="1418" w:header="907" w:footer="907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F2040" w:rsidRDefault="0046566A">
      <w:r>
        <w:separator/>
      </w:r>
    </w:p>
  </w:endnote>
  <w:endnote w:type="continuationSeparator" w:id="0">
    <w:p w:rsidR="00BF2040" w:rsidRDefault="0046566A">
      <w:r>
        <w:continuationSeparator/>
      </w:r>
    </w:p>
  </w:endnote>
  <w:endnote w:id="1">
    <w:p w:rsidR="00BF2040" w:rsidRDefault="00BF2040">
      <w:pPr>
        <w:pStyle w:val="af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F2040" w:rsidRDefault="0046566A">
      <w:r>
        <w:separator/>
      </w:r>
    </w:p>
  </w:footnote>
  <w:footnote w:type="continuationSeparator" w:id="0">
    <w:p w:rsidR="00BF2040" w:rsidRDefault="0046566A">
      <w:r>
        <w:continuationSeparator/>
      </w:r>
    </w:p>
  </w:footnote>
  <w:footnote w:id="1">
    <w:p w:rsidR="00BF2040" w:rsidRDefault="0046566A">
      <w:pPr>
        <w:pStyle w:val="ac"/>
      </w:pPr>
      <w:r>
        <w:rPr>
          <w:rStyle w:val="ad"/>
        </w:rPr>
        <w:footnoteRef/>
      </w:r>
      <w:r>
        <w:t xml:space="preserve"> </w:t>
      </w:r>
      <w:r>
        <w:rPr>
          <w:lang w:val="en-US"/>
        </w:rPr>
        <w:t>ISO-</w:t>
      </w:r>
      <w:r>
        <w:t>Интернациональная организация по стандартам</w:t>
      </w:r>
    </w:p>
  </w:footnote>
  <w:footnote w:id="2">
    <w:p w:rsidR="00BF2040" w:rsidRDefault="0046566A">
      <w:pPr>
        <w:pStyle w:val="ac"/>
      </w:pPr>
      <w:r>
        <w:rPr>
          <w:rStyle w:val="ad"/>
        </w:rPr>
        <w:footnoteRef/>
      </w:r>
      <w:r>
        <w:t xml:space="preserve"> Киоск– автономная система для предоставления информации</w:t>
      </w:r>
    </w:p>
  </w:footnote>
  <w:footnote w:id="3">
    <w:p w:rsidR="00BF2040" w:rsidRDefault="0046566A">
      <w:pPr>
        <w:pStyle w:val="ac"/>
      </w:pPr>
      <w:r>
        <w:rPr>
          <w:rStyle w:val="ad"/>
        </w:rPr>
        <w:footnoteRef/>
      </w:r>
      <w:r>
        <w:t xml:space="preserve"> </w:t>
      </w:r>
      <w:r>
        <w:rPr>
          <w:lang w:val="en-US"/>
        </w:rPr>
        <w:t xml:space="preserve">CCIR-601 </w:t>
      </w:r>
      <w:r>
        <w:t>– стандарт Интернационального комитета по телеграфу и телефонии, описывающий формат цифрового видео с разрешением 730х486 при частоте 30 Гц</w:t>
      </w:r>
    </w:p>
  </w:footnote>
  <w:footnote w:id="4">
    <w:p w:rsidR="00BF2040" w:rsidRDefault="0046566A">
      <w:pPr>
        <w:pStyle w:val="ac"/>
      </w:pPr>
      <w:r>
        <w:rPr>
          <w:rStyle w:val="ad"/>
        </w:rPr>
        <w:footnoteRef/>
      </w:r>
      <w:r>
        <w:t xml:space="preserve"> </w:t>
      </w:r>
      <w:r>
        <w:rPr>
          <w:lang w:val="en-US"/>
        </w:rPr>
        <w:t xml:space="preserve">Quick-Time – </w:t>
      </w:r>
      <w:r>
        <w:t xml:space="preserve">системное расширение фирмы </w:t>
      </w:r>
      <w:r>
        <w:rPr>
          <w:lang w:val="en-US"/>
        </w:rPr>
        <w:t xml:space="preserve">Apple </w:t>
      </w:r>
      <w:r>
        <w:t>для просмотра и монтажа цифрового видео</w:t>
      </w:r>
      <w:r>
        <w:rPr>
          <w:lang w:val="en-US"/>
        </w:rPr>
        <w:t>;</w:t>
      </w:r>
      <w:r>
        <w:t>видеоформат.</w:t>
      </w:r>
    </w:p>
  </w:footnote>
  <w:footnote w:id="5">
    <w:p w:rsidR="00BF2040" w:rsidRDefault="0046566A">
      <w:pPr>
        <w:pStyle w:val="ac"/>
      </w:pPr>
      <w:r>
        <w:rPr>
          <w:rStyle w:val="ad"/>
        </w:rPr>
        <w:footnoteRef/>
      </w:r>
      <w:r>
        <w:t xml:space="preserve"> Цифровой многофункциональный видео диск</w:t>
      </w:r>
    </w:p>
    <w:p w:rsidR="00BF2040" w:rsidRDefault="00BF2040">
      <w:pPr>
        <w:pStyle w:val="ac"/>
      </w:pPr>
    </w:p>
  </w:footnote>
  <w:footnote w:id="6">
    <w:p w:rsidR="00BF2040" w:rsidRDefault="0046566A">
      <w:pPr>
        <w:pStyle w:val="ac"/>
      </w:pPr>
      <w:r>
        <w:rPr>
          <w:rStyle w:val="ad"/>
        </w:rPr>
        <w:footnoteRef/>
      </w:r>
      <w:r>
        <w:t xml:space="preserve"> </w:t>
      </w:r>
      <w:r>
        <w:rPr>
          <w:lang w:val="en-US"/>
        </w:rPr>
        <w:t xml:space="preserve">PCM (Pulse Code Modulation) – </w:t>
      </w:r>
      <w:r>
        <w:t>импульсно-кодовая модуляция, стандартный способ цифрового копирования звукового сигнала с помощью последовательности абсолютных значений амплитуды.</w:t>
      </w:r>
    </w:p>
  </w:footnote>
  <w:footnote w:id="7">
    <w:p w:rsidR="00BF2040" w:rsidRDefault="0046566A">
      <w:pPr>
        <w:pStyle w:val="ac"/>
      </w:pPr>
      <w:r>
        <w:rPr>
          <w:rStyle w:val="ad"/>
        </w:rPr>
        <w:footnoteRef/>
      </w:r>
      <w:r>
        <w:t xml:space="preserve"> </w:t>
      </w:r>
      <w:r>
        <w:rPr>
          <w:lang w:val="en-US"/>
        </w:rPr>
        <w:t xml:space="preserve">S/PDIF( SONY/PHILIPS Digital Interface Format ) – формат цифрового интерфейса фирм SONY </w:t>
      </w:r>
      <w:r>
        <w:t xml:space="preserve">и </w:t>
      </w:r>
      <w:r>
        <w:rPr>
          <w:lang w:val="en-US"/>
        </w:rPr>
        <w:t xml:space="preserve">PHILIPS; </w:t>
      </w:r>
      <w:r>
        <w:t>цифровой интерфейс для бытовой радиоаппаратуры;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2040" w:rsidRDefault="0046566A">
    <w:pPr>
      <w:pStyle w:val="a6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11</w:t>
    </w:r>
    <w:r>
      <w:rPr>
        <w:rStyle w:val="a9"/>
      </w:rPr>
      <w:fldChar w:fldCharType="end"/>
    </w:r>
  </w:p>
  <w:p w:rsidR="00BF2040" w:rsidRDefault="00BF2040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F2040" w:rsidRDefault="0046566A">
    <w:pPr>
      <w:pStyle w:val="a6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separate"/>
    </w:r>
    <w:r>
      <w:rPr>
        <w:rStyle w:val="a9"/>
        <w:noProof/>
      </w:rPr>
      <w:t>1</w:t>
    </w:r>
    <w:r>
      <w:rPr>
        <w:rStyle w:val="a9"/>
      </w:rPr>
      <w:fldChar w:fldCharType="end"/>
    </w:r>
    <w:bookmarkStart w:id="137" w:name="_Toc406413702"/>
    <w:bookmarkStart w:id="138" w:name="_Toc406414470"/>
  </w:p>
  <w:bookmarkEnd w:id="137"/>
  <w:bookmarkEnd w:id="138"/>
  <w:p w:rsidR="00BF2040" w:rsidRDefault="00BF2040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D"/>
    <w:multiLevelType w:val="singleLevel"/>
    <w:tmpl w:val="F9CA80D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1">
    <w:nsid w:val="FFFFFF7E"/>
    <w:multiLevelType w:val="singleLevel"/>
    <w:tmpl w:val="C1D0E20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2">
    <w:nsid w:val="085B45A0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58BF4F71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60EB6C85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74523B88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5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PrinterMetrics/>
    <w:doNotSuppressParagraphBorders/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6566A"/>
    <w:rsid w:val="002B5320"/>
    <w:rsid w:val="0046566A"/>
    <w:rsid w:val="00BF20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53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5:chartTrackingRefBased/>
  <w15:docId w15:val="{35D693BE-E6FA-4C0D-A4A2-984E896E1D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spacing w:before="240" w:after="60"/>
      <w:outlineLvl w:val="0"/>
    </w:pPr>
    <w:rPr>
      <w:rFonts w:ascii="Arial" w:hAnsi="Arial"/>
      <w:b/>
      <w:kern w:val="28"/>
      <w:sz w:val="28"/>
    </w:rPr>
  </w:style>
  <w:style w:type="paragraph" w:styleId="2">
    <w:name w:val="heading 2"/>
    <w:basedOn w:val="a"/>
    <w:next w:val="a"/>
    <w:qFormat/>
    <w:pPr>
      <w:keepNext/>
      <w:ind w:firstLine="720"/>
      <w:jc w:val="center"/>
      <w:outlineLvl w:val="1"/>
    </w:pPr>
    <w:rPr>
      <w:sz w:val="24"/>
    </w:rPr>
  </w:style>
  <w:style w:type="paragraph" w:styleId="3">
    <w:name w:val="heading 3"/>
    <w:basedOn w:val="a"/>
    <w:next w:val="a"/>
    <w:qFormat/>
    <w:pPr>
      <w:keepNext/>
      <w:ind w:firstLine="720"/>
      <w:outlineLvl w:val="2"/>
    </w:pPr>
    <w:rPr>
      <w:sz w:val="24"/>
      <w:u w:val="single"/>
    </w:rPr>
  </w:style>
  <w:style w:type="paragraph" w:styleId="4">
    <w:name w:val="heading 4"/>
    <w:basedOn w:val="a"/>
    <w:next w:val="a"/>
    <w:qFormat/>
    <w:pPr>
      <w:keepNext/>
      <w:spacing w:before="240" w:after="60"/>
      <w:outlineLvl w:val="3"/>
    </w:pPr>
    <w:rPr>
      <w:rFonts w:ascii="Arial" w:hAnsi="Arial"/>
      <w:b/>
      <w:sz w:val="24"/>
    </w:rPr>
  </w:style>
  <w:style w:type="paragraph" w:styleId="5">
    <w:name w:val="heading 5"/>
    <w:basedOn w:val="a"/>
    <w:next w:val="a"/>
    <w:qFormat/>
    <w:pPr>
      <w:spacing w:before="240" w:after="60"/>
      <w:outlineLvl w:val="4"/>
    </w:pPr>
    <w:rPr>
      <w:sz w:val="22"/>
    </w:rPr>
  </w:style>
  <w:style w:type="paragraph" w:styleId="6">
    <w:name w:val="heading 6"/>
    <w:basedOn w:val="a"/>
    <w:next w:val="a"/>
    <w:qFormat/>
    <w:pPr>
      <w:spacing w:before="240" w:after="60"/>
      <w:outlineLvl w:val="5"/>
    </w:pPr>
    <w:rPr>
      <w:i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semiHidden/>
    <w:rPr>
      <w:sz w:val="16"/>
    </w:rPr>
  </w:style>
  <w:style w:type="paragraph" w:styleId="a4">
    <w:name w:val="annotation text"/>
    <w:basedOn w:val="a"/>
    <w:semiHidden/>
  </w:style>
  <w:style w:type="paragraph" w:styleId="a5">
    <w:name w:val="Document Map"/>
    <w:basedOn w:val="a"/>
    <w:semiHidden/>
    <w:pPr>
      <w:shd w:val="clear" w:color="auto" w:fill="000080"/>
    </w:pPr>
    <w:rPr>
      <w:rFonts w:ascii="Tahoma" w:hAnsi="Tahoma"/>
    </w:rPr>
  </w:style>
  <w:style w:type="paragraph" w:styleId="a6">
    <w:name w:val="header"/>
    <w:basedOn w:val="a"/>
    <w:semiHidden/>
    <w:pPr>
      <w:tabs>
        <w:tab w:val="center" w:pos="4153"/>
        <w:tab w:val="right" w:pos="8306"/>
      </w:tabs>
    </w:pPr>
  </w:style>
  <w:style w:type="paragraph" w:styleId="a7">
    <w:name w:val="footer"/>
    <w:basedOn w:val="a"/>
    <w:semiHidden/>
    <w:pPr>
      <w:tabs>
        <w:tab w:val="center" w:pos="4153"/>
        <w:tab w:val="right" w:pos="8306"/>
      </w:tabs>
    </w:pPr>
  </w:style>
  <w:style w:type="paragraph" w:styleId="a8">
    <w:name w:val="caption"/>
    <w:basedOn w:val="a"/>
    <w:next w:val="a"/>
    <w:qFormat/>
    <w:pPr>
      <w:spacing w:before="120" w:after="120"/>
    </w:pPr>
    <w:rPr>
      <w:b/>
    </w:rPr>
  </w:style>
  <w:style w:type="character" w:styleId="a9">
    <w:name w:val="page number"/>
    <w:basedOn w:val="a0"/>
    <w:semiHidden/>
  </w:style>
  <w:style w:type="paragraph" w:styleId="aa">
    <w:name w:val="Body Text Indent"/>
    <w:basedOn w:val="a"/>
    <w:semiHidden/>
    <w:pPr>
      <w:ind w:firstLine="720"/>
      <w:jc w:val="both"/>
    </w:pPr>
    <w:rPr>
      <w:sz w:val="24"/>
    </w:rPr>
  </w:style>
  <w:style w:type="paragraph" w:styleId="10">
    <w:name w:val="index 1"/>
    <w:basedOn w:val="a"/>
    <w:next w:val="a"/>
    <w:autoRedefine/>
    <w:semiHidden/>
    <w:pPr>
      <w:ind w:left="200" w:hanging="200"/>
    </w:pPr>
  </w:style>
  <w:style w:type="paragraph" w:styleId="20">
    <w:name w:val="index 2"/>
    <w:basedOn w:val="a"/>
    <w:next w:val="a"/>
    <w:autoRedefine/>
    <w:semiHidden/>
    <w:pPr>
      <w:ind w:left="400" w:hanging="200"/>
    </w:pPr>
  </w:style>
  <w:style w:type="paragraph" w:styleId="30">
    <w:name w:val="index 3"/>
    <w:basedOn w:val="a"/>
    <w:next w:val="a"/>
    <w:autoRedefine/>
    <w:semiHidden/>
    <w:pPr>
      <w:ind w:left="600" w:hanging="200"/>
    </w:pPr>
  </w:style>
  <w:style w:type="paragraph" w:styleId="40">
    <w:name w:val="index 4"/>
    <w:basedOn w:val="a"/>
    <w:next w:val="a"/>
    <w:autoRedefine/>
    <w:semiHidden/>
    <w:pPr>
      <w:ind w:left="800" w:hanging="200"/>
    </w:pPr>
  </w:style>
  <w:style w:type="paragraph" w:styleId="50">
    <w:name w:val="index 5"/>
    <w:basedOn w:val="a"/>
    <w:next w:val="a"/>
    <w:autoRedefine/>
    <w:semiHidden/>
    <w:pPr>
      <w:ind w:left="1000" w:hanging="200"/>
    </w:pPr>
  </w:style>
  <w:style w:type="paragraph" w:styleId="60">
    <w:name w:val="index 6"/>
    <w:basedOn w:val="a"/>
    <w:next w:val="a"/>
    <w:autoRedefine/>
    <w:semiHidden/>
    <w:pPr>
      <w:ind w:left="1200" w:hanging="200"/>
    </w:pPr>
  </w:style>
  <w:style w:type="paragraph" w:styleId="7">
    <w:name w:val="index 7"/>
    <w:basedOn w:val="a"/>
    <w:next w:val="a"/>
    <w:autoRedefine/>
    <w:semiHidden/>
    <w:pPr>
      <w:ind w:left="1400" w:hanging="200"/>
    </w:pPr>
  </w:style>
  <w:style w:type="paragraph" w:styleId="8">
    <w:name w:val="index 8"/>
    <w:basedOn w:val="a"/>
    <w:next w:val="a"/>
    <w:autoRedefine/>
    <w:semiHidden/>
    <w:pPr>
      <w:ind w:left="1600" w:hanging="200"/>
    </w:pPr>
  </w:style>
  <w:style w:type="paragraph" w:styleId="9">
    <w:name w:val="index 9"/>
    <w:basedOn w:val="a"/>
    <w:next w:val="a"/>
    <w:autoRedefine/>
    <w:semiHidden/>
    <w:pPr>
      <w:ind w:left="1800" w:hanging="200"/>
    </w:pPr>
  </w:style>
  <w:style w:type="paragraph" w:styleId="ab">
    <w:name w:val="index heading"/>
    <w:basedOn w:val="a"/>
    <w:next w:val="10"/>
    <w:semiHidden/>
  </w:style>
  <w:style w:type="paragraph" w:styleId="11">
    <w:name w:val="toc 1"/>
    <w:basedOn w:val="a"/>
    <w:next w:val="a"/>
    <w:autoRedefine/>
    <w:semiHidden/>
    <w:pPr>
      <w:tabs>
        <w:tab w:val="right" w:leader="dot" w:pos="9911"/>
      </w:tabs>
    </w:pPr>
    <w:rPr>
      <w:noProof/>
    </w:rPr>
  </w:style>
  <w:style w:type="paragraph" w:styleId="21">
    <w:name w:val="toc 2"/>
    <w:basedOn w:val="a"/>
    <w:next w:val="a"/>
    <w:autoRedefine/>
    <w:semiHidden/>
    <w:pPr>
      <w:ind w:left="200"/>
    </w:pPr>
  </w:style>
  <w:style w:type="paragraph" w:styleId="31">
    <w:name w:val="toc 3"/>
    <w:basedOn w:val="a"/>
    <w:next w:val="a"/>
    <w:autoRedefine/>
    <w:semiHidden/>
    <w:pPr>
      <w:ind w:left="400"/>
    </w:pPr>
  </w:style>
  <w:style w:type="paragraph" w:styleId="41">
    <w:name w:val="toc 4"/>
    <w:basedOn w:val="a"/>
    <w:next w:val="a"/>
    <w:autoRedefine/>
    <w:semiHidden/>
    <w:pPr>
      <w:ind w:left="600"/>
    </w:pPr>
  </w:style>
  <w:style w:type="paragraph" w:styleId="51">
    <w:name w:val="toc 5"/>
    <w:basedOn w:val="a"/>
    <w:next w:val="a"/>
    <w:autoRedefine/>
    <w:semiHidden/>
    <w:pPr>
      <w:ind w:left="800"/>
    </w:pPr>
  </w:style>
  <w:style w:type="paragraph" w:styleId="61">
    <w:name w:val="toc 6"/>
    <w:basedOn w:val="a"/>
    <w:next w:val="a"/>
    <w:autoRedefine/>
    <w:semiHidden/>
    <w:pPr>
      <w:ind w:left="1000"/>
    </w:pPr>
  </w:style>
  <w:style w:type="paragraph" w:styleId="70">
    <w:name w:val="toc 7"/>
    <w:basedOn w:val="a"/>
    <w:next w:val="a"/>
    <w:autoRedefine/>
    <w:semiHidden/>
    <w:pPr>
      <w:ind w:left="1200"/>
    </w:pPr>
  </w:style>
  <w:style w:type="paragraph" w:styleId="80">
    <w:name w:val="toc 8"/>
    <w:basedOn w:val="a"/>
    <w:next w:val="a"/>
    <w:autoRedefine/>
    <w:semiHidden/>
    <w:pPr>
      <w:ind w:left="1400"/>
    </w:pPr>
  </w:style>
  <w:style w:type="paragraph" w:styleId="90">
    <w:name w:val="toc 9"/>
    <w:basedOn w:val="a"/>
    <w:next w:val="a"/>
    <w:autoRedefine/>
    <w:semiHidden/>
    <w:pPr>
      <w:ind w:left="1600"/>
    </w:pPr>
  </w:style>
  <w:style w:type="paragraph" w:customStyle="1" w:styleId="32">
    <w:name w:val="Стиль3"/>
    <w:basedOn w:val="3"/>
    <w:next w:val="a"/>
    <w:pPr>
      <w:spacing w:before="240" w:after="60"/>
      <w:jc w:val="both"/>
    </w:pPr>
    <w:rPr>
      <w:b/>
      <w:u w:val="none"/>
    </w:rPr>
  </w:style>
  <w:style w:type="paragraph" w:customStyle="1" w:styleId="12">
    <w:name w:val="Стиль1"/>
    <w:basedOn w:val="a"/>
    <w:pPr>
      <w:ind w:firstLine="720"/>
      <w:jc w:val="both"/>
      <w:outlineLvl w:val="0"/>
    </w:pPr>
    <w:rPr>
      <w:b/>
      <w:sz w:val="24"/>
    </w:rPr>
  </w:style>
  <w:style w:type="paragraph" w:styleId="ac">
    <w:name w:val="footnote text"/>
    <w:basedOn w:val="a"/>
    <w:semiHidden/>
  </w:style>
  <w:style w:type="character" w:styleId="ad">
    <w:name w:val="footnote reference"/>
    <w:basedOn w:val="a0"/>
    <w:semiHidden/>
    <w:rPr>
      <w:vertAlign w:val="superscript"/>
    </w:rPr>
  </w:style>
  <w:style w:type="paragraph" w:styleId="ae">
    <w:name w:val="Body Text"/>
    <w:basedOn w:val="a"/>
    <w:semiHidden/>
    <w:rPr>
      <w:b/>
      <w:sz w:val="24"/>
    </w:rPr>
  </w:style>
  <w:style w:type="paragraph" w:styleId="22">
    <w:name w:val="Body Text 2"/>
    <w:basedOn w:val="a"/>
    <w:semiHidden/>
    <w:pPr>
      <w:jc w:val="both"/>
    </w:pPr>
    <w:rPr>
      <w:b/>
      <w:sz w:val="24"/>
    </w:rPr>
  </w:style>
  <w:style w:type="paragraph" w:customStyle="1" w:styleId="23">
    <w:name w:val="Стиль2"/>
    <w:basedOn w:val="2"/>
    <w:next w:val="a"/>
    <w:pPr>
      <w:spacing w:before="240" w:after="60"/>
      <w:jc w:val="both"/>
    </w:pPr>
    <w:rPr>
      <w:b/>
      <w:u w:val="single"/>
    </w:rPr>
  </w:style>
  <w:style w:type="paragraph" w:styleId="af">
    <w:name w:val="endnote text"/>
    <w:basedOn w:val="a"/>
    <w:semiHidden/>
  </w:style>
  <w:style w:type="character" w:styleId="af0">
    <w:name w:val="endnote reference"/>
    <w:basedOn w:val="a0"/>
    <w:semiHidden/>
    <w:rPr>
      <w:vertAlign w:val="superscript"/>
    </w:rPr>
  </w:style>
  <w:style w:type="paragraph" w:styleId="af1">
    <w:name w:val="Title"/>
    <w:basedOn w:val="a"/>
    <w:qFormat/>
    <w:pPr>
      <w:jc w:val="center"/>
    </w:pPr>
    <w:rPr>
      <w:b/>
      <w:sz w:val="24"/>
    </w:rPr>
  </w:style>
  <w:style w:type="character" w:styleId="af2">
    <w:name w:val="Hyperlink"/>
    <w:basedOn w:val="a0"/>
    <w:semiHidden/>
    <w:rPr>
      <w:color w:val="0000FF"/>
      <w:u w:val="single"/>
    </w:rPr>
  </w:style>
  <w:style w:type="character" w:styleId="af3">
    <w:name w:val="FollowedHyperlink"/>
    <w:basedOn w:val="a0"/>
    <w:semiHidden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11396</Words>
  <Characters>64959</Characters>
  <Application>Microsoft Office Word</Application>
  <DocSecurity>0</DocSecurity>
  <Lines>541</Lines>
  <Paragraphs>152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Цифровое видео на PC (Часть I)</vt:lpstr>
    </vt:vector>
  </TitlesOfParts>
  <Company> </Company>
  <LinksUpToDate>false</LinksUpToDate>
  <CharactersWithSpaces>76203</CharactersWithSpaces>
  <SharedDoc>false</SharedDoc>
  <HLinks>
    <vt:vector size="78" baseType="variant">
      <vt:variant>
        <vt:i4>4784221</vt:i4>
      </vt:variant>
      <vt:variant>
        <vt:i4>156</vt:i4>
      </vt:variant>
      <vt:variant>
        <vt:i4>0</vt:i4>
      </vt:variant>
      <vt:variant>
        <vt:i4>5</vt:i4>
      </vt:variant>
      <vt:variant>
        <vt:lpwstr>http://www.b-way.com/</vt:lpwstr>
      </vt:variant>
      <vt:variant>
        <vt:lpwstr/>
      </vt:variant>
      <vt:variant>
        <vt:i4>6029387</vt:i4>
      </vt:variant>
      <vt:variant>
        <vt:i4>153</vt:i4>
      </vt:variant>
      <vt:variant>
        <vt:i4>0</vt:i4>
      </vt:variant>
      <vt:variant>
        <vt:i4>5</vt:i4>
      </vt:variant>
      <vt:variant>
        <vt:lpwstr>http://www.davidson.com/</vt:lpwstr>
      </vt:variant>
      <vt:variant>
        <vt:lpwstr/>
      </vt:variant>
      <vt:variant>
        <vt:i4>2424868</vt:i4>
      </vt:variant>
      <vt:variant>
        <vt:i4>-1</vt:i4>
      </vt:variant>
      <vt:variant>
        <vt:i4>1041</vt:i4>
      </vt:variant>
      <vt:variant>
        <vt:i4>1</vt:i4>
      </vt:variant>
      <vt:variant>
        <vt:lpwstr>TARGA1.BMP</vt:lpwstr>
      </vt:variant>
      <vt:variant>
        <vt:lpwstr/>
      </vt:variant>
      <vt:variant>
        <vt:i4>2490404</vt:i4>
      </vt:variant>
      <vt:variant>
        <vt:i4>-1</vt:i4>
      </vt:variant>
      <vt:variant>
        <vt:i4>1042</vt:i4>
      </vt:variant>
      <vt:variant>
        <vt:i4>1</vt:i4>
      </vt:variant>
      <vt:variant>
        <vt:lpwstr>TARGA2.BMP</vt:lpwstr>
      </vt:variant>
      <vt:variant>
        <vt:lpwstr/>
      </vt:variant>
      <vt:variant>
        <vt:i4>2228320</vt:i4>
      </vt:variant>
      <vt:variant>
        <vt:i4>-1</vt:i4>
      </vt:variant>
      <vt:variant>
        <vt:i4>1043</vt:i4>
      </vt:variant>
      <vt:variant>
        <vt:i4>1</vt:i4>
      </vt:variant>
      <vt:variant>
        <vt:lpwstr>PAR.BMP</vt:lpwstr>
      </vt:variant>
      <vt:variant>
        <vt:lpwstr/>
      </vt:variant>
      <vt:variant>
        <vt:i4>3473504</vt:i4>
      </vt:variant>
      <vt:variant>
        <vt:i4>-1</vt:i4>
      </vt:variant>
      <vt:variant>
        <vt:i4>1044</vt:i4>
      </vt:variant>
      <vt:variant>
        <vt:i4>1</vt:i4>
      </vt:variant>
      <vt:variant>
        <vt:lpwstr>PVR.BMP</vt:lpwstr>
      </vt:variant>
      <vt:variant>
        <vt:lpwstr/>
      </vt:variant>
      <vt:variant>
        <vt:i4>1310812</vt:i4>
      </vt:variant>
      <vt:variant>
        <vt:i4>-1</vt:i4>
      </vt:variant>
      <vt:variant>
        <vt:i4>1045</vt:i4>
      </vt:variant>
      <vt:variant>
        <vt:i4>1</vt:i4>
      </vt:variant>
      <vt:variant>
        <vt:lpwstr>MIRO.BMP</vt:lpwstr>
      </vt:variant>
      <vt:variant>
        <vt:lpwstr/>
      </vt:variant>
      <vt:variant>
        <vt:i4>7798840</vt:i4>
      </vt:variant>
      <vt:variant>
        <vt:i4>-1</vt:i4>
      </vt:variant>
      <vt:variant>
        <vt:i4>1046</vt:i4>
      </vt:variant>
      <vt:variant>
        <vt:i4>1</vt:i4>
      </vt:variant>
      <vt:variant>
        <vt:lpwstr>MIRODC.BMP</vt:lpwstr>
      </vt:variant>
      <vt:variant>
        <vt:lpwstr/>
      </vt:variant>
      <vt:variant>
        <vt:i4>4259860</vt:i4>
      </vt:variant>
      <vt:variant>
        <vt:i4>-1</vt:i4>
      </vt:variant>
      <vt:variant>
        <vt:i4>1047</vt:i4>
      </vt:variant>
      <vt:variant>
        <vt:i4>1</vt:i4>
      </vt:variant>
      <vt:variant>
        <vt:lpwstr>DC30.BMP</vt:lpwstr>
      </vt:variant>
      <vt:variant>
        <vt:lpwstr/>
      </vt:variant>
      <vt:variant>
        <vt:i4>458838</vt:i4>
      </vt:variant>
      <vt:variant>
        <vt:i4>-1</vt:i4>
      </vt:variant>
      <vt:variant>
        <vt:i4>1048</vt:i4>
      </vt:variant>
      <vt:variant>
        <vt:i4>1</vt:i4>
      </vt:variant>
      <vt:variant>
        <vt:lpwstr>FAST.BMP</vt:lpwstr>
      </vt:variant>
      <vt:variant>
        <vt:lpwstr/>
      </vt:variant>
      <vt:variant>
        <vt:i4>327751</vt:i4>
      </vt:variant>
      <vt:variant>
        <vt:i4>-1</vt:i4>
      </vt:variant>
      <vt:variant>
        <vt:i4>1049</vt:i4>
      </vt:variant>
      <vt:variant>
        <vt:i4>1</vt:i4>
      </vt:variant>
      <vt:variant>
        <vt:lpwstr>FPS60.BMP</vt:lpwstr>
      </vt:variant>
      <vt:variant>
        <vt:lpwstr/>
      </vt:variant>
      <vt:variant>
        <vt:i4>6488141</vt:i4>
      </vt:variant>
      <vt:variant>
        <vt:i4>-1</vt:i4>
      </vt:variant>
      <vt:variant>
        <vt:i4>1050</vt:i4>
      </vt:variant>
      <vt:variant>
        <vt:i4>1</vt:i4>
      </vt:variant>
      <vt:variant>
        <vt:lpwstr>C:\MOVLIGHT.BMP</vt:lpwstr>
      </vt:variant>
      <vt:variant>
        <vt:lpwstr/>
      </vt:variant>
      <vt:variant>
        <vt:i4>70190149</vt:i4>
      </vt:variant>
      <vt:variant>
        <vt:i4>-1</vt:i4>
      </vt:variant>
      <vt:variant>
        <vt:i4>1052</vt:i4>
      </vt:variant>
      <vt:variant>
        <vt:i4>1</vt:i4>
      </vt:variant>
      <vt:variant>
        <vt:lpwstr>C:\Мои документы\Untitl~3.jpg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Цифровое видео на PC (Часть I)</dc:title>
  <dc:subject/>
  <dc:creator>Смирнов Андрей Викторович</dc:creator>
  <cp:keywords/>
  <dc:description/>
  <cp:lastModifiedBy>Irina</cp:lastModifiedBy>
  <cp:revision>2</cp:revision>
  <cp:lastPrinted>1997-12-10T18:21:00Z</cp:lastPrinted>
  <dcterms:created xsi:type="dcterms:W3CDTF">2014-08-05T15:46:00Z</dcterms:created>
  <dcterms:modified xsi:type="dcterms:W3CDTF">2014-08-05T15:46:00Z</dcterms:modified>
</cp:coreProperties>
</file>