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CEF" w:rsidRDefault="00402CEF">
      <w:pPr>
        <w:ind w:right="-58" w:hanging="20"/>
        <w:jc w:val="center"/>
        <w:rPr>
          <w:b/>
          <w:sz w:val="32"/>
        </w:rPr>
      </w:pPr>
    </w:p>
    <w:p w:rsidR="00402CEF" w:rsidRDefault="00402CEF">
      <w:pPr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Московский Государственный Инженерно-</w:t>
      </w:r>
    </w:p>
    <w:p w:rsidR="00402CEF" w:rsidRDefault="00402CEF">
      <w:pPr>
        <w:tabs>
          <w:tab w:val="left" w:pos="7797"/>
        </w:tabs>
        <w:ind w:right="-58" w:hanging="20"/>
        <w:jc w:val="center"/>
        <w:rPr>
          <w:b/>
          <w:sz w:val="28"/>
          <w:lang w:val="ru-RU"/>
        </w:rPr>
      </w:pPr>
      <w:r>
        <w:rPr>
          <w:b/>
          <w:sz w:val="32"/>
          <w:lang w:val="ru-RU"/>
        </w:rPr>
        <w:t>Физический Институт</w:t>
      </w:r>
      <w:r>
        <w:rPr>
          <w:b/>
          <w:sz w:val="28"/>
          <w:lang w:val="ru-RU"/>
        </w:rPr>
        <w:t xml:space="preserve"> </w:t>
      </w:r>
    </w:p>
    <w:p w:rsidR="00402CEF" w:rsidRDefault="00402CEF">
      <w:pPr>
        <w:ind w:right="-58" w:hanging="20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(Технический Университет)</w:t>
      </w:r>
    </w:p>
    <w:p w:rsidR="00402CEF" w:rsidRDefault="00402CEF">
      <w:pPr>
        <w:ind w:left="2000" w:right="1600" w:hanging="2020"/>
        <w:jc w:val="center"/>
        <w:rPr>
          <w:b/>
          <w:sz w:val="28"/>
          <w:lang w:val="ru-RU"/>
        </w:rPr>
      </w:pPr>
    </w:p>
    <w:p w:rsidR="00402CEF" w:rsidRDefault="00402CEF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Кафедра «Компьютерные системы и технологии»</w:t>
      </w:r>
    </w:p>
    <w:p w:rsidR="00402CEF" w:rsidRDefault="00402CEF">
      <w:pPr>
        <w:ind w:left="2000" w:right="1600" w:hanging="2020"/>
        <w:jc w:val="center"/>
        <w:rPr>
          <w:b/>
          <w:sz w:val="28"/>
          <w:lang w:val="ru-RU"/>
        </w:rPr>
      </w:pPr>
    </w:p>
    <w:p w:rsidR="00402CEF" w:rsidRDefault="00402CEF">
      <w:pPr>
        <w:ind w:left="2000" w:right="1600" w:hanging="2020"/>
        <w:jc w:val="center"/>
        <w:rPr>
          <w:b/>
          <w:sz w:val="28"/>
          <w:lang w:val="ru-RU"/>
        </w:rPr>
      </w:pPr>
    </w:p>
    <w:p w:rsidR="00402CEF" w:rsidRDefault="00402CEF">
      <w:pPr>
        <w:ind w:left="2000" w:right="1600" w:hanging="2020"/>
        <w:jc w:val="center"/>
        <w:rPr>
          <w:b/>
          <w:sz w:val="28"/>
          <w:lang w:val="ru-RU"/>
        </w:rPr>
      </w:pPr>
    </w:p>
    <w:p w:rsidR="00402CEF" w:rsidRDefault="00402CEF">
      <w:pPr>
        <w:ind w:left="2000" w:right="1600" w:hanging="2020"/>
        <w:jc w:val="center"/>
        <w:rPr>
          <w:b/>
          <w:sz w:val="28"/>
          <w:lang w:val="ru-RU"/>
        </w:rPr>
      </w:pPr>
    </w:p>
    <w:p w:rsidR="00402CEF" w:rsidRDefault="00402CEF">
      <w:pPr>
        <w:ind w:left="2000" w:right="1600" w:hanging="2020"/>
        <w:jc w:val="center"/>
        <w:rPr>
          <w:sz w:val="32"/>
          <w:lang w:val="ru-RU"/>
        </w:rPr>
      </w:pPr>
    </w:p>
    <w:p w:rsidR="00402CEF" w:rsidRDefault="00402CEF">
      <w:pPr>
        <w:ind w:left="2000" w:right="1600" w:hanging="2020"/>
        <w:jc w:val="center"/>
        <w:rPr>
          <w:lang w:val="ru-RU"/>
        </w:rPr>
      </w:pPr>
    </w:p>
    <w:p w:rsidR="00402CEF" w:rsidRDefault="00402CEF">
      <w:pPr>
        <w:ind w:left="2000" w:right="1600" w:hanging="2020"/>
        <w:jc w:val="center"/>
        <w:rPr>
          <w:lang w:val="ru-RU"/>
        </w:rPr>
      </w:pPr>
    </w:p>
    <w:p w:rsidR="00402CEF" w:rsidRDefault="00402CEF">
      <w:pPr>
        <w:ind w:left="2000" w:right="1600" w:hanging="2020"/>
        <w:jc w:val="center"/>
        <w:rPr>
          <w:lang w:val="ru-RU"/>
        </w:rPr>
      </w:pPr>
    </w:p>
    <w:p w:rsidR="00402CEF" w:rsidRDefault="00402CEF">
      <w:pPr>
        <w:ind w:left="2000" w:right="1600" w:hanging="2020"/>
        <w:jc w:val="center"/>
        <w:rPr>
          <w:lang w:val="ru-RU"/>
        </w:rPr>
      </w:pPr>
    </w:p>
    <w:p w:rsidR="00402CEF" w:rsidRDefault="00402CEF">
      <w:pPr>
        <w:ind w:right="-58" w:hanging="20"/>
        <w:jc w:val="center"/>
        <w:rPr>
          <w:sz w:val="28"/>
          <w:szCs w:val="28"/>
          <w:lang w:val="ru-RU"/>
        </w:rPr>
      </w:pPr>
    </w:p>
    <w:p w:rsidR="00402CEF" w:rsidRDefault="00402CEF">
      <w:pPr>
        <w:ind w:right="-58" w:hanging="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Реферат на тему:</w:t>
      </w:r>
    </w:p>
    <w:p w:rsidR="00402CEF" w:rsidRDefault="00402CEF">
      <w:pPr>
        <w:ind w:right="-58" w:hanging="20"/>
        <w:jc w:val="center"/>
        <w:rPr>
          <w:sz w:val="28"/>
          <w:szCs w:val="28"/>
          <w:lang w:val="ru-RU"/>
        </w:rPr>
      </w:pPr>
    </w:p>
    <w:p w:rsidR="00402CEF" w:rsidRDefault="00402CEF">
      <w:pPr>
        <w:ind w:right="-58" w:hanging="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"Моделирование времени. Обеспечение параллельности в работе устройств ВС в системе </w:t>
      </w:r>
      <w:r>
        <w:rPr>
          <w:sz w:val="28"/>
          <w:szCs w:val="28"/>
        </w:rPr>
        <w:t>VHDL</w:t>
      </w:r>
      <w:r>
        <w:rPr>
          <w:sz w:val="28"/>
          <w:szCs w:val="28"/>
          <w:lang w:val="ru-RU"/>
        </w:rPr>
        <w:t>"</w:t>
      </w:r>
    </w:p>
    <w:p w:rsidR="00402CEF" w:rsidRDefault="00402CEF">
      <w:pPr>
        <w:spacing w:line="340" w:lineRule="auto"/>
        <w:rPr>
          <w:lang w:val="ru-RU"/>
        </w:rPr>
      </w:pPr>
    </w:p>
    <w:p w:rsidR="00402CEF" w:rsidRDefault="00402CEF">
      <w:pPr>
        <w:spacing w:line="340" w:lineRule="auto"/>
        <w:rPr>
          <w:lang w:val="ru-RU"/>
        </w:rPr>
      </w:pPr>
    </w:p>
    <w:p w:rsidR="00402CEF" w:rsidRDefault="00402CEF">
      <w:pPr>
        <w:spacing w:line="340" w:lineRule="auto"/>
        <w:rPr>
          <w:lang w:val="ru-RU"/>
        </w:rPr>
      </w:pPr>
    </w:p>
    <w:p w:rsidR="00402CEF" w:rsidRDefault="00402CEF">
      <w:pPr>
        <w:spacing w:line="340" w:lineRule="auto"/>
        <w:rPr>
          <w:lang w:val="ru-RU"/>
        </w:rPr>
      </w:pPr>
    </w:p>
    <w:p w:rsidR="00402CEF" w:rsidRDefault="00402CEF">
      <w:pPr>
        <w:spacing w:line="340" w:lineRule="auto"/>
        <w:rPr>
          <w:lang w:val="ru-RU"/>
        </w:rPr>
      </w:pPr>
    </w:p>
    <w:p w:rsidR="00402CEF" w:rsidRDefault="00402CEF">
      <w:pPr>
        <w:spacing w:line="340" w:lineRule="auto"/>
        <w:rPr>
          <w:lang w:val="ru-RU"/>
        </w:rPr>
      </w:pPr>
    </w:p>
    <w:p w:rsidR="00402CEF" w:rsidRDefault="00402CEF">
      <w:pPr>
        <w:spacing w:line="340" w:lineRule="auto"/>
        <w:rPr>
          <w:lang w:val="ru-RU"/>
        </w:rPr>
      </w:pPr>
    </w:p>
    <w:p w:rsidR="00402CEF" w:rsidRDefault="00402CEF">
      <w:pPr>
        <w:spacing w:line="340" w:lineRule="auto"/>
        <w:rPr>
          <w:lang w:val="ru-RU"/>
        </w:rPr>
      </w:pPr>
    </w:p>
    <w:p w:rsidR="00402CEF" w:rsidRDefault="00402CEF">
      <w:pPr>
        <w:spacing w:line="340" w:lineRule="auto"/>
        <w:rPr>
          <w:lang w:val="ru-RU"/>
        </w:rPr>
      </w:pPr>
    </w:p>
    <w:p w:rsidR="00402CEF" w:rsidRDefault="00402CEF">
      <w:pPr>
        <w:spacing w:line="340" w:lineRule="auto"/>
        <w:jc w:val="right"/>
        <w:rPr>
          <w:sz w:val="28"/>
          <w:szCs w:val="28"/>
          <w:lang w:val="ru-RU"/>
        </w:rPr>
      </w:pPr>
    </w:p>
    <w:p w:rsidR="00402CEF" w:rsidRDefault="00402CEF">
      <w:pPr>
        <w:spacing w:line="340" w:lineRule="auto"/>
        <w:rPr>
          <w:lang w:val="ru-RU"/>
        </w:rPr>
      </w:pPr>
    </w:p>
    <w:p w:rsidR="00402CEF" w:rsidRDefault="00402CEF">
      <w:pPr>
        <w:spacing w:line="340" w:lineRule="auto"/>
        <w:rPr>
          <w:lang w:val="ru-RU"/>
        </w:rPr>
      </w:pPr>
    </w:p>
    <w:p w:rsidR="00402CEF" w:rsidRDefault="00402CEF">
      <w:pPr>
        <w:spacing w:line="340" w:lineRule="auto"/>
        <w:rPr>
          <w:sz w:val="28"/>
          <w:lang w:val="ru-RU"/>
        </w:rPr>
      </w:pPr>
    </w:p>
    <w:p w:rsidR="00402CEF" w:rsidRDefault="00402CEF">
      <w:pPr>
        <w:spacing w:line="340" w:lineRule="auto"/>
        <w:rPr>
          <w:lang w:val="ru-RU"/>
        </w:rPr>
      </w:pPr>
    </w:p>
    <w:p w:rsidR="00402CEF" w:rsidRDefault="00402CEF">
      <w:pPr>
        <w:spacing w:line="340" w:lineRule="auto"/>
        <w:rPr>
          <w:lang w:val="ru-RU"/>
        </w:rPr>
      </w:pPr>
    </w:p>
    <w:p w:rsidR="00402CEF" w:rsidRDefault="00402CEF">
      <w:pPr>
        <w:spacing w:line="340" w:lineRule="auto"/>
        <w:rPr>
          <w:lang w:val="ru-RU"/>
        </w:rPr>
      </w:pPr>
    </w:p>
    <w:p w:rsidR="00402CEF" w:rsidRDefault="00402CEF">
      <w:pPr>
        <w:spacing w:line="340" w:lineRule="auto"/>
        <w:rPr>
          <w:lang w:val="ru-RU"/>
        </w:rPr>
      </w:pPr>
    </w:p>
    <w:p w:rsidR="00402CEF" w:rsidRDefault="00402CEF">
      <w:pPr>
        <w:spacing w:line="340" w:lineRule="auto"/>
        <w:jc w:val="center"/>
        <w:rPr>
          <w:b/>
          <w:i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2002 г</w:t>
      </w:r>
    </w:p>
    <w:p w:rsidR="00402CEF" w:rsidRDefault="00402CEF">
      <w:pPr>
        <w:rPr>
          <w:b/>
          <w:sz w:val="32"/>
          <w:szCs w:val="32"/>
          <w:lang w:val="ru-RU"/>
        </w:rPr>
      </w:pPr>
      <w:r>
        <w:rPr>
          <w:lang w:val="ru-RU"/>
        </w:rPr>
        <w:br w:type="page"/>
      </w:r>
      <w:r>
        <w:rPr>
          <w:b/>
          <w:sz w:val="32"/>
          <w:szCs w:val="32"/>
          <w:lang w:val="ru-RU"/>
        </w:rPr>
        <w:lastRenderedPageBreak/>
        <w:t>Содержание</w:t>
      </w:r>
    </w:p>
    <w:p w:rsidR="00402CEF" w:rsidRDefault="00402CEF">
      <w:pPr>
        <w:rPr>
          <w:lang w:val="ru-RU"/>
        </w:rPr>
      </w:pPr>
    </w:p>
    <w:p w:rsidR="00402CEF" w:rsidRDefault="00402CEF">
      <w:pPr>
        <w:rPr>
          <w:lang w:val="ru-RU"/>
        </w:rPr>
      </w:pPr>
      <w:r>
        <w:rPr>
          <w:lang w:val="ru-RU"/>
        </w:rPr>
        <w:t>Введение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3</w:t>
      </w:r>
    </w:p>
    <w:p w:rsidR="00402CEF" w:rsidRDefault="00402CEF">
      <w:pPr>
        <w:rPr>
          <w:lang w:val="ru-RU"/>
        </w:rPr>
      </w:pPr>
      <w:r>
        <w:rPr>
          <w:lang w:val="ru-RU"/>
        </w:rPr>
        <w:t>Воспроизведение объектов модельного времени (</w:t>
      </w:r>
      <w:r>
        <w:t>NOW</w:t>
      </w:r>
      <w:r>
        <w:rPr>
          <w:lang w:val="ru-RU"/>
        </w:rPr>
        <w:t>)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4</w:t>
      </w:r>
    </w:p>
    <w:p w:rsidR="00402CEF" w:rsidRDefault="00402CEF">
      <w:pPr>
        <w:rPr>
          <w:lang w:val="ru-RU"/>
        </w:rPr>
      </w:pPr>
      <w:r>
        <w:rPr>
          <w:lang w:val="ru-RU"/>
        </w:rPr>
        <w:t xml:space="preserve">Структура данных типа </w:t>
      </w:r>
      <w:r>
        <w:t>TIME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5</w:t>
      </w:r>
    </w:p>
    <w:p w:rsidR="00402CEF" w:rsidRDefault="00402CEF">
      <w:pPr>
        <w:rPr>
          <w:lang w:val="ru-RU"/>
        </w:rPr>
      </w:pPr>
      <w:r>
        <w:rPr>
          <w:lang w:val="ru-RU"/>
        </w:rPr>
        <w:t>Средства обеспечения параллельности в работе ВС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6</w:t>
      </w:r>
    </w:p>
    <w:p w:rsidR="00402CEF" w:rsidRDefault="00402CEF">
      <w:pPr>
        <w:rPr>
          <w:lang w:val="ru-RU"/>
        </w:rPr>
      </w:pPr>
      <w:r>
        <w:rPr>
          <w:lang w:val="ru-RU"/>
        </w:rPr>
        <w:t>Средства поведенческого описания ВС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7</w:t>
      </w:r>
    </w:p>
    <w:p w:rsidR="00402CEF" w:rsidRDefault="00402CEF">
      <w:pPr>
        <w:rPr>
          <w:lang w:val="ru-RU"/>
        </w:rPr>
      </w:pPr>
      <w:r>
        <w:rPr>
          <w:lang w:val="ru-RU"/>
        </w:rPr>
        <w:t>Средства потокового описания ВС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8</w:t>
      </w:r>
    </w:p>
    <w:p w:rsidR="00402CEF" w:rsidRDefault="00402CEF">
      <w:pPr>
        <w:rPr>
          <w:lang w:val="ru-RU"/>
        </w:rPr>
      </w:pPr>
      <w:r>
        <w:rPr>
          <w:lang w:val="ru-RU"/>
        </w:rPr>
        <w:t>Средства структурного описания ВС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8</w:t>
      </w:r>
    </w:p>
    <w:p w:rsidR="00402CEF" w:rsidRDefault="00402CEF">
      <w:pPr>
        <w:rPr>
          <w:lang w:val="ru-RU"/>
        </w:rPr>
      </w:pPr>
      <w:r>
        <w:rPr>
          <w:lang w:val="ru-RU"/>
        </w:rPr>
        <w:t>Источники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9</w:t>
      </w:r>
    </w:p>
    <w:p w:rsidR="00402CEF" w:rsidRDefault="00402CEF">
      <w:pPr>
        <w:rPr>
          <w:b/>
          <w:sz w:val="32"/>
          <w:szCs w:val="32"/>
          <w:lang w:val="ru-RU"/>
        </w:rPr>
      </w:pPr>
      <w:r>
        <w:rPr>
          <w:lang w:val="ru-RU"/>
        </w:rPr>
        <w:br w:type="page"/>
      </w:r>
      <w:r>
        <w:rPr>
          <w:b/>
          <w:sz w:val="32"/>
          <w:szCs w:val="32"/>
          <w:lang w:val="ru-RU"/>
        </w:rPr>
        <w:t>Введение</w:t>
      </w:r>
    </w:p>
    <w:p w:rsidR="00402CEF" w:rsidRDefault="00402CEF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Возрастающая степень интеграции ПЛИС, новые концепции проектирования (система на кристалле) накладывают свой отпечаток на способы описания проекта на ПЛИС.</w:t>
      </w:r>
    </w:p>
    <w:p w:rsidR="00402CEF" w:rsidRDefault="00402CEF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Языки описания аппаратуры (</w:t>
      </w:r>
      <w:r>
        <w:rPr>
          <w:rFonts w:ascii="Arial" w:hAnsi="Arial" w:cs="Arial"/>
        </w:rPr>
        <w:t>Hardware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Description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Language</w:t>
      </w:r>
      <w:r>
        <w:rPr>
          <w:rFonts w:ascii="Arial" w:hAnsi="Arial" w:cs="Arial"/>
          <w:lang w:val="ru-RU"/>
        </w:rPr>
        <w:t>), являются формальной записью, которая может быть использована на всех этапах разработки цифровых электронных систем. Это возможно вследствие того, что язык легко воспринимается как машиной, так и человеком. Он может использоваться на этапах проектирования, верификации, синтеза и тестирования аппаратуры так же, как и для передачи данных о проекте, модификации и сопровождения.</w:t>
      </w:r>
    </w:p>
    <w:p w:rsidR="00402CEF" w:rsidRDefault="00402CEF">
      <w:pPr>
        <w:pStyle w:val="a3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Одним из наиболее универсальных языков описания аппаратуры является </w:t>
      </w:r>
      <w:r>
        <w:rPr>
          <w:rFonts w:ascii="Arial" w:hAnsi="Arial" w:cs="Arial"/>
        </w:rPr>
        <w:t>VHDL</w:t>
      </w:r>
      <w:r>
        <w:rPr>
          <w:rFonts w:ascii="Arial" w:hAnsi="Arial" w:cs="Arial"/>
          <w:lang w:val="ru-RU"/>
        </w:rPr>
        <w:t>, первый стандарт которого был разработан в 1983–1987 годах при спонсорстве минобороны США. На этом языке возможно как поведенческое, так структурное и потоковое описание цифровых схем.</w:t>
      </w:r>
    </w:p>
    <w:p w:rsidR="00402CEF" w:rsidRDefault="00402CEF">
      <w:pPr>
        <w:pStyle w:val="a3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Языки описания аппаратуры (</w:t>
      </w:r>
      <w:r>
        <w:rPr>
          <w:rFonts w:ascii="Arial" w:hAnsi="Arial" w:cs="Arial"/>
        </w:rPr>
        <w:t>Hardware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Description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Language</w:t>
      </w:r>
      <w:r>
        <w:rPr>
          <w:rFonts w:ascii="Arial" w:hAnsi="Arial" w:cs="Arial"/>
          <w:lang w:val="ru-RU"/>
        </w:rPr>
        <w:t>), служат для формального описания дискретных устройств вычислительной техники и могут быть использованы на всех этапах разработки цифровых электронных систем.</w:t>
      </w:r>
    </w:p>
    <w:p w:rsidR="00402CEF" w:rsidRDefault="00402CEF">
      <w:pPr>
        <w:pStyle w:val="a3"/>
        <w:rPr>
          <w:rFonts w:ascii="Arial" w:hAnsi="Arial" w:cs="Arial"/>
          <w:lang w:val="ru-RU"/>
        </w:rPr>
      </w:pPr>
      <w:r>
        <w:rPr>
          <w:rFonts w:ascii="Arial" w:hAnsi="Arial" w:cs="Arial"/>
        </w:rPr>
        <w:t>VHDL</w:t>
      </w:r>
      <w:r>
        <w:rPr>
          <w:rFonts w:ascii="Arial" w:hAnsi="Arial" w:cs="Arial"/>
          <w:lang w:val="ru-RU"/>
        </w:rPr>
        <w:t xml:space="preserve"> может использоваться на этапах проектирования, верификации, синтеза и тестирования аппаратуры так же, как и для передачи данных о проекте, модификации и сопровождения. </w:t>
      </w:r>
    </w:p>
    <w:p w:rsidR="00402CEF" w:rsidRDefault="00402CEF">
      <w:pPr>
        <w:pStyle w:val="a3"/>
        <w:rPr>
          <w:rFonts w:ascii="Arial" w:hAnsi="Arial" w:cs="Arial"/>
          <w:lang w:val="ru-RU"/>
        </w:rPr>
      </w:pPr>
      <w:r>
        <w:rPr>
          <w:rFonts w:ascii="Arial" w:hAnsi="Arial" w:cs="Arial"/>
        </w:rPr>
        <w:t>VHDL</w:t>
      </w:r>
      <w:r>
        <w:rPr>
          <w:rFonts w:ascii="Arial" w:hAnsi="Arial" w:cs="Arial"/>
          <w:lang w:val="ru-RU"/>
        </w:rPr>
        <w:t xml:space="preserve"> поддерживает три различных стиля для описания аппаратных архитектур. </w:t>
      </w:r>
    </w:p>
    <w:p w:rsidR="00402CEF" w:rsidRDefault="00402CEF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Первый из них - структурное описание (</w:t>
      </w:r>
      <w:r>
        <w:rPr>
          <w:rFonts w:ascii="Arial" w:hAnsi="Arial" w:cs="Arial"/>
        </w:rPr>
        <w:t>structural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description</w:t>
      </w:r>
      <w:r>
        <w:rPr>
          <w:rFonts w:ascii="Arial" w:hAnsi="Arial" w:cs="Arial"/>
          <w:lang w:val="ru-RU"/>
        </w:rPr>
        <w:t>), в котором архитектура представляется в виде иерархии связанных компонентов.</w:t>
      </w:r>
    </w:p>
    <w:p w:rsidR="00402CEF" w:rsidRDefault="00402CEF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Второй - потоковое описание (</w:t>
      </w:r>
      <w:r>
        <w:rPr>
          <w:rFonts w:ascii="Arial" w:hAnsi="Arial" w:cs="Arial"/>
        </w:rPr>
        <w:t>data</w:t>
      </w:r>
      <w:r>
        <w:rPr>
          <w:rFonts w:ascii="Arial" w:hAnsi="Arial" w:cs="Arial"/>
          <w:lang w:val="ru-RU"/>
        </w:rPr>
        <w:t>-</w:t>
      </w:r>
      <w:r>
        <w:rPr>
          <w:rFonts w:ascii="Arial" w:hAnsi="Arial" w:cs="Arial"/>
        </w:rPr>
        <w:t>flow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description</w:t>
      </w:r>
      <w:r>
        <w:rPr>
          <w:rFonts w:ascii="Arial" w:hAnsi="Arial" w:cs="Arial"/>
          <w:lang w:val="ru-RU"/>
        </w:rPr>
        <w:t>), в котором архитектура представляется в виде множества параллельных операций языка, каждая из которых может управляться логическими сигналами. Потоковое описание соответствует стилю описания, используемому в языках регистровых передач.</w:t>
      </w:r>
    </w:p>
    <w:p w:rsidR="00402CEF" w:rsidRDefault="00402CEF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И, наконец, поведенческое описание (</w:t>
      </w:r>
      <w:r>
        <w:rPr>
          <w:rFonts w:ascii="Arial" w:hAnsi="Arial" w:cs="Arial"/>
        </w:rPr>
        <w:t>behavioral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description</w:t>
      </w:r>
      <w:r>
        <w:rPr>
          <w:rFonts w:ascii="Arial" w:hAnsi="Arial" w:cs="Arial"/>
          <w:lang w:val="ru-RU"/>
        </w:rPr>
        <w:t xml:space="preserve">), в котором логические преобразования описываются последовательными программными предложениями, которые похожи на имеющиеся в любом современном языке программирования высокого уровня. Все три стиля могут совместно использоваться в одной </w:t>
      </w:r>
      <w:r>
        <w:rPr>
          <w:rFonts w:ascii="Arial" w:hAnsi="Arial" w:cs="Arial"/>
        </w:rPr>
        <w:t>VHDL</w:t>
      </w:r>
      <w:r>
        <w:rPr>
          <w:rFonts w:ascii="Arial" w:hAnsi="Arial" w:cs="Arial"/>
          <w:lang w:val="ru-RU"/>
        </w:rPr>
        <w:t xml:space="preserve"> программе.</w:t>
      </w:r>
    </w:p>
    <w:p w:rsidR="00402CEF" w:rsidRDefault="00402CEF">
      <w:pPr>
        <w:pStyle w:val="a3"/>
        <w:ind w:firstLine="55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Структурное и потоковое описание используется для проектирования цифровых схем, поведенческое - в основном для моделирования. </w:t>
      </w:r>
    </w:p>
    <w:p w:rsidR="00402CEF" w:rsidRDefault="00402CEF">
      <w:pPr>
        <w:spacing w:after="222"/>
        <w:ind w:firstLine="550"/>
        <w:jc w:val="both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 xml:space="preserve">Если посмотреть на язык </w:t>
      </w:r>
      <w:r>
        <w:rPr>
          <w:rFonts w:ascii="Arial" w:hAnsi="Arial" w:cs="Arial"/>
          <w:snapToGrid w:val="0"/>
        </w:rPr>
        <w:t>VHDL</w:t>
      </w:r>
      <w:r>
        <w:rPr>
          <w:rFonts w:ascii="Arial" w:hAnsi="Arial" w:cs="Arial"/>
          <w:snapToGrid w:val="0"/>
          <w:lang w:val="ru-RU"/>
        </w:rPr>
        <w:t xml:space="preserve"> глазами программиста, то можно сказать, что он состоит как бы из двух компонент - общеалгоритмической и проблемно-ориентированной.</w:t>
      </w:r>
    </w:p>
    <w:p w:rsidR="00402CEF" w:rsidRDefault="00402CEF">
      <w:pPr>
        <w:ind w:right="88" w:firstLine="550"/>
        <w:jc w:val="both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 xml:space="preserve">Проблемно-ориентированная компонента языка </w:t>
      </w:r>
      <w:r>
        <w:rPr>
          <w:rFonts w:ascii="Arial" w:hAnsi="Arial" w:cs="Arial"/>
          <w:snapToGrid w:val="0"/>
        </w:rPr>
        <w:t>VHDL</w:t>
      </w:r>
      <w:r>
        <w:rPr>
          <w:rFonts w:ascii="Arial" w:hAnsi="Arial" w:cs="Arial"/>
          <w:snapToGrid w:val="0"/>
          <w:lang w:val="ru-RU"/>
        </w:rPr>
        <w:t xml:space="preserve"> позволяет описывать цифровые системы в привычных разработчику понятиях и терминах. Сюда можно отнести:</w:t>
      </w:r>
    </w:p>
    <w:p w:rsidR="00402CEF" w:rsidRDefault="00402CEF">
      <w:pPr>
        <w:ind w:right="88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>1. понятие модельного времени (</w:t>
      </w:r>
      <w:r>
        <w:rPr>
          <w:rFonts w:ascii="Arial" w:hAnsi="Arial" w:cs="Arial"/>
          <w:snapToGrid w:val="0"/>
        </w:rPr>
        <w:t>NOW</w:t>
      </w:r>
      <w:r>
        <w:rPr>
          <w:rFonts w:ascii="Arial" w:hAnsi="Arial" w:cs="Arial"/>
          <w:snapToGrid w:val="0"/>
          <w:lang w:val="ru-RU"/>
        </w:rPr>
        <w:t>) и параллелизма;</w:t>
      </w:r>
    </w:p>
    <w:p w:rsidR="00402CEF" w:rsidRDefault="00402CEF">
      <w:pPr>
        <w:ind w:right="88"/>
        <w:jc w:val="both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 xml:space="preserve">2. данные типа </w:t>
      </w:r>
      <w:r>
        <w:rPr>
          <w:rFonts w:ascii="Arial" w:hAnsi="Arial" w:cs="Arial"/>
          <w:snapToGrid w:val="0"/>
        </w:rPr>
        <w:t>TIME</w:t>
      </w:r>
      <w:r>
        <w:rPr>
          <w:rFonts w:ascii="Arial" w:hAnsi="Arial" w:cs="Arial"/>
          <w:snapToGrid w:val="0"/>
          <w:lang w:val="ru-RU"/>
        </w:rPr>
        <w:t>, позволяющие указывать время задержки в физических единицах;</w:t>
      </w:r>
    </w:p>
    <w:p w:rsidR="00402CEF" w:rsidRDefault="00402CEF">
      <w:pPr>
        <w:ind w:right="88"/>
        <w:jc w:val="both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>3. данные вида сигнал (</w:t>
      </w:r>
      <w:r>
        <w:rPr>
          <w:rFonts w:ascii="Arial" w:hAnsi="Arial" w:cs="Arial"/>
          <w:snapToGrid w:val="0"/>
        </w:rPr>
        <w:t>signal</w:t>
      </w:r>
      <w:r>
        <w:rPr>
          <w:rFonts w:ascii="Arial" w:hAnsi="Arial" w:cs="Arial"/>
          <w:snapToGrid w:val="0"/>
          <w:lang w:val="ru-RU"/>
        </w:rPr>
        <w:t>),значение которых изменяется не мгновенно, как у обычных переменных, а с указанной задержкой, а также специальные операциии и функции над ними;</w:t>
      </w:r>
    </w:p>
    <w:p w:rsidR="00402CEF" w:rsidRDefault="00402CEF">
      <w:pPr>
        <w:ind w:right="88"/>
        <w:jc w:val="both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>4. средства обьявления объектов (</w:t>
      </w:r>
      <w:r>
        <w:rPr>
          <w:rFonts w:ascii="Arial" w:hAnsi="Arial" w:cs="Arial"/>
          <w:snapToGrid w:val="0"/>
        </w:rPr>
        <w:t>entity</w:t>
      </w:r>
      <w:r>
        <w:rPr>
          <w:rFonts w:ascii="Arial" w:hAnsi="Arial" w:cs="Arial"/>
          <w:snapToGrid w:val="0"/>
          <w:lang w:val="ru-RU"/>
        </w:rPr>
        <w:t>), их архитектур (</w:t>
      </w:r>
      <w:r>
        <w:rPr>
          <w:rFonts w:ascii="Arial" w:hAnsi="Arial" w:cs="Arial"/>
          <w:snapToGrid w:val="0"/>
        </w:rPr>
        <w:t>architecture</w:t>
      </w:r>
      <w:r>
        <w:rPr>
          <w:rFonts w:ascii="Arial" w:hAnsi="Arial" w:cs="Arial"/>
          <w:snapToGrid w:val="0"/>
          <w:lang w:val="ru-RU"/>
        </w:rPr>
        <w:t>) и конфигураций (</w:t>
      </w:r>
      <w:r>
        <w:rPr>
          <w:rFonts w:ascii="Arial" w:hAnsi="Arial" w:cs="Arial"/>
          <w:snapToGrid w:val="0"/>
        </w:rPr>
        <w:t>configuration</w:t>
      </w:r>
      <w:r>
        <w:rPr>
          <w:rFonts w:ascii="Arial" w:hAnsi="Arial" w:cs="Arial"/>
          <w:snapToGrid w:val="0"/>
          <w:lang w:val="ru-RU"/>
        </w:rPr>
        <w:t>).</w:t>
      </w:r>
    </w:p>
    <w:p w:rsidR="00402CEF" w:rsidRDefault="00402CEF">
      <w:pPr>
        <w:rPr>
          <w:rFonts w:ascii="Arial" w:hAnsi="Arial" w:cs="Arial"/>
          <w:lang w:val="ru-RU"/>
        </w:rPr>
      </w:pPr>
    </w:p>
    <w:p w:rsidR="00402CEF" w:rsidRDefault="00402CEF">
      <w:pPr>
        <w:spacing w:before="222" w:after="222"/>
        <w:ind w:right="88"/>
        <w:jc w:val="center"/>
        <w:rPr>
          <w:b/>
          <w:snapToGrid w:val="0"/>
          <w:sz w:val="32"/>
          <w:szCs w:val="32"/>
          <w:lang w:val="ru-RU"/>
        </w:rPr>
      </w:pPr>
      <w:r>
        <w:rPr>
          <w:b/>
          <w:snapToGrid w:val="0"/>
          <w:sz w:val="32"/>
          <w:szCs w:val="32"/>
          <w:lang w:val="ru-RU"/>
        </w:rPr>
        <w:t>Воспроизведение модельного времени (</w:t>
      </w:r>
      <w:r>
        <w:rPr>
          <w:b/>
          <w:snapToGrid w:val="0"/>
          <w:sz w:val="32"/>
          <w:szCs w:val="32"/>
        </w:rPr>
        <w:t>NOW</w:t>
      </w:r>
      <w:r>
        <w:rPr>
          <w:b/>
          <w:snapToGrid w:val="0"/>
          <w:sz w:val="32"/>
          <w:szCs w:val="32"/>
          <w:lang w:val="ru-RU"/>
        </w:rPr>
        <w:t>)</w:t>
      </w:r>
    </w:p>
    <w:p w:rsidR="00402CEF" w:rsidRDefault="00402CEF">
      <w:pPr>
        <w:ind w:right="88" w:firstLine="550"/>
        <w:jc w:val="both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 xml:space="preserve">Поведение </w:t>
      </w:r>
      <w:r>
        <w:rPr>
          <w:rFonts w:ascii="Arial" w:hAnsi="Arial" w:cs="Arial"/>
          <w:snapToGrid w:val="0"/>
        </w:rPr>
        <w:t>VHDL</w:t>
      </w:r>
      <w:r>
        <w:rPr>
          <w:rFonts w:ascii="Arial" w:hAnsi="Arial" w:cs="Arial"/>
          <w:snapToGrid w:val="0"/>
          <w:lang w:val="ru-RU"/>
        </w:rPr>
        <w:t xml:space="preserve"> - обьектов воспроизводится на ЭВМ и приходится учитывать особенности воспроизведения параллельных процессов на однопроцессорной ЭВМ. Особая роль в синхронизации процессов отводится механизму событийного воспроизведения модельного времени (</w:t>
      </w:r>
      <w:r>
        <w:rPr>
          <w:rFonts w:ascii="Arial" w:hAnsi="Arial" w:cs="Arial"/>
          <w:snapToGrid w:val="0"/>
        </w:rPr>
        <w:t>NOW</w:t>
      </w:r>
      <w:r>
        <w:rPr>
          <w:rFonts w:ascii="Arial" w:hAnsi="Arial" w:cs="Arial"/>
          <w:snapToGrid w:val="0"/>
          <w:lang w:val="ru-RU"/>
        </w:rPr>
        <w:t>).</w:t>
      </w:r>
    </w:p>
    <w:p w:rsidR="00402CEF" w:rsidRDefault="00402CEF">
      <w:pPr>
        <w:ind w:right="88" w:firstLine="550"/>
        <w:jc w:val="both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 xml:space="preserve">Выполнение модели состоит из фазы инициализации, за которой следует повторяющееся выполнение операторов процессов. В начале каждого цикла модельное время становится равным времени ближайшего запланированного события. Если оно достигло предельного значения </w:t>
      </w:r>
      <w:r>
        <w:rPr>
          <w:rFonts w:ascii="Arial" w:hAnsi="Arial" w:cs="Arial"/>
          <w:snapToGrid w:val="0"/>
        </w:rPr>
        <w:t>time</w:t>
      </w:r>
      <w:r>
        <w:rPr>
          <w:rFonts w:ascii="Arial" w:hAnsi="Arial" w:cs="Arial"/>
          <w:snapToGrid w:val="0"/>
          <w:lang w:val="ru-RU"/>
        </w:rPr>
        <w:t>'</w:t>
      </w:r>
      <w:r>
        <w:rPr>
          <w:rFonts w:ascii="Arial" w:hAnsi="Arial" w:cs="Arial"/>
          <w:snapToGrid w:val="0"/>
        </w:rPr>
        <w:t>high</w:t>
      </w:r>
      <w:r>
        <w:rPr>
          <w:rFonts w:ascii="Arial" w:hAnsi="Arial" w:cs="Arial"/>
          <w:snapToGrid w:val="0"/>
          <w:lang w:val="ru-RU"/>
        </w:rPr>
        <w:t>, моделирование завершается, если нет, - процессы, в которых запланированы события, становятся активными, планируют новые события, после чего они переходят в пассивную фазу, и начинается новый цикл.</w:t>
      </w:r>
    </w:p>
    <w:p w:rsidR="00402CEF" w:rsidRDefault="00402CEF">
      <w:pPr>
        <w:ind w:right="88" w:firstLine="550"/>
        <w:jc w:val="both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 xml:space="preserve">Когда активные процессы исполняются, их операторы выполняются последовательно, один за другим, планируют новые события, пока каждый из процессов не попадает в свой оператор ожидания </w:t>
      </w:r>
      <w:r>
        <w:rPr>
          <w:rFonts w:ascii="Arial" w:hAnsi="Arial" w:cs="Arial"/>
          <w:snapToGrid w:val="0"/>
        </w:rPr>
        <w:t>wait</w:t>
      </w:r>
      <w:r>
        <w:rPr>
          <w:rFonts w:ascii="Arial" w:hAnsi="Arial" w:cs="Arial"/>
          <w:snapToGrid w:val="0"/>
          <w:lang w:val="ru-RU"/>
        </w:rPr>
        <w:t xml:space="preserve"> и не становится пассивным. События, как уже отмечалось, связаны с изменениями значений сигналов.</w:t>
      </w:r>
    </w:p>
    <w:p w:rsidR="00402CEF" w:rsidRDefault="00402CEF">
      <w:pPr>
        <w:ind w:right="88" w:firstLine="550"/>
        <w:jc w:val="both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 xml:space="preserve">Когда процесс вырабатывает новое (будущее) значение сигнала, в терминологии </w:t>
      </w:r>
      <w:r>
        <w:rPr>
          <w:rFonts w:ascii="Arial" w:hAnsi="Arial" w:cs="Arial"/>
          <w:snapToGrid w:val="0"/>
        </w:rPr>
        <w:t>VHDL</w:t>
      </w:r>
      <w:r>
        <w:rPr>
          <w:rFonts w:ascii="Arial" w:hAnsi="Arial" w:cs="Arial"/>
          <w:snapToGrid w:val="0"/>
          <w:lang w:val="ru-RU"/>
        </w:rPr>
        <w:t xml:space="preserve"> это называется выработкой сообщения (</w:t>
      </w:r>
      <w:r>
        <w:rPr>
          <w:rFonts w:ascii="Arial" w:hAnsi="Arial" w:cs="Arial"/>
          <w:snapToGrid w:val="0"/>
        </w:rPr>
        <w:t>transation</w:t>
      </w:r>
      <w:r>
        <w:rPr>
          <w:rFonts w:ascii="Arial" w:hAnsi="Arial" w:cs="Arial"/>
          <w:snapToGrid w:val="0"/>
          <w:lang w:val="ru-RU"/>
        </w:rPr>
        <w:t>). С сигналом может быть связано множество сообщений. Это множество называется драйвером сигнала (</w:t>
      </w:r>
      <w:r>
        <w:rPr>
          <w:rFonts w:ascii="Arial" w:hAnsi="Arial" w:cs="Arial"/>
          <w:snapToGrid w:val="0"/>
        </w:rPr>
        <w:t>driver</w:t>
      </w:r>
      <w:r>
        <w:rPr>
          <w:rFonts w:ascii="Arial" w:hAnsi="Arial" w:cs="Arial"/>
          <w:snapToGrid w:val="0"/>
          <w:lang w:val="ru-RU"/>
        </w:rPr>
        <w:t>).</w:t>
      </w:r>
    </w:p>
    <w:p w:rsidR="00402CEF" w:rsidRDefault="00402CEF">
      <w:pPr>
        <w:ind w:right="88" w:firstLine="550"/>
        <w:jc w:val="both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>Таким образом драйвер сигнала - множество пар: будущее значение сигнала и время (множество планируемых событий в сигнале).</w:t>
      </w:r>
    </w:p>
    <w:p w:rsidR="00402CEF" w:rsidRDefault="00402CEF">
      <w:pPr>
        <w:ind w:right="88" w:firstLine="550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 xml:space="preserve">В </w:t>
      </w:r>
      <w:r>
        <w:rPr>
          <w:rFonts w:ascii="Arial" w:hAnsi="Arial" w:cs="Arial"/>
          <w:snapToGrid w:val="0"/>
        </w:rPr>
        <w:t>VHDL</w:t>
      </w:r>
      <w:r>
        <w:rPr>
          <w:rFonts w:ascii="Arial" w:hAnsi="Arial" w:cs="Arial"/>
          <w:snapToGrid w:val="0"/>
          <w:lang w:val="ru-RU"/>
        </w:rPr>
        <w:t xml:space="preserve"> реализуется двухстадийный механизм циклического событийного воспроизведения модельного времени.</w:t>
      </w:r>
    </w:p>
    <w:p w:rsidR="00402CEF" w:rsidRDefault="00402CEF">
      <w:pPr>
        <w:ind w:right="264" w:firstLine="550"/>
        <w:jc w:val="both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>На первой стадии событийно наращивается модельное время, изменяются значения всех сигналов, события в которых запланированы на данный момент.</w:t>
      </w:r>
    </w:p>
    <w:p w:rsidR="00402CEF" w:rsidRDefault="00402CEF">
      <w:pPr>
        <w:ind w:right="264" w:firstLine="55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  <w:lang w:val="ru-RU"/>
        </w:rPr>
        <w:t xml:space="preserve">На второй стадии все процессы, которые оказываются чувствительны к этим изменениям, активизируются (запускаются) и исполняются до тех пор, пока не попадают в свои операторы ожидания </w:t>
      </w:r>
      <w:r>
        <w:rPr>
          <w:rFonts w:ascii="Arial" w:hAnsi="Arial" w:cs="Arial"/>
          <w:snapToGrid w:val="0"/>
        </w:rPr>
        <w:t>wait</w:t>
      </w:r>
      <w:r>
        <w:rPr>
          <w:rFonts w:ascii="Arial" w:hAnsi="Arial" w:cs="Arial"/>
          <w:snapToGrid w:val="0"/>
          <w:lang w:val="ru-RU"/>
        </w:rPr>
        <w:t>. После чего цикл повторяется.</w:t>
      </w:r>
    </w:p>
    <w:p w:rsidR="00402CEF" w:rsidRDefault="00402CEF">
      <w:pPr>
        <w:ind w:right="264" w:firstLine="550"/>
        <w:jc w:val="both"/>
        <w:rPr>
          <w:rFonts w:ascii="Arial" w:eastAsia="MS Mincho" w:hAnsi="Arial" w:cs="Arial"/>
          <w:lang w:val="ru-RU"/>
        </w:rPr>
      </w:pPr>
      <w:r>
        <w:rPr>
          <w:rFonts w:ascii="Arial" w:hAnsi="Arial" w:cs="Arial"/>
          <w:snapToGrid w:val="0"/>
          <w:lang w:val="ru-RU"/>
        </w:rPr>
        <w:t xml:space="preserve">Следующий пример иллюстрирует использование директивы </w:t>
      </w:r>
      <w:r>
        <w:rPr>
          <w:rFonts w:ascii="Arial" w:hAnsi="Arial" w:cs="Arial"/>
          <w:snapToGrid w:val="0"/>
        </w:rPr>
        <w:t>NOW</w:t>
      </w:r>
      <w:r>
        <w:rPr>
          <w:rFonts w:ascii="Arial" w:hAnsi="Arial" w:cs="Arial"/>
          <w:snapToGrid w:val="0"/>
          <w:lang w:val="ru-RU"/>
        </w:rPr>
        <w:t xml:space="preserve"> для определения времени выполнения такта (заканчивается строкой </w:t>
      </w:r>
      <w:r>
        <w:rPr>
          <w:rFonts w:ascii="Arial" w:eastAsia="MS Mincho" w:hAnsi="Arial" w:cs="Arial"/>
        </w:rPr>
        <w:t>TACT</w:t>
      </w:r>
      <w:r>
        <w:rPr>
          <w:rFonts w:ascii="Arial" w:eastAsia="MS Mincho" w:hAnsi="Arial" w:cs="Arial"/>
          <w:lang w:val="ru-RU"/>
        </w:rPr>
        <w:t>:=</w:t>
      </w:r>
      <w:r>
        <w:rPr>
          <w:rFonts w:ascii="Arial" w:eastAsia="MS Mincho" w:hAnsi="Arial" w:cs="Arial"/>
        </w:rPr>
        <w:t>NOW</w:t>
      </w:r>
      <w:r>
        <w:rPr>
          <w:rFonts w:ascii="Arial" w:eastAsia="MS Mincho" w:hAnsi="Arial" w:cs="Arial"/>
          <w:lang w:val="ru-RU"/>
        </w:rPr>
        <w:t>;):</w:t>
      </w:r>
    </w:p>
    <w:p w:rsidR="00402CEF" w:rsidRDefault="00402CEF">
      <w:pPr>
        <w:ind w:right="264" w:firstLine="550"/>
        <w:jc w:val="both"/>
        <w:rPr>
          <w:rFonts w:ascii="Arial" w:hAnsi="Arial" w:cs="Arial"/>
          <w:snapToGrid w:val="0"/>
          <w:lang w:val="ru-RU"/>
        </w:rPr>
      </w:pPr>
    </w:p>
    <w:p w:rsidR="00402CEF" w:rsidRDefault="00402CEF">
      <w:pPr>
        <w:ind w:right="26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signal TACT : TIME;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>EXECUTE:process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          </w:t>
      </w:r>
      <w:r>
        <w:rPr>
          <w:rFonts w:ascii="Arial" w:eastAsia="MS Mincho" w:hAnsi="Arial" w:cs="Arial"/>
          <w:sz w:val="24"/>
          <w:szCs w:val="24"/>
          <w:lang w:val="en-US"/>
        </w:rPr>
        <w:tab/>
        <w:t>Begin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  <w:szCs w:val="24"/>
        </w:rPr>
        <w:tab/>
      </w:r>
      <w:r>
        <w:rPr>
          <w:rFonts w:ascii="Arial" w:eastAsia="MS Mincho" w:hAnsi="Arial" w:cs="Arial"/>
          <w:sz w:val="24"/>
          <w:szCs w:val="24"/>
        </w:rPr>
        <w:tab/>
      </w:r>
      <w:r>
        <w:rPr>
          <w:rFonts w:ascii="Arial" w:eastAsia="MS Mincho" w:hAnsi="Arial" w:cs="Arial"/>
          <w:sz w:val="24"/>
          <w:szCs w:val="24"/>
        </w:rPr>
        <w:tab/>
        <w:t>…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             </w:t>
      </w:r>
      <w:r>
        <w:rPr>
          <w:rFonts w:ascii="Arial" w:eastAsia="MS Mincho" w:hAnsi="Arial" w:cs="Arial"/>
          <w:sz w:val="24"/>
          <w:szCs w:val="24"/>
          <w:lang w:val="en-US"/>
        </w:rPr>
        <w:tab/>
      </w:r>
      <w:r>
        <w:rPr>
          <w:rFonts w:ascii="Arial" w:eastAsia="MS Mincho" w:hAnsi="Arial" w:cs="Arial"/>
          <w:sz w:val="24"/>
          <w:szCs w:val="24"/>
          <w:lang w:val="en-US"/>
        </w:rPr>
        <w:tab/>
        <w:t>TACT:=NOW;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             </w:t>
      </w:r>
      <w:r>
        <w:rPr>
          <w:rFonts w:ascii="Arial" w:eastAsia="MS Mincho" w:hAnsi="Arial" w:cs="Arial"/>
          <w:sz w:val="24"/>
          <w:szCs w:val="24"/>
          <w:lang w:val="en-US"/>
        </w:rPr>
        <w:tab/>
      </w:r>
      <w:r>
        <w:rPr>
          <w:rFonts w:ascii="Arial" w:eastAsia="MS Mincho" w:hAnsi="Arial" w:cs="Arial"/>
          <w:sz w:val="24"/>
          <w:szCs w:val="24"/>
          <w:lang w:val="en-US"/>
        </w:rPr>
        <w:tab/>
        <w:t xml:space="preserve">Wait for </w:t>
      </w:r>
      <w:r>
        <w:rPr>
          <w:rFonts w:ascii="Arial" w:eastAsia="MS Mincho" w:hAnsi="Arial" w:cs="Arial"/>
          <w:sz w:val="24"/>
          <w:szCs w:val="24"/>
        </w:rPr>
        <w:t xml:space="preserve">10 </w:t>
      </w:r>
      <w:r>
        <w:rPr>
          <w:rFonts w:ascii="Arial" w:eastAsia="MS Mincho" w:hAnsi="Arial" w:cs="Arial"/>
          <w:sz w:val="24"/>
          <w:szCs w:val="24"/>
          <w:lang w:val="en-US"/>
        </w:rPr>
        <w:t>ns;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             </w:t>
      </w:r>
      <w:r>
        <w:rPr>
          <w:rFonts w:ascii="Arial" w:eastAsia="MS Mincho" w:hAnsi="Arial" w:cs="Arial"/>
          <w:sz w:val="24"/>
          <w:szCs w:val="24"/>
          <w:lang w:val="en-US"/>
        </w:rPr>
        <w:tab/>
      </w:r>
      <w:r>
        <w:rPr>
          <w:rFonts w:ascii="Arial" w:eastAsia="MS Mincho" w:hAnsi="Arial" w:cs="Arial"/>
          <w:sz w:val="24"/>
          <w:szCs w:val="24"/>
          <w:lang w:val="en-US"/>
        </w:rPr>
        <w:tab/>
        <w:t>TACT:=NOW-TACT;  --</w:t>
      </w:r>
      <w:r>
        <w:rPr>
          <w:rFonts w:ascii="Arial" w:eastAsia="MS Mincho" w:hAnsi="Arial" w:cs="Arial"/>
          <w:sz w:val="24"/>
          <w:szCs w:val="24"/>
        </w:rPr>
        <w:t>определение</w:t>
      </w:r>
      <w:r>
        <w:rPr>
          <w:rFonts w:ascii="Arial" w:eastAsia="MS Mincho" w:hAnsi="Arial" w:cs="Arial"/>
          <w:sz w:val="24"/>
          <w:szCs w:val="24"/>
          <w:lang w:val="en-US"/>
        </w:rPr>
        <w:t xml:space="preserve"> </w:t>
      </w:r>
      <w:r>
        <w:rPr>
          <w:rFonts w:ascii="Arial" w:eastAsia="MS Mincho" w:hAnsi="Arial" w:cs="Arial"/>
          <w:sz w:val="24"/>
          <w:szCs w:val="24"/>
        </w:rPr>
        <w:t>времени</w:t>
      </w:r>
      <w:r>
        <w:rPr>
          <w:rFonts w:ascii="Arial" w:eastAsia="MS Mincho" w:hAnsi="Arial" w:cs="Arial"/>
          <w:sz w:val="24"/>
          <w:szCs w:val="24"/>
          <w:lang w:val="en-US"/>
        </w:rPr>
        <w:t xml:space="preserve"> </w:t>
      </w:r>
      <w:r>
        <w:rPr>
          <w:rFonts w:ascii="Arial" w:eastAsia="MS Mincho" w:hAnsi="Arial" w:cs="Arial"/>
          <w:sz w:val="24"/>
          <w:szCs w:val="24"/>
        </w:rPr>
        <w:t>такта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  <w:szCs w:val="24"/>
        </w:rPr>
        <w:tab/>
      </w:r>
      <w:r>
        <w:rPr>
          <w:rFonts w:ascii="Arial" w:eastAsia="MS Mincho" w:hAnsi="Arial" w:cs="Arial"/>
          <w:sz w:val="24"/>
          <w:szCs w:val="24"/>
        </w:rPr>
        <w:tab/>
      </w:r>
      <w:r>
        <w:rPr>
          <w:rFonts w:ascii="Arial" w:eastAsia="MS Mincho" w:hAnsi="Arial" w:cs="Arial"/>
          <w:sz w:val="24"/>
          <w:szCs w:val="24"/>
        </w:rPr>
        <w:tab/>
        <w:t>…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  <w:szCs w:val="24"/>
        </w:rPr>
        <w:t xml:space="preserve">             </w:t>
      </w:r>
      <w:r>
        <w:rPr>
          <w:rFonts w:ascii="Arial" w:eastAsia="MS Mincho" w:hAnsi="Arial" w:cs="Arial"/>
          <w:sz w:val="24"/>
          <w:szCs w:val="24"/>
        </w:rPr>
        <w:tab/>
      </w:r>
      <w:r>
        <w:rPr>
          <w:rFonts w:ascii="Arial" w:eastAsia="MS Mincho" w:hAnsi="Arial" w:cs="Arial"/>
          <w:sz w:val="24"/>
          <w:szCs w:val="24"/>
          <w:lang w:val="en-US"/>
        </w:rPr>
        <w:t>end</w:t>
      </w:r>
    </w:p>
    <w:p w:rsidR="00402CEF" w:rsidRDefault="00402CEF">
      <w:pPr>
        <w:spacing w:before="100" w:beforeAutospacing="1" w:after="100" w:afterAutospacing="1"/>
        <w:ind w:firstLine="426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szCs w:val="20"/>
        </w:rPr>
        <w:t>VHDL</w:t>
      </w:r>
      <w:r>
        <w:rPr>
          <w:rFonts w:ascii="Arial" w:hAnsi="Arial" w:cs="Arial"/>
          <w:szCs w:val="20"/>
          <w:lang w:val="ru-RU"/>
        </w:rPr>
        <w:t xml:space="preserve"> реализует механизм воспроизведения модельного времени, состоящий из циклов. На первой стадии цикла вырабатываются новые значения сигналов. На второй стадии процессы реагируют на изменения сигналов и переходят в активную фазу. Эта стадия завершается, когда все процессы перейдут снова в состояние ожидания. После этого модельное время становится равным времени ближайшего запланированного события, и всё повторятся.</w:t>
      </w:r>
    </w:p>
    <w:p w:rsidR="00402CEF" w:rsidRDefault="00402CEF">
      <w:pPr>
        <w:spacing w:before="100" w:beforeAutospacing="1" w:after="100" w:afterAutospacing="1"/>
        <w:ind w:firstLine="426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szCs w:val="20"/>
          <w:lang w:val="ru-RU"/>
        </w:rPr>
        <w:t xml:space="preserve">Особый случай представляет ситуация, когда в процессах отсутствуют операторы задержки. Для этого в </w:t>
      </w:r>
      <w:r>
        <w:rPr>
          <w:rFonts w:ascii="Arial" w:hAnsi="Arial" w:cs="Arial"/>
          <w:szCs w:val="20"/>
        </w:rPr>
        <w:t>VHDL</w:t>
      </w:r>
      <w:r>
        <w:rPr>
          <w:rFonts w:ascii="Arial" w:hAnsi="Arial" w:cs="Arial"/>
          <w:szCs w:val="20"/>
          <w:lang w:val="ru-RU"/>
        </w:rPr>
        <w:t xml:space="preserve"> предусмотрен механизм так называемой бесконечно малой дельта-задержки. В случае дельта-задержек новый цикл моделирования не связан с увеличением модельного времени.</w:t>
      </w:r>
    </w:p>
    <w:p w:rsidR="00402CEF" w:rsidRDefault="00402CEF">
      <w:pPr>
        <w:spacing w:before="100" w:beforeAutospacing="1" w:after="100" w:afterAutospacing="1"/>
        <w:ind w:firstLine="426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szCs w:val="20"/>
          <w:lang w:val="ru-RU"/>
        </w:rPr>
        <w:t xml:space="preserve">Другая особенность </w:t>
      </w:r>
      <w:r>
        <w:rPr>
          <w:rFonts w:ascii="Arial" w:hAnsi="Arial" w:cs="Arial"/>
          <w:szCs w:val="20"/>
        </w:rPr>
        <w:t>VHDL</w:t>
      </w:r>
      <w:r>
        <w:rPr>
          <w:rFonts w:ascii="Arial" w:hAnsi="Arial" w:cs="Arial"/>
          <w:szCs w:val="20"/>
          <w:lang w:val="ru-RU"/>
        </w:rPr>
        <w:t xml:space="preserve">-процессов связана с так называемыми разрешёнными </w:t>
      </w:r>
      <w:r>
        <w:rPr>
          <w:rFonts w:ascii="Arial" w:hAnsi="Arial" w:cs="Arial"/>
          <w:szCs w:val="20"/>
        </w:rPr>
        <w:t>resolved</w:t>
      </w:r>
      <w:r>
        <w:rPr>
          <w:rFonts w:ascii="Arial" w:hAnsi="Arial" w:cs="Arial"/>
          <w:szCs w:val="20"/>
          <w:lang w:val="ru-RU"/>
        </w:rPr>
        <w:t xml:space="preserve"> сигналами. Если несколько процессов изменяют один и тот же сигнал (сигнал имеет несколько драйверов), в описании объектов может указываться функция разрешения. Эта функция объединяет значения из разных драйверов и вырабатывает одно. Это позволяет, например, учесть особенности работы нескольких элементов на общую шину.</w:t>
      </w:r>
    </w:p>
    <w:p w:rsidR="00402CEF" w:rsidRDefault="00402CEF">
      <w:pPr>
        <w:ind w:right="88" w:firstLine="550"/>
        <w:jc w:val="both"/>
        <w:rPr>
          <w:rFonts w:ascii="Arial" w:hAnsi="Arial"/>
          <w:snapToGrid w:val="0"/>
          <w:lang w:val="ru-RU"/>
        </w:rPr>
      </w:pPr>
      <w:r>
        <w:rPr>
          <w:rFonts w:ascii="Arial" w:hAnsi="Arial"/>
          <w:snapToGrid w:val="0"/>
          <w:lang w:val="ru-RU"/>
        </w:rPr>
        <w:t xml:space="preserve">Средства </w:t>
      </w:r>
      <w:r>
        <w:rPr>
          <w:rFonts w:ascii="Arial" w:hAnsi="Arial"/>
          <w:snapToGrid w:val="0"/>
        </w:rPr>
        <w:t>VHDL</w:t>
      </w:r>
      <w:r>
        <w:rPr>
          <w:rFonts w:ascii="Arial" w:hAnsi="Arial"/>
          <w:snapToGrid w:val="0"/>
          <w:lang w:val="ru-RU"/>
        </w:rPr>
        <w:t xml:space="preserve"> для отображения поведения описываемых систем базируются на их представлении как совокупности параллельных взаимодействующих процессов. Процессы могут описываться в разных формах. Одна из форм включает заголовок - слово </w:t>
      </w:r>
      <w:r>
        <w:rPr>
          <w:rFonts w:ascii="Arial" w:hAnsi="Arial"/>
          <w:snapToGrid w:val="0"/>
        </w:rPr>
        <w:t>process</w:t>
      </w:r>
      <w:r>
        <w:rPr>
          <w:rFonts w:ascii="Arial" w:hAnsi="Arial"/>
          <w:snapToGrid w:val="0"/>
          <w:lang w:val="ru-RU"/>
        </w:rPr>
        <w:t xml:space="preserve"> и последовательность операторов, отображающих действия по переработке информации. Все операторы внутри процесса выполняются последовательно. Процесс может находиться в одном из двух состояний - либо пассивном, когда процесс ожидает прихода сигналов запуска или наступления соответствующего момента времени, либо активном - когда исполняется.</w:t>
      </w:r>
    </w:p>
    <w:p w:rsidR="00402CEF" w:rsidRDefault="00402CEF">
      <w:pPr>
        <w:pStyle w:val="a4"/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 xml:space="preserve">Структура данных типа </w:t>
      </w:r>
      <w:r>
        <w:rPr>
          <w:rFonts w:ascii="Times New Roman" w:hAnsi="Times New Roman"/>
          <w:b/>
          <w:sz w:val="32"/>
          <w:szCs w:val="32"/>
          <w:lang w:val="en-US"/>
        </w:rPr>
        <w:t>TIME</w:t>
      </w:r>
    </w:p>
    <w:p w:rsidR="00402CEF" w:rsidRDefault="00402CEF">
      <w:pPr>
        <w:pStyle w:val="a4"/>
        <w:rPr>
          <w:rFonts w:ascii="Arial" w:hAnsi="Arial" w:cs="Arial"/>
          <w:lang w:val="en-US"/>
        </w:rPr>
      </w:pPr>
      <w:r>
        <w:rPr>
          <w:rFonts w:ascii="Arial" w:hAnsi="Arial" w:cs="Arial"/>
        </w:rPr>
        <w:t>Физические типы позволяют разработчику непосредственно выразить величины в физических единицах измерения. В VHDL используется один физический тип - предопределенный физический тип TIME( время) . Обьявление физического типа задает множество единиц, определенных в терминах некоторой базовой единицы. В случае типа TIME базовой единицей является fs (фемтосекунда), а производными единицами являются ps,ns,us и так далее. Рассмотрим</w:t>
      </w: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</w:rPr>
        <w:t>определение</w:t>
      </w: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</w:rPr>
        <w:t>типа</w:t>
      </w:r>
      <w:r>
        <w:rPr>
          <w:rFonts w:ascii="Arial" w:hAnsi="Arial" w:cs="Arial"/>
          <w:lang w:val="en-US"/>
        </w:rPr>
        <w:t xml:space="preserve"> TIME. </w:t>
      </w:r>
    </w:p>
    <w:p w:rsidR="00402CEF" w:rsidRDefault="00402CEF">
      <w:pPr>
        <w:pStyle w:val="HTM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type TIME is range -(2**31-1) to 2**31-1</w:t>
      </w:r>
    </w:p>
    <w:p w:rsidR="00402CEF" w:rsidRDefault="00402CEF">
      <w:pPr>
        <w:pStyle w:val="HTM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units</w:t>
      </w:r>
    </w:p>
    <w:p w:rsidR="00402CEF" w:rsidRDefault="00402CEF">
      <w:pPr>
        <w:pStyle w:val="HTM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fs;</w:t>
      </w:r>
    </w:p>
    <w:p w:rsidR="00402CEF" w:rsidRDefault="00402CEF">
      <w:pPr>
        <w:pStyle w:val="HTM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ps  = 1000 fs;</w:t>
      </w:r>
    </w:p>
    <w:p w:rsidR="00402CEF" w:rsidRDefault="00402CEF">
      <w:pPr>
        <w:pStyle w:val="HTM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ns  = 1000 ps;</w:t>
      </w:r>
    </w:p>
    <w:p w:rsidR="00402CEF" w:rsidRDefault="00402CEF">
      <w:pPr>
        <w:pStyle w:val="HTM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us  = 1000 ns;</w:t>
      </w:r>
    </w:p>
    <w:p w:rsidR="00402CEF" w:rsidRDefault="00402CEF">
      <w:pPr>
        <w:pStyle w:val="HTM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ms  = 1000 us;</w:t>
      </w:r>
    </w:p>
    <w:p w:rsidR="00402CEF" w:rsidRDefault="00402CEF">
      <w:pPr>
        <w:pStyle w:val="HTM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s   = 1000 ms;</w:t>
      </w:r>
    </w:p>
    <w:p w:rsidR="00402CEF" w:rsidRDefault="00402CEF">
      <w:pPr>
        <w:pStyle w:val="HTM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min = 60 s;</w:t>
      </w:r>
    </w:p>
    <w:p w:rsidR="00402CEF" w:rsidRDefault="00402CEF">
      <w:pPr>
        <w:pStyle w:val="HTML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</w:rPr>
        <w:t xml:space="preserve">                hr</w:t>
      </w:r>
      <w:r>
        <w:rPr>
          <w:rFonts w:ascii="Arial" w:hAnsi="Arial" w:cs="Arial"/>
          <w:sz w:val="24"/>
          <w:szCs w:val="24"/>
          <w:lang w:val="ru-RU"/>
        </w:rPr>
        <w:t xml:space="preserve">  = 60 </w:t>
      </w:r>
      <w:r>
        <w:rPr>
          <w:rFonts w:ascii="Arial" w:hAnsi="Arial" w:cs="Arial"/>
          <w:sz w:val="24"/>
          <w:szCs w:val="24"/>
        </w:rPr>
        <w:t>min</w:t>
      </w:r>
      <w:r>
        <w:rPr>
          <w:rFonts w:ascii="Arial" w:hAnsi="Arial" w:cs="Arial"/>
          <w:sz w:val="24"/>
          <w:szCs w:val="24"/>
          <w:lang w:val="ru-RU"/>
        </w:rPr>
        <w:t>;</w:t>
      </w:r>
    </w:p>
    <w:p w:rsidR="00402CEF" w:rsidRDefault="00402CEF">
      <w:pPr>
        <w:pStyle w:val="HTML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          </w:t>
      </w:r>
      <w:r>
        <w:rPr>
          <w:rFonts w:ascii="Arial" w:hAnsi="Arial" w:cs="Arial"/>
          <w:sz w:val="24"/>
          <w:szCs w:val="24"/>
        </w:rPr>
        <w:t>end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</w:rPr>
        <w:t>units</w:t>
      </w:r>
      <w:r>
        <w:rPr>
          <w:rFonts w:ascii="Arial" w:hAnsi="Arial" w:cs="Arial"/>
          <w:sz w:val="24"/>
          <w:szCs w:val="24"/>
          <w:lang w:val="ru-RU"/>
        </w:rPr>
        <w:t>;</w:t>
      </w:r>
    </w:p>
    <w:p w:rsidR="00402CEF" w:rsidRDefault="00402CEF">
      <w:pPr>
        <w:spacing w:before="100" w:beforeAutospacing="1" w:after="100" w:afterAutospacing="1"/>
        <w:ind w:firstLine="488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Диапазон типа </w:t>
      </w:r>
      <w:r>
        <w:rPr>
          <w:rFonts w:ascii="Arial" w:hAnsi="Arial" w:cs="Arial"/>
        </w:rPr>
        <w:t>TIME</w:t>
      </w:r>
      <w:r>
        <w:rPr>
          <w:rFonts w:ascii="Arial" w:hAnsi="Arial" w:cs="Arial"/>
          <w:lang w:val="ru-RU"/>
        </w:rPr>
        <w:t xml:space="preserve"> определяет диапазон базовых единиц, который может быть точно представлен обьектами типа. Физические литералы, использующие любые из определенных имен для физических единиц, будут автоматически преобразовываться к фемтосекундам. Обеспечивается абсолютная точность, когда значения одного физического типа складываются и вычитаются или когда значение физического типа умножается на целое. Допускается также деление на целое, но в этом случае может выполняться округление результата. </w:t>
      </w:r>
    </w:p>
    <w:p w:rsidR="00402CEF" w:rsidRDefault="00402CEF">
      <w:pPr>
        <w:spacing w:after="222"/>
        <w:ind w:right="88"/>
        <w:jc w:val="center"/>
        <w:rPr>
          <w:b/>
          <w:snapToGrid w:val="0"/>
          <w:sz w:val="32"/>
          <w:szCs w:val="32"/>
          <w:lang w:val="ru-RU"/>
        </w:rPr>
      </w:pPr>
      <w:r>
        <w:rPr>
          <w:b/>
          <w:snapToGrid w:val="0"/>
          <w:sz w:val="32"/>
          <w:szCs w:val="32"/>
          <w:lang w:val="ru-RU"/>
        </w:rPr>
        <w:t>Средства обеспечения параллельности в работе ВС</w:t>
      </w:r>
    </w:p>
    <w:p w:rsidR="00402CEF" w:rsidRDefault="00402CEF">
      <w:pPr>
        <w:ind w:right="88" w:firstLine="660"/>
        <w:jc w:val="both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>Если говорить про операторную часть проблемно-ориентированной компоненты, то условно ее можно разделить на средства поведенческого описания аппаратуры (параллельные процессы и средства их взаимодействия); средства потокового описания (описания на уровне межрегистровых передач) - параллельные операторы назначения сигналу ( &lt;= ) с транспортной (</w:t>
      </w:r>
      <w:r>
        <w:rPr>
          <w:rFonts w:ascii="Arial" w:hAnsi="Arial" w:cs="Arial"/>
          <w:snapToGrid w:val="0"/>
        </w:rPr>
        <w:t>transport</w:t>
      </w:r>
      <w:r>
        <w:rPr>
          <w:rFonts w:ascii="Arial" w:hAnsi="Arial" w:cs="Arial"/>
          <w:snapToGrid w:val="0"/>
          <w:lang w:val="ru-RU"/>
        </w:rPr>
        <w:t xml:space="preserve">) или инерциальной задержкой передачи сигналов и средства структурного описания объектов (операторы конкретизации компонент с заданием карт портов </w:t>
      </w:r>
      <w:r>
        <w:rPr>
          <w:rFonts w:ascii="Arial" w:hAnsi="Arial" w:cs="Arial"/>
          <w:snapToGrid w:val="0"/>
        </w:rPr>
        <w:t>port</w:t>
      </w:r>
      <w:r>
        <w:rPr>
          <w:rFonts w:ascii="Arial" w:hAnsi="Arial" w:cs="Arial"/>
          <w:snapToGrid w:val="0"/>
          <w:lang w:val="ru-RU"/>
        </w:rPr>
        <w:t xml:space="preserve"> </w:t>
      </w:r>
      <w:r>
        <w:rPr>
          <w:rFonts w:ascii="Arial" w:hAnsi="Arial" w:cs="Arial"/>
          <w:snapToGrid w:val="0"/>
        </w:rPr>
        <w:t>map</w:t>
      </w:r>
      <w:r>
        <w:rPr>
          <w:rFonts w:ascii="Arial" w:hAnsi="Arial" w:cs="Arial"/>
          <w:snapToGrid w:val="0"/>
          <w:lang w:val="ru-RU"/>
        </w:rPr>
        <w:t xml:space="preserve"> и карт настройки </w:t>
      </w:r>
      <w:r>
        <w:rPr>
          <w:rFonts w:ascii="Arial" w:hAnsi="Arial" w:cs="Arial"/>
          <w:snapToGrid w:val="0"/>
        </w:rPr>
        <w:t>generic</w:t>
      </w:r>
      <w:r>
        <w:rPr>
          <w:rFonts w:ascii="Arial" w:hAnsi="Arial" w:cs="Arial"/>
          <w:snapToGrid w:val="0"/>
          <w:lang w:val="ru-RU"/>
        </w:rPr>
        <w:t xml:space="preserve"> </w:t>
      </w:r>
      <w:r>
        <w:rPr>
          <w:rFonts w:ascii="Arial" w:hAnsi="Arial" w:cs="Arial"/>
          <w:snapToGrid w:val="0"/>
        </w:rPr>
        <w:t>map</w:t>
      </w:r>
      <w:r>
        <w:rPr>
          <w:rFonts w:ascii="Arial" w:hAnsi="Arial" w:cs="Arial"/>
          <w:snapToGrid w:val="0"/>
          <w:lang w:val="ru-RU"/>
        </w:rPr>
        <w:t>).</w:t>
      </w:r>
    </w:p>
    <w:p w:rsidR="00402CEF" w:rsidRDefault="00402CEF">
      <w:pPr>
        <w:ind w:left="360" w:right="1056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 xml:space="preserve">Параллельные операторы </w:t>
      </w:r>
      <w:r>
        <w:rPr>
          <w:rFonts w:ascii="Arial" w:hAnsi="Arial" w:cs="Arial"/>
          <w:snapToGrid w:val="0"/>
        </w:rPr>
        <w:t>VHDL</w:t>
      </w:r>
      <w:r>
        <w:rPr>
          <w:rFonts w:ascii="Arial" w:hAnsi="Arial" w:cs="Arial"/>
          <w:snapToGrid w:val="0"/>
          <w:lang w:val="ru-RU"/>
        </w:rPr>
        <w:t xml:space="preserve"> включают: </w:t>
      </w:r>
    </w:p>
    <w:p w:rsidR="00402CEF" w:rsidRDefault="00402CEF">
      <w:pPr>
        <w:numPr>
          <w:ilvl w:val="0"/>
          <w:numId w:val="2"/>
        </w:numPr>
        <w:ind w:right="1056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>оператор процесса (</w:t>
      </w:r>
      <w:r>
        <w:rPr>
          <w:rFonts w:ascii="Arial" w:hAnsi="Arial" w:cs="Arial"/>
          <w:snapToGrid w:val="0"/>
        </w:rPr>
        <w:t>process</w:t>
      </w:r>
      <w:r>
        <w:rPr>
          <w:rFonts w:ascii="Arial" w:hAnsi="Arial" w:cs="Arial"/>
          <w:snapToGrid w:val="0"/>
          <w:lang w:val="ru-RU"/>
        </w:rPr>
        <w:t>);</w:t>
      </w:r>
    </w:p>
    <w:p w:rsidR="00402CEF" w:rsidRDefault="00402CEF">
      <w:pPr>
        <w:numPr>
          <w:ilvl w:val="0"/>
          <w:numId w:val="2"/>
        </w:numPr>
        <w:ind w:right="1056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>оператор блока (</w:t>
      </w:r>
      <w:r>
        <w:rPr>
          <w:rFonts w:ascii="Arial" w:hAnsi="Arial" w:cs="Arial"/>
          <w:snapToGrid w:val="0"/>
        </w:rPr>
        <w:t>blok</w:t>
      </w:r>
      <w:r>
        <w:rPr>
          <w:rFonts w:ascii="Arial" w:hAnsi="Arial" w:cs="Arial"/>
          <w:snapToGrid w:val="0"/>
          <w:lang w:val="ru-RU"/>
        </w:rPr>
        <w:t>);</w:t>
      </w:r>
    </w:p>
    <w:p w:rsidR="00402CEF" w:rsidRDefault="00402CEF">
      <w:pPr>
        <w:numPr>
          <w:ilvl w:val="0"/>
          <w:numId w:val="2"/>
        </w:numPr>
        <w:ind w:right="1056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>параллельный оператор назначения сигналу (&lt;=)</w:t>
      </w:r>
    </w:p>
    <w:p w:rsidR="00402CEF" w:rsidRDefault="00402CEF">
      <w:pPr>
        <w:numPr>
          <w:ilvl w:val="0"/>
          <w:numId w:val="3"/>
        </w:numPr>
        <w:ind w:right="1320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>параллельный оператор утверждения (</w:t>
      </w:r>
      <w:r>
        <w:rPr>
          <w:rFonts w:ascii="Arial" w:hAnsi="Arial" w:cs="Arial"/>
          <w:snapToGrid w:val="0"/>
        </w:rPr>
        <w:t>assert</w:t>
      </w:r>
      <w:r>
        <w:rPr>
          <w:rFonts w:ascii="Arial" w:hAnsi="Arial" w:cs="Arial"/>
          <w:snapToGrid w:val="0"/>
          <w:lang w:val="ru-RU"/>
        </w:rPr>
        <w:t xml:space="preserve">); </w:t>
      </w:r>
    </w:p>
    <w:p w:rsidR="00402CEF" w:rsidRDefault="00402CEF">
      <w:pPr>
        <w:numPr>
          <w:ilvl w:val="0"/>
          <w:numId w:val="3"/>
        </w:numPr>
        <w:ind w:right="1320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 xml:space="preserve">параллельный оператор вызова процедуры; </w:t>
      </w:r>
    </w:p>
    <w:p w:rsidR="00402CEF" w:rsidRDefault="00402CEF">
      <w:pPr>
        <w:numPr>
          <w:ilvl w:val="0"/>
          <w:numId w:val="3"/>
        </w:numPr>
        <w:ind w:right="1320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>оператор конкретизации компоненты;</w:t>
      </w:r>
    </w:p>
    <w:p w:rsidR="00402CEF" w:rsidRDefault="00402CEF">
      <w:pPr>
        <w:numPr>
          <w:ilvl w:val="0"/>
          <w:numId w:val="3"/>
        </w:numPr>
        <w:ind w:right="1320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>оператор генерации (</w:t>
      </w:r>
      <w:r>
        <w:rPr>
          <w:rFonts w:ascii="Arial" w:hAnsi="Arial" w:cs="Arial"/>
          <w:snapToGrid w:val="0"/>
        </w:rPr>
        <w:t>generate</w:t>
      </w:r>
      <w:r>
        <w:rPr>
          <w:rFonts w:ascii="Arial" w:hAnsi="Arial" w:cs="Arial"/>
          <w:snapToGrid w:val="0"/>
          <w:lang w:val="ru-RU"/>
        </w:rPr>
        <w:t>).</w:t>
      </w:r>
    </w:p>
    <w:p w:rsidR="00402CEF" w:rsidRDefault="00402CEF">
      <w:pPr>
        <w:ind w:left="360" w:right="1320"/>
        <w:rPr>
          <w:rFonts w:ascii="Arial" w:hAnsi="Arial" w:cs="Arial"/>
          <w:snapToGrid w:val="0"/>
          <w:lang w:val="ru-RU"/>
        </w:rPr>
      </w:pPr>
    </w:p>
    <w:p w:rsidR="00402CEF" w:rsidRDefault="00402CEF">
      <w:pPr>
        <w:ind w:right="88" w:firstLine="720"/>
        <w:jc w:val="both"/>
        <w:rPr>
          <w:rFonts w:ascii="Arial" w:hAnsi="Arial" w:cs="Arial"/>
          <w:snapToGrid w:val="0"/>
          <w:lang w:val="ru-RU"/>
        </w:rPr>
      </w:pPr>
      <w:r>
        <w:rPr>
          <w:rFonts w:ascii="Arial" w:hAnsi="Arial" w:cs="Arial"/>
          <w:snapToGrid w:val="0"/>
          <w:lang w:val="ru-RU"/>
        </w:rPr>
        <w:t xml:space="preserve">Последовательные и параллельные операторы назначения сигнала, вызова процедуры и утверждения различаются контекстно, т.е. внутри процессов и процедур они последовательные, вне - параллельные. Все параллельные операторы </w:t>
      </w:r>
      <w:r>
        <w:rPr>
          <w:rFonts w:ascii="Arial" w:hAnsi="Arial" w:cs="Arial"/>
          <w:snapToGrid w:val="0"/>
        </w:rPr>
        <w:t>VHDL</w:t>
      </w:r>
      <w:r>
        <w:rPr>
          <w:rFonts w:ascii="Arial" w:hAnsi="Arial" w:cs="Arial"/>
          <w:snapToGrid w:val="0"/>
          <w:lang w:val="ru-RU"/>
        </w:rPr>
        <w:t xml:space="preserve"> могут быть выражены через оператор процесса. Порядок записи параллельных операторов может быть произвольным.</w:t>
      </w:r>
    </w:p>
    <w:p w:rsidR="00402CEF" w:rsidRDefault="00402CEF">
      <w:pPr>
        <w:spacing w:before="100" w:beforeAutospacing="1" w:after="100" w:afterAutospacing="1"/>
        <w:ind w:right="122" w:firstLine="720"/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 xml:space="preserve">Базовым элементом описания систем на языке </w:t>
      </w:r>
      <w:r>
        <w:rPr>
          <w:rFonts w:ascii="Arial" w:hAnsi="Arial" w:cs="Arial"/>
          <w:color w:val="000000"/>
        </w:rPr>
        <w:t>VHDL</w:t>
      </w:r>
      <w:r>
        <w:rPr>
          <w:rFonts w:ascii="Arial" w:hAnsi="Arial" w:cs="Arial"/>
          <w:color w:val="000000"/>
          <w:lang w:val="ru-RU"/>
        </w:rPr>
        <w:t xml:space="preserve"> является блок. Блок содержит раздел описаний данных и раздел параллельно исполняемых операторов. Частным случаем блока является описание архитектуры объекта. В рамках описания архитектуры могут использоваться внутренние, вложенные блоки. Наряду со всеми преимуществами блочной структуры программы и ее соответствия естественному иерархическому представлению структуры проекта операторы блока языка </w:t>
      </w:r>
      <w:r>
        <w:rPr>
          <w:rFonts w:ascii="Arial" w:hAnsi="Arial" w:cs="Arial"/>
          <w:color w:val="000000"/>
        </w:rPr>
        <w:t>VHDL</w:t>
      </w:r>
      <w:r>
        <w:rPr>
          <w:rFonts w:ascii="Arial" w:hAnsi="Arial" w:cs="Arial"/>
          <w:color w:val="000000"/>
          <w:lang w:val="ru-RU"/>
        </w:rPr>
        <w:t xml:space="preserve"> позволяют устанавливать, условия охраны (запреты) входа в блок. Только при истинности значения охранного выражения управление передается в блок и инициирует выполнение операторов его тела.</w:t>
      </w:r>
    </w:p>
    <w:p w:rsidR="00402CEF" w:rsidRDefault="00402CEF">
      <w:pPr>
        <w:ind w:right="88"/>
        <w:jc w:val="both"/>
        <w:rPr>
          <w:rFonts w:ascii="Arial" w:hAnsi="Arial"/>
          <w:snapToGrid w:val="0"/>
          <w:lang w:val="ru-RU"/>
        </w:rPr>
      </w:pPr>
      <w:r>
        <w:rPr>
          <w:rFonts w:ascii="Arial" w:hAnsi="Arial"/>
          <w:snapToGrid w:val="0"/>
          <w:lang w:val="ru-RU"/>
        </w:rPr>
        <w:t>Блок содержит раздел описаний данных и раздел параллельно исполняемых операторов. Частным случаем блока является описание архитектуры обьекта. В рамках описания архитектуры могут использоваться внутренние, вложенные блоки.</w:t>
      </w:r>
    </w:p>
    <w:p w:rsidR="00402CEF" w:rsidRDefault="00402CEF">
      <w:pPr>
        <w:ind w:right="88"/>
        <w:jc w:val="both"/>
        <w:rPr>
          <w:rFonts w:ascii="Arial" w:hAnsi="Arial"/>
          <w:snapToGrid w:val="0"/>
          <w:lang w:val="ru-RU"/>
        </w:rPr>
      </w:pPr>
    </w:p>
    <w:p w:rsidR="00402CEF" w:rsidRDefault="00402CEF">
      <w:pPr>
        <w:jc w:val="both"/>
        <w:rPr>
          <w:rFonts w:ascii="Arial" w:hAnsi="Arial"/>
          <w:snapToGrid w:val="0"/>
          <w:lang w:val="ru-RU"/>
        </w:rPr>
      </w:pPr>
      <w:r>
        <w:rPr>
          <w:rFonts w:ascii="Arial" w:hAnsi="Arial"/>
          <w:snapToGrid w:val="0"/>
          <w:lang w:val="ru-RU"/>
        </w:rPr>
        <w:t>Наряду со всеми преимуществами блочной структуры программы и ее соответствия естественному иерархическому представлению структуры сложной системы, операторы блока (</w:t>
      </w:r>
      <w:r>
        <w:rPr>
          <w:rFonts w:ascii="Arial" w:hAnsi="Arial"/>
          <w:snapToGrid w:val="0"/>
        </w:rPr>
        <w:t>block</w:t>
      </w:r>
      <w:r>
        <w:rPr>
          <w:rFonts w:ascii="Arial" w:hAnsi="Arial"/>
          <w:snapToGrid w:val="0"/>
          <w:lang w:val="ru-RU"/>
        </w:rPr>
        <w:t xml:space="preserve">) языка </w:t>
      </w:r>
      <w:r>
        <w:rPr>
          <w:rFonts w:ascii="Arial" w:hAnsi="Arial"/>
          <w:snapToGrid w:val="0"/>
        </w:rPr>
        <w:t>VHDL</w:t>
      </w:r>
      <w:r>
        <w:rPr>
          <w:rFonts w:ascii="Arial" w:hAnsi="Arial"/>
          <w:snapToGrid w:val="0"/>
          <w:lang w:val="ru-RU"/>
        </w:rPr>
        <w:t xml:space="preserve"> позволяют устанавливать условия охраны выполнения параллельных операторов назначения сигналу, входящих в тело блока.</w:t>
      </w:r>
    </w:p>
    <w:p w:rsidR="00402CEF" w:rsidRDefault="00402CEF">
      <w:pPr>
        <w:jc w:val="both"/>
        <w:rPr>
          <w:rFonts w:ascii="Arial" w:hAnsi="Arial" w:cs="Arial"/>
        </w:rPr>
      </w:pPr>
    </w:p>
    <w:p w:rsidR="00402CEF" w:rsidRDefault="00402CEF">
      <w:pPr>
        <w:jc w:val="both"/>
        <w:rPr>
          <w:rFonts w:ascii="Arial" w:hAnsi="Arial" w:cs="Arial"/>
        </w:rPr>
      </w:pPr>
    </w:p>
    <w:p w:rsidR="00402CEF" w:rsidRDefault="00402CEF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Средства поведенческого описания ВС. Оператор </w:t>
      </w:r>
      <w:r>
        <w:rPr>
          <w:b/>
          <w:sz w:val="32"/>
          <w:szCs w:val="32"/>
        </w:rPr>
        <w:t>process</w:t>
      </w:r>
    </w:p>
    <w:p w:rsidR="00402CEF" w:rsidRDefault="00402CEF">
      <w:pPr>
        <w:pStyle w:val="a5"/>
        <w:jc w:val="both"/>
        <w:rPr>
          <w:rFonts w:ascii="Arial" w:hAnsi="Arial"/>
          <w:snapToGrid w:val="0"/>
          <w:sz w:val="24"/>
          <w:szCs w:val="24"/>
          <w:lang w:eastAsia="en-US"/>
        </w:rPr>
      </w:pPr>
    </w:p>
    <w:p w:rsidR="00402CEF" w:rsidRDefault="00402CEF">
      <w:pPr>
        <w:pStyle w:val="a5"/>
        <w:jc w:val="both"/>
        <w:rPr>
          <w:rFonts w:ascii="Arial" w:hAnsi="Arial"/>
          <w:snapToGrid w:val="0"/>
          <w:sz w:val="24"/>
          <w:szCs w:val="24"/>
          <w:lang w:eastAsia="en-US"/>
        </w:rPr>
      </w:pPr>
      <w:r>
        <w:rPr>
          <w:rFonts w:ascii="Arial" w:hAnsi="Arial"/>
          <w:snapToGrid w:val="0"/>
          <w:sz w:val="24"/>
          <w:szCs w:val="24"/>
          <w:lang w:eastAsia="en-US"/>
        </w:rPr>
        <w:t xml:space="preserve">Приведенный ниже вариант описания архитектуры </w:t>
      </w:r>
      <w:r>
        <w:rPr>
          <w:rFonts w:ascii="Arial" w:eastAsia="MS Mincho" w:hAnsi="Arial" w:cs="Arial"/>
          <w:sz w:val="24"/>
          <w:szCs w:val="24"/>
          <w:lang w:val="en-US"/>
        </w:rPr>
        <w:t>behavior</w:t>
      </w:r>
      <w:r>
        <w:rPr>
          <w:rFonts w:ascii="Arial" w:eastAsia="MS Mincho" w:hAnsi="Arial" w:cs="Arial"/>
          <w:sz w:val="24"/>
          <w:szCs w:val="24"/>
        </w:rPr>
        <w:t xml:space="preserve">1 </w:t>
      </w:r>
      <w:r>
        <w:rPr>
          <w:rFonts w:ascii="Arial" w:hAnsi="Arial"/>
          <w:snapToGrid w:val="0"/>
          <w:sz w:val="24"/>
          <w:szCs w:val="24"/>
          <w:lang w:eastAsia="en-US"/>
        </w:rPr>
        <w:t xml:space="preserve">обьекта </w:t>
      </w:r>
      <w:r>
        <w:rPr>
          <w:rFonts w:ascii="Arial" w:eastAsia="MS Mincho" w:hAnsi="Arial" w:cs="Arial"/>
          <w:sz w:val="24"/>
          <w:szCs w:val="24"/>
          <w:lang w:val="en-US"/>
        </w:rPr>
        <w:t>Object</w:t>
      </w:r>
      <w:r>
        <w:rPr>
          <w:rFonts w:ascii="Arial" w:eastAsia="MS Mincho" w:hAnsi="Arial" w:cs="Arial"/>
          <w:sz w:val="24"/>
          <w:szCs w:val="24"/>
        </w:rPr>
        <w:t xml:space="preserve">1 (при </w:t>
      </w:r>
      <w:r>
        <w:rPr>
          <w:rFonts w:ascii="Arial" w:eastAsia="MS Mincho" w:hAnsi="Arial" w:cs="Arial"/>
          <w:sz w:val="24"/>
          <w:szCs w:val="24"/>
          <w:lang w:val="en-US"/>
        </w:rPr>
        <w:t>A</w:t>
      </w:r>
      <w:r>
        <w:rPr>
          <w:rFonts w:ascii="Arial" w:eastAsia="MS Mincho" w:hAnsi="Arial" w:cs="Arial"/>
          <w:sz w:val="24"/>
          <w:szCs w:val="24"/>
        </w:rPr>
        <w:t xml:space="preserve">1 = </w:t>
      </w:r>
      <w:r>
        <w:rPr>
          <w:rFonts w:ascii="Arial" w:eastAsia="MS Mincho" w:hAnsi="Arial" w:cs="Arial"/>
          <w:sz w:val="24"/>
          <w:szCs w:val="24"/>
          <w:lang w:val="en-US"/>
        </w:rPr>
        <w:t>A</w:t>
      </w:r>
      <w:r>
        <w:rPr>
          <w:rFonts w:ascii="Arial" w:eastAsia="MS Mincho" w:hAnsi="Arial" w:cs="Arial"/>
          <w:sz w:val="24"/>
          <w:szCs w:val="24"/>
        </w:rPr>
        <w:t xml:space="preserve">2 = 1  </w:t>
      </w:r>
      <w:r>
        <w:rPr>
          <w:rFonts w:ascii="Arial" w:hAnsi="Arial"/>
          <w:snapToGrid w:val="0"/>
          <w:sz w:val="24"/>
          <w:szCs w:val="24"/>
          <w:lang w:eastAsia="en-US"/>
        </w:rPr>
        <w:t>выходы В1=1 и В2=0, в остальных случаях В1=0, В2=1) использует условный оператор (</w:t>
      </w:r>
      <w:r>
        <w:rPr>
          <w:rFonts w:ascii="Arial" w:hAnsi="Arial"/>
          <w:snapToGrid w:val="0"/>
          <w:sz w:val="24"/>
          <w:szCs w:val="24"/>
          <w:lang w:val="en-US" w:eastAsia="en-US"/>
        </w:rPr>
        <w:t>if</w:t>
      </w:r>
      <w:r>
        <w:rPr>
          <w:rFonts w:ascii="Arial" w:hAnsi="Arial"/>
          <w:snapToGrid w:val="0"/>
          <w:sz w:val="24"/>
          <w:szCs w:val="24"/>
          <w:lang w:eastAsia="en-US"/>
        </w:rPr>
        <w:t xml:space="preserve">) языка </w:t>
      </w:r>
      <w:r>
        <w:rPr>
          <w:rFonts w:ascii="Arial" w:hAnsi="Arial"/>
          <w:snapToGrid w:val="0"/>
          <w:sz w:val="24"/>
          <w:szCs w:val="24"/>
          <w:lang w:val="en-US" w:eastAsia="en-US"/>
        </w:rPr>
        <w:t>VHDL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</w:rPr>
      </w:pP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>architecture behavior1 of Object1 is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begin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   process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  <w:szCs w:val="24"/>
        </w:rPr>
        <w:t xml:space="preserve">         </w:t>
      </w:r>
      <w:r>
        <w:rPr>
          <w:rFonts w:ascii="Arial" w:eastAsia="MS Mincho" w:hAnsi="Arial" w:cs="Arial"/>
          <w:sz w:val="24"/>
          <w:szCs w:val="24"/>
          <w:lang w:val="en-US"/>
        </w:rPr>
        <w:t>begin</w:t>
      </w:r>
      <w:r>
        <w:rPr>
          <w:rFonts w:ascii="Arial" w:eastAsia="MS Mincho" w:hAnsi="Arial" w:cs="Arial"/>
          <w:sz w:val="24"/>
          <w:szCs w:val="24"/>
        </w:rPr>
        <w:t xml:space="preserve">                             </w:t>
      </w:r>
      <w:r>
        <w:rPr>
          <w:rFonts w:ascii="Arial" w:eastAsia="MS Mincho" w:hAnsi="Arial" w:cs="Arial"/>
          <w:sz w:val="24"/>
          <w:szCs w:val="24"/>
        </w:rPr>
        <w:tab/>
        <w:t xml:space="preserve">-- в теле процесса последовательные 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      if  (A1='1') and (A2='1')         -- </w:t>
      </w:r>
      <w:r>
        <w:rPr>
          <w:rFonts w:ascii="Arial" w:eastAsia="MS Mincho" w:hAnsi="Arial" w:cs="Arial"/>
          <w:sz w:val="24"/>
          <w:szCs w:val="24"/>
        </w:rPr>
        <w:t>операторы</w:t>
      </w:r>
      <w:r>
        <w:rPr>
          <w:rFonts w:ascii="Arial" w:eastAsia="MS Mincho" w:hAnsi="Arial" w:cs="Arial"/>
          <w:sz w:val="24"/>
          <w:szCs w:val="24"/>
          <w:lang w:val="en-US"/>
        </w:rPr>
        <w:t xml:space="preserve"> if </w:t>
      </w:r>
      <w:r>
        <w:rPr>
          <w:rFonts w:ascii="Arial" w:eastAsia="MS Mincho" w:hAnsi="Arial" w:cs="Arial"/>
          <w:sz w:val="24"/>
          <w:szCs w:val="24"/>
        </w:rPr>
        <w:t>и</w:t>
      </w:r>
      <w:r>
        <w:rPr>
          <w:rFonts w:ascii="Arial" w:eastAsia="MS Mincho" w:hAnsi="Arial" w:cs="Arial"/>
          <w:sz w:val="24"/>
          <w:szCs w:val="24"/>
          <w:lang w:val="en-US"/>
        </w:rPr>
        <w:t xml:space="preserve"> wait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          then B1&lt;='1'; B2&lt;='0';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          else B1&lt;='0'; B2&lt;='1';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      end if;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      wait  on  </w:t>
      </w:r>
      <w:r>
        <w:rPr>
          <w:rFonts w:ascii="Arial" w:eastAsia="MS Mincho" w:hAnsi="Arial" w:cs="Arial"/>
          <w:sz w:val="24"/>
          <w:szCs w:val="24"/>
        </w:rPr>
        <w:t>А</w:t>
      </w:r>
      <w:r>
        <w:rPr>
          <w:rFonts w:ascii="Arial" w:eastAsia="MS Mincho" w:hAnsi="Arial" w:cs="Arial"/>
          <w:sz w:val="24"/>
          <w:szCs w:val="24"/>
          <w:lang w:val="en-US"/>
        </w:rPr>
        <w:t>1,</w:t>
      </w:r>
      <w:r>
        <w:rPr>
          <w:rFonts w:ascii="Arial" w:eastAsia="MS Mincho" w:hAnsi="Arial" w:cs="Arial"/>
          <w:sz w:val="24"/>
          <w:szCs w:val="24"/>
        </w:rPr>
        <w:t>А</w:t>
      </w:r>
      <w:r>
        <w:rPr>
          <w:rFonts w:ascii="Arial" w:eastAsia="MS Mincho" w:hAnsi="Arial" w:cs="Arial"/>
          <w:sz w:val="24"/>
          <w:szCs w:val="24"/>
          <w:lang w:val="en-US"/>
        </w:rPr>
        <w:t>2;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   end</w:t>
      </w:r>
      <w:r>
        <w:rPr>
          <w:rFonts w:ascii="Arial" w:eastAsia="MS Mincho" w:hAnsi="Arial" w:cs="Arial"/>
          <w:sz w:val="24"/>
          <w:szCs w:val="24"/>
        </w:rPr>
        <w:t xml:space="preserve"> </w:t>
      </w:r>
      <w:r>
        <w:rPr>
          <w:rFonts w:ascii="Arial" w:eastAsia="MS Mincho" w:hAnsi="Arial" w:cs="Arial"/>
          <w:sz w:val="24"/>
          <w:szCs w:val="24"/>
          <w:lang w:val="en-US"/>
        </w:rPr>
        <w:t>process</w:t>
      </w:r>
      <w:r>
        <w:rPr>
          <w:rFonts w:ascii="Arial" w:eastAsia="MS Mincho" w:hAnsi="Arial" w:cs="Arial"/>
          <w:sz w:val="24"/>
          <w:szCs w:val="24"/>
        </w:rPr>
        <w:t>;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  <w:szCs w:val="24"/>
        </w:rPr>
        <w:t xml:space="preserve">   </w:t>
      </w:r>
      <w:r>
        <w:rPr>
          <w:rFonts w:ascii="Arial" w:eastAsia="MS Mincho" w:hAnsi="Arial" w:cs="Arial"/>
          <w:sz w:val="24"/>
          <w:szCs w:val="24"/>
          <w:lang w:val="en-US"/>
        </w:rPr>
        <w:t>end</w:t>
      </w:r>
      <w:r>
        <w:rPr>
          <w:rFonts w:ascii="Arial" w:eastAsia="MS Mincho" w:hAnsi="Arial" w:cs="Arial"/>
          <w:sz w:val="24"/>
          <w:szCs w:val="24"/>
        </w:rPr>
        <w:t xml:space="preserve"> ;</w:t>
      </w:r>
    </w:p>
    <w:p w:rsidR="00402CEF" w:rsidRDefault="00402CEF">
      <w:pPr>
        <w:pStyle w:val="a5"/>
        <w:jc w:val="both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  <w:szCs w:val="24"/>
        </w:rPr>
        <w:t>После заголовка, содержащего имя архитектуры (</w:t>
      </w:r>
      <w:r>
        <w:rPr>
          <w:rFonts w:ascii="Arial" w:eastAsia="MS Mincho" w:hAnsi="Arial" w:cs="Arial"/>
          <w:sz w:val="24"/>
          <w:szCs w:val="24"/>
          <w:lang w:val="en-US"/>
        </w:rPr>
        <w:t>behavior</w:t>
      </w:r>
      <w:r>
        <w:rPr>
          <w:rFonts w:ascii="Arial" w:eastAsia="MS Mincho" w:hAnsi="Arial" w:cs="Arial"/>
          <w:sz w:val="24"/>
          <w:szCs w:val="24"/>
        </w:rPr>
        <w:t>1) следует ее тело, являющееся процессом (process). Процесс, находясь в операторе wait on, ожидает, пока  не  изменится хотя бы один из сигналов (А1 или А2),  указанных в списке оператора ожидания wait. Как только это произойдет, дойдя до оператора конца (end process) вернется к своему началу. Выполнится условный оператор if, который, в зависимости от истинности условия, передает управление той или другой группе операторов назначения ( &lt;= ) выходным сигналам В1 и В2 новых значений. В итоге процесс снова будет ожидать в операторе wait on.</w:t>
      </w:r>
    </w:p>
    <w:p w:rsidR="00402CEF" w:rsidRDefault="00402CEF">
      <w:pPr>
        <w:pStyle w:val="a5"/>
        <w:jc w:val="both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</w:rPr>
        <w:t xml:space="preserve">     Второй вариант поведенческого описания архитектуры обьекта </w:t>
      </w:r>
      <w:r>
        <w:rPr>
          <w:rFonts w:ascii="Arial" w:eastAsia="MS Mincho" w:hAnsi="Arial" w:cs="Arial"/>
          <w:sz w:val="24"/>
          <w:szCs w:val="24"/>
          <w:lang w:val="en-US"/>
        </w:rPr>
        <w:t>Object</w:t>
      </w:r>
      <w:r>
        <w:rPr>
          <w:rFonts w:ascii="Arial" w:eastAsia="MS Mincho" w:hAnsi="Arial" w:cs="Arial"/>
          <w:sz w:val="24"/>
          <w:szCs w:val="24"/>
        </w:rPr>
        <w:t xml:space="preserve">2, назовем его </w:t>
      </w:r>
      <w:r>
        <w:rPr>
          <w:rFonts w:ascii="Arial" w:eastAsia="MS Mincho" w:hAnsi="Arial" w:cs="Arial"/>
          <w:sz w:val="24"/>
          <w:szCs w:val="24"/>
          <w:lang w:val="en-US"/>
        </w:rPr>
        <w:t>behavior</w:t>
      </w:r>
      <w:r>
        <w:rPr>
          <w:rFonts w:ascii="Arial" w:eastAsia="MS Mincho" w:hAnsi="Arial" w:cs="Arial"/>
          <w:sz w:val="24"/>
          <w:szCs w:val="24"/>
        </w:rPr>
        <w:t xml:space="preserve">2,  использует оператор выбора (CASE) языка VHDL. В заголовке процесса дан список чувствительности процесса </w:t>
      </w:r>
      <w:r>
        <w:rPr>
          <w:rFonts w:ascii="Arial" w:eastAsia="MS Mincho" w:hAnsi="Arial" w:cs="Arial"/>
          <w:sz w:val="24"/>
          <w:szCs w:val="24"/>
          <w:lang w:val="en-US"/>
        </w:rPr>
        <w:t>process</w:t>
      </w:r>
      <w:r>
        <w:rPr>
          <w:rFonts w:ascii="Arial" w:eastAsia="MS Mincho" w:hAnsi="Arial" w:cs="Arial"/>
          <w:sz w:val="24"/>
          <w:szCs w:val="24"/>
        </w:rPr>
        <w:t xml:space="preserve"> (</w:t>
      </w:r>
      <w:r>
        <w:rPr>
          <w:rFonts w:ascii="Arial" w:eastAsia="MS Mincho" w:hAnsi="Arial" w:cs="Arial"/>
          <w:sz w:val="24"/>
          <w:szCs w:val="24"/>
          <w:lang w:val="en-US"/>
        </w:rPr>
        <w:t>A</w:t>
      </w:r>
      <w:r>
        <w:rPr>
          <w:rFonts w:ascii="Arial" w:eastAsia="MS Mincho" w:hAnsi="Arial" w:cs="Arial"/>
          <w:sz w:val="24"/>
          <w:szCs w:val="24"/>
        </w:rPr>
        <w:t>1,</w:t>
      </w:r>
      <w:r>
        <w:rPr>
          <w:rFonts w:ascii="Arial" w:eastAsia="MS Mincho" w:hAnsi="Arial" w:cs="Arial"/>
          <w:sz w:val="24"/>
          <w:szCs w:val="24"/>
          <w:lang w:val="en-US"/>
        </w:rPr>
        <w:t>A</w:t>
      </w:r>
      <w:r>
        <w:rPr>
          <w:rFonts w:ascii="Arial" w:eastAsia="MS Mincho" w:hAnsi="Arial" w:cs="Arial"/>
          <w:sz w:val="24"/>
          <w:szCs w:val="24"/>
        </w:rPr>
        <w:t>2)). Это указание эквивалентно оператору wait on A1,A2 в конце описания процесса и позволяет повысить компактность описания. Процесс со списком чувствительности не может содержать явный оператор wait on. Ниже приведен текст второго варианта:</w:t>
      </w:r>
    </w:p>
    <w:p w:rsidR="00402CEF" w:rsidRDefault="00402CEF">
      <w:pPr>
        <w:pStyle w:val="a5"/>
        <w:jc w:val="both"/>
        <w:rPr>
          <w:rFonts w:ascii="Arial" w:eastAsia="MS Mincho" w:hAnsi="Arial" w:cs="Arial"/>
          <w:sz w:val="24"/>
          <w:szCs w:val="24"/>
          <w:lang w:val="en-US"/>
        </w:rPr>
      </w:pP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>architecture behavior2 of Object1 is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begin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 process (A1,A2)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   begin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     case (A1 &amp; A2) is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        when "11"=&gt; </w:t>
      </w:r>
      <w:r>
        <w:rPr>
          <w:rFonts w:ascii="Arial" w:eastAsia="MS Mincho" w:hAnsi="Arial" w:cs="Arial"/>
          <w:sz w:val="24"/>
          <w:szCs w:val="24"/>
        </w:rPr>
        <w:t>В</w:t>
      </w:r>
      <w:r>
        <w:rPr>
          <w:rFonts w:ascii="Arial" w:eastAsia="MS Mincho" w:hAnsi="Arial" w:cs="Arial"/>
          <w:sz w:val="24"/>
          <w:szCs w:val="24"/>
          <w:lang w:val="en-US"/>
        </w:rPr>
        <w:t>1&lt;='1'; B2&lt;='0';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        others B1&lt;='0'; B2&lt;='1';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     end case;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 end process;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  <w:szCs w:val="24"/>
          <w:lang w:val="en-US"/>
        </w:rPr>
        <w:t>end</w:t>
      </w:r>
      <w:r>
        <w:rPr>
          <w:rFonts w:ascii="Arial" w:eastAsia="MS Mincho" w:hAnsi="Arial" w:cs="Arial"/>
          <w:sz w:val="24"/>
          <w:szCs w:val="24"/>
        </w:rPr>
        <w:t xml:space="preserve"> </w:t>
      </w:r>
      <w:r>
        <w:rPr>
          <w:rFonts w:ascii="Arial" w:eastAsia="MS Mincho" w:hAnsi="Arial" w:cs="Arial"/>
          <w:sz w:val="24"/>
          <w:szCs w:val="24"/>
          <w:lang w:val="en-US"/>
        </w:rPr>
        <w:t>behavior</w:t>
      </w:r>
      <w:r>
        <w:rPr>
          <w:rFonts w:ascii="Arial" w:eastAsia="MS Mincho" w:hAnsi="Arial" w:cs="Arial"/>
          <w:sz w:val="24"/>
          <w:szCs w:val="24"/>
        </w:rPr>
        <w:t>2;</w:t>
      </w:r>
    </w:p>
    <w:p w:rsidR="00402CEF" w:rsidRDefault="00402CEF">
      <w:pPr>
        <w:rPr>
          <w:rFonts w:ascii="Arial" w:hAnsi="Arial" w:cs="Arial"/>
          <w:lang w:val="ru-RU"/>
        </w:rPr>
      </w:pPr>
    </w:p>
    <w:p w:rsidR="00402CEF" w:rsidRDefault="00402CEF">
      <w:pPr>
        <w:rPr>
          <w:rFonts w:ascii="Arial" w:hAnsi="Arial" w:cs="Arial"/>
        </w:rPr>
      </w:pPr>
    </w:p>
    <w:p w:rsidR="00402CEF" w:rsidRDefault="00402CEF">
      <w:pPr>
        <w:rPr>
          <w:rFonts w:ascii="Arial" w:hAnsi="Arial" w:cs="Arial"/>
        </w:rPr>
      </w:pPr>
    </w:p>
    <w:p w:rsidR="00402CEF" w:rsidRDefault="00402CEF">
      <w:pPr>
        <w:rPr>
          <w:rFonts w:ascii="Arial" w:hAnsi="Arial" w:cs="Arial"/>
        </w:rPr>
      </w:pPr>
    </w:p>
    <w:p w:rsidR="00402CEF" w:rsidRDefault="00402CEF">
      <w:pPr>
        <w:jc w:val="center"/>
        <w:rPr>
          <w:b/>
          <w:snapToGrid w:val="0"/>
          <w:sz w:val="32"/>
          <w:szCs w:val="32"/>
          <w:lang w:val="ru-RU"/>
        </w:rPr>
      </w:pPr>
      <w:r>
        <w:rPr>
          <w:b/>
          <w:snapToGrid w:val="0"/>
          <w:sz w:val="32"/>
          <w:szCs w:val="32"/>
          <w:lang w:val="ru-RU"/>
        </w:rPr>
        <w:t xml:space="preserve">Средства потокового описания ВС. </w:t>
      </w:r>
    </w:p>
    <w:p w:rsidR="00402CEF" w:rsidRDefault="00402CEF">
      <w:pPr>
        <w:jc w:val="center"/>
        <w:rPr>
          <w:b/>
          <w:sz w:val="32"/>
          <w:szCs w:val="32"/>
          <w:lang w:val="ru-RU"/>
        </w:rPr>
      </w:pPr>
      <w:r>
        <w:rPr>
          <w:b/>
          <w:snapToGrid w:val="0"/>
          <w:sz w:val="32"/>
          <w:szCs w:val="32"/>
          <w:lang w:val="ru-RU"/>
        </w:rPr>
        <w:t>Параллельный оператор назначения сигналу</w:t>
      </w:r>
    </w:p>
    <w:p w:rsidR="00402CEF" w:rsidRDefault="00402CEF">
      <w:pPr>
        <w:pStyle w:val="a5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  <w:szCs w:val="24"/>
        </w:rPr>
        <w:t>Параллельные операторы назначения сигнала ( &lt;= ) срабатывают параллельно при изменении хотя бы одного из сигналов в своих правых частях.</w:t>
      </w:r>
    </w:p>
    <w:p w:rsidR="00402CEF" w:rsidRDefault="00402CEF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Например, если некоторые выходные сигналы </w:t>
      </w:r>
      <w:r>
        <w:rPr>
          <w:rFonts w:ascii="Arial" w:hAnsi="Arial" w:cs="Arial"/>
        </w:rPr>
        <w:t>B</w:t>
      </w:r>
      <w:r>
        <w:rPr>
          <w:rFonts w:ascii="Arial" w:hAnsi="Arial" w:cs="Arial"/>
          <w:lang w:val="ru-RU"/>
        </w:rPr>
        <w:t xml:space="preserve">1 и </w:t>
      </w:r>
      <w:r>
        <w:rPr>
          <w:rFonts w:ascii="Arial" w:hAnsi="Arial" w:cs="Arial"/>
        </w:rPr>
        <w:t>B</w:t>
      </w:r>
      <w:r>
        <w:rPr>
          <w:rFonts w:ascii="Arial" w:hAnsi="Arial" w:cs="Arial"/>
          <w:lang w:val="ru-RU"/>
        </w:rPr>
        <w:t xml:space="preserve">2 зависят от входных сигналов </w:t>
      </w:r>
      <w:r>
        <w:rPr>
          <w:rFonts w:ascii="Arial" w:hAnsi="Arial" w:cs="Arial"/>
        </w:rPr>
        <w:t>A</w:t>
      </w:r>
      <w:r>
        <w:rPr>
          <w:rFonts w:ascii="Arial" w:hAnsi="Arial" w:cs="Arial"/>
          <w:lang w:val="ru-RU"/>
        </w:rPr>
        <w:t xml:space="preserve">1, A2, </w:t>
      </w:r>
      <w:r>
        <w:rPr>
          <w:rFonts w:ascii="Arial" w:hAnsi="Arial" w:cs="Arial"/>
        </w:rPr>
        <w:t>A</w:t>
      </w:r>
      <w:r>
        <w:rPr>
          <w:rFonts w:ascii="Arial" w:hAnsi="Arial" w:cs="Arial"/>
          <w:lang w:val="ru-RU"/>
        </w:rPr>
        <w:t xml:space="preserve">3 следующим образом: </w:t>
      </w:r>
      <w:r>
        <w:rPr>
          <w:rFonts w:ascii="Arial" w:hAnsi="Arial" w:cs="Arial"/>
        </w:rPr>
        <w:t>B</w:t>
      </w:r>
      <w:r>
        <w:rPr>
          <w:rFonts w:ascii="Arial" w:hAnsi="Arial" w:cs="Arial"/>
          <w:lang w:val="ru-RU"/>
        </w:rPr>
        <w:t xml:space="preserve">1 = </w:t>
      </w:r>
      <w:r>
        <w:rPr>
          <w:rFonts w:ascii="Arial" w:hAnsi="Arial" w:cs="Arial"/>
        </w:rPr>
        <w:t>A</w:t>
      </w:r>
      <w:r>
        <w:rPr>
          <w:rFonts w:ascii="Arial" w:hAnsi="Arial" w:cs="Arial"/>
          <w:lang w:val="ru-RU"/>
        </w:rPr>
        <w:t xml:space="preserve">1 &amp; </w:t>
      </w:r>
      <w:r>
        <w:rPr>
          <w:rFonts w:ascii="Arial" w:hAnsi="Arial" w:cs="Arial"/>
        </w:rPr>
        <w:t>A</w:t>
      </w:r>
      <w:r>
        <w:rPr>
          <w:rFonts w:ascii="Arial" w:hAnsi="Arial" w:cs="Arial"/>
          <w:lang w:val="ru-RU"/>
        </w:rPr>
        <w:t xml:space="preserve">2, </w:t>
      </w:r>
      <w:r>
        <w:rPr>
          <w:rFonts w:ascii="Arial" w:hAnsi="Arial" w:cs="Arial"/>
        </w:rPr>
        <w:t>B</w:t>
      </w:r>
      <w:r>
        <w:rPr>
          <w:rFonts w:ascii="Arial" w:hAnsi="Arial" w:cs="Arial"/>
          <w:lang w:val="ru-RU"/>
        </w:rPr>
        <w:t xml:space="preserve">2 = </w:t>
      </w:r>
      <w:r>
        <w:rPr>
          <w:rFonts w:ascii="Arial" w:hAnsi="Arial" w:cs="Arial"/>
        </w:rPr>
        <w:t>A</w:t>
      </w:r>
      <w:r>
        <w:rPr>
          <w:rFonts w:ascii="Arial" w:hAnsi="Arial" w:cs="Arial"/>
          <w:lang w:val="ru-RU"/>
        </w:rPr>
        <w:t xml:space="preserve">1 &amp; </w:t>
      </w:r>
      <w:r>
        <w:rPr>
          <w:rFonts w:ascii="Arial" w:hAnsi="Arial" w:cs="Arial"/>
        </w:rPr>
        <w:t>A</w:t>
      </w:r>
      <w:r>
        <w:rPr>
          <w:rFonts w:ascii="Arial" w:hAnsi="Arial" w:cs="Arial"/>
          <w:lang w:val="ru-RU"/>
        </w:rPr>
        <w:t>3, то их можно описать следующим образом:</w:t>
      </w:r>
    </w:p>
    <w:p w:rsidR="00402CEF" w:rsidRDefault="00402CEF">
      <w:pPr>
        <w:rPr>
          <w:rFonts w:ascii="Arial" w:hAnsi="Arial" w:cs="Arial"/>
          <w:lang w:val="ru-RU"/>
        </w:rPr>
      </w:pPr>
    </w:p>
    <w:p w:rsidR="00402CEF" w:rsidRDefault="00402CEF">
      <w:pPr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begin</w:t>
      </w:r>
    </w:p>
    <w:p w:rsidR="00402CEF" w:rsidRDefault="00402CEF">
      <w:pPr>
        <w:rPr>
          <w:rFonts w:ascii="Arial" w:hAnsi="Arial" w:cs="Arial"/>
        </w:rPr>
      </w:pPr>
      <w:r>
        <w:rPr>
          <w:rFonts w:eastAsia="MS Mincho"/>
        </w:rPr>
        <w:tab/>
        <w:t>…</w:t>
      </w:r>
    </w:p>
    <w:p w:rsidR="00402CEF" w:rsidRDefault="00402CEF">
      <w:pPr>
        <w:pStyle w:val="a5"/>
        <w:ind w:firstLine="720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>B1&lt;= A1 and A2;</w:t>
      </w:r>
    </w:p>
    <w:p w:rsidR="00402CEF" w:rsidRDefault="00402CEF">
      <w:pPr>
        <w:ind w:firstLine="72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B2&lt;= A1 and A3;</w:t>
      </w:r>
    </w:p>
    <w:p w:rsidR="00402CEF" w:rsidRDefault="00402CEF">
      <w:pPr>
        <w:ind w:firstLine="720"/>
        <w:rPr>
          <w:rFonts w:ascii="Arial" w:eastAsia="MS Mincho" w:hAnsi="Arial" w:cs="Arial"/>
          <w:lang w:val="ru-RU"/>
        </w:rPr>
      </w:pPr>
      <w:r>
        <w:rPr>
          <w:rFonts w:ascii="Arial" w:eastAsia="MS Mincho" w:hAnsi="Arial" w:cs="Arial"/>
          <w:lang w:val="ru-RU"/>
        </w:rPr>
        <w:t>…</w:t>
      </w:r>
    </w:p>
    <w:p w:rsidR="00402CEF" w:rsidRDefault="00402CEF">
      <w:pPr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end;</w:t>
      </w:r>
    </w:p>
    <w:p w:rsidR="00402CEF" w:rsidRDefault="00402CEF">
      <w:pPr>
        <w:rPr>
          <w:rFonts w:ascii="Arial" w:hAnsi="Arial" w:cs="Arial"/>
        </w:rPr>
      </w:pPr>
    </w:p>
    <w:p w:rsidR="00402CEF" w:rsidRDefault="00402CEF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Здесь при изменении сигнала </w:t>
      </w:r>
      <w:r>
        <w:rPr>
          <w:rFonts w:ascii="Arial" w:hAnsi="Arial" w:cs="Arial"/>
        </w:rPr>
        <w:t>A</w:t>
      </w:r>
      <w:r>
        <w:rPr>
          <w:rFonts w:ascii="Arial" w:hAnsi="Arial" w:cs="Arial"/>
          <w:lang w:val="ru-RU"/>
        </w:rPr>
        <w:t xml:space="preserve">1 вычисляется новое значение обоих сигналов, сигнала </w:t>
      </w:r>
      <w:r>
        <w:rPr>
          <w:rFonts w:ascii="Arial" w:hAnsi="Arial" w:cs="Arial"/>
        </w:rPr>
        <w:t>A</w:t>
      </w:r>
      <w:r>
        <w:rPr>
          <w:rFonts w:ascii="Arial" w:hAnsi="Arial" w:cs="Arial"/>
          <w:lang w:val="ru-RU"/>
        </w:rPr>
        <w:t xml:space="preserve">2 – только сигнала </w:t>
      </w:r>
      <w:r>
        <w:rPr>
          <w:rFonts w:ascii="Arial" w:hAnsi="Arial" w:cs="Arial"/>
        </w:rPr>
        <w:t>B</w:t>
      </w:r>
      <w:r>
        <w:rPr>
          <w:rFonts w:ascii="Arial" w:hAnsi="Arial" w:cs="Arial"/>
          <w:lang w:val="ru-RU"/>
        </w:rPr>
        <w:t xml:space="preserve">1, </w:t>
      </w:r>
      <w:r>
        <w:rPr>
          <w:rFonts w:ascii="Arial" w:hAnsi="Arial" w:cs="Arial"/>
        </w:rPr>
        <w:t>A</w:t>
      </w:r>
      <w:r>
        <w:rPr>
          <w:rFonts w:ascii="Arial" w:hAnsi="Arial" w:cs="Arial"/>
          <w:lang w:val="ru-RU"/>
        </w:rPr>
        <w:t xml:space="preserve">3 – только </w:t>
      </w:r>
      <w:r>
        <w:rPr>
          <w:rFonts w:ascii="Arial" w:hAnsi="Arial" w:cs="Arial"/>
        </w:rPr>
        <w:t>B</w:t>
      </w:r>
      <w:r>
        <w:rPr>
          <w:rFonts w:ascii="Arial" w:hAnsi="Arial" w:cs="Arial"/>
          <w:lang w:val="ru-RU"/>
        </w:rPr>
        <w:t xml:space="preserve">2. </w:t>
      </w:r>
    </w:p>
    <w:p w:rsidR="00402CEF" w:rsidRDefault="00402CEF">
      <w:pPr>
        <w:jc w:val="both"/>
        <w:rPr>
          <w:rFonts w:ascii="Arial" w:hAnsi="Arial" w:cs="Arial"/>
          <w:lang w:val="ru-RU"/>
        </w:rPr>
      </w:pPr>
    </w:p>
    <w:p w:rsidR="00402CEF" w:rsidRDefault="00402CE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Средства структурного описания ВС. </w:t>
      </w:r>
    </w:p>
    <w:p w:rsidR="00402CEF" w:rsidRDefault="00402CEF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Оператор конкретизации компоненты</w:t>
      </w:r>
    </w:p>
    <w:p w:rsidR="00402CEF" w:rsidRDefault="00402CEF">
      <w:pPr>
        <w:pStyle w:val="a5"/>
        <w:jc w:val="both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  <w:szCs w:val="24"/>
        </w:rPr>
        <w:t>Структурное описание архитектуры представляет структуру объекта, как композицию из компонент, соединенных между собой и обменивающихся сигналами. Функции, реализуемые компонентами, в явном виде в отличие от предыдущих примеров в структурном описании не указываются. Структурное описание включает описание интерфейсов компонент, из которых состоит схема, и их связей. Полные (интерфейс + архитектура) описания объектов - компонент должны быть ранее помещены в проектную библиотеку, подключенную к структурному описанию архитектуры.</w:t>
      </w:r>
    </w:p>
    <w:p w:rsidR="00402CEF" w:rsidRDefault="00402CEF">
      <w:pPr>
        <w:rPr>
          <w:rFonts w:ascii="Arial" w:hAnsi="Arial" w:cs="Arial"/>
          <w:lang w:val="ru-RU"/>
        </w:rPr>
      </w:pPr>
    </w:p>
    <w:p w:rsidR="00402CEF" w:rsidRDefault="0058298A">
      <w:pPr>
        <w:rPr>
          <w:rFonts w:ascii="Arial" w:hAnsi="Arial" w:cs="Arial"/>
          <w:lang w:val="ru-RU"/>
        </w:rPr>
      </w:pPr>
      <w:r>
        <w:rPr>
          <w:rFonts w:eastAsia="MS Mincho"/>
          <w:noProof/>
        </w:rPr>
        <w:pict>
          <v:group id="_x0000_s1054" style="position:absolute;margin-left:36pt;margin-top:1.9pt;width:180pt;height:81pt;z-index:251657728" coordorigin="2421,11264" coordsize="3600,162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2781;top:11264;width:900;height:900">
              <v:textbox style="mso-next-textbox:#_x0000_s1030">
                <w:txbxContent>
                  <w:p w:rsidR="00402CEF" w:rsidRDefault="00402CEF">
                    <w:r>
                      <w:rPr>
                        <w:lang w:val="ru-RU"/>
                      </w:rPr>
                      <w:t>И-НЕ</w:t>
                    </w:r>
                  </w:p>
                  <w:p w:rsidR="00402CEF" w:rsidRDefault="00402CEF">
                    <w:pPr>
                      <w:jc w:val="center"/>
                    </w:pPr>
                    <w:r>
                      <w:t>E1</w:t>
                    </w:r>
                  </w:p>
                </w:txbxContent>
              </v:textbox>
            </v:shape>
            <v:line id="_x0000_s1033" style="position:absolute;flip:x" from="2421,11444" to="2781,11444"/>
            <v:line id="_x0000_s1036" style="position:absolute;flip:x" from="2421,11984" to="2781,11984"/>
            <v:shape id="_x0000_s1037" type="#_x0000_t202" style="position:absolute;left:4221;top:11984;width:900;height:900">
              <v:textbox style="mso-next-textbox:#_x0000_s1037">
                <w:txbxContent>
                  <w:p w:rsidR="00402CEF" w:rsidRDefault="00402CEF">
                    <w:r>
                      <w:rPr>
                        <w:lang w:val="ru-RU"/>
                      </w:rPr>
                      <w:t>И-НЕ</w:t>
                    </w:r>
                  </w:p>
                  <w:p w:rsidR="00402CEF" w:rsidRDefault="00402CEF">
                    <w:pPr>
                      <w:jc w:val="center"/>
                    </w:pPr>
                    <w:r>
                      <w:t>E2</w:t>
                    </w:r>
                  </w:p>
                </w:txbxContent>
              </v:textbox>
            </v:shape>
            <v:line id="_x0000_s1042" style="position:absolute" from="3681,11624" to="6021,11624"/>
            <v:line id="_x0000_s1043" style="position:absolute" from="3861,11624" to="3861,12344"/>
            <v:line id="_x0000_s1044" style="position:absolute" from="3861,12344" to="4221,12344"/>
            <v:line id="_x0000_s1045" style="position:absolute" from="5121,12344" to="6021,12344"/>
            <v:line id="_x0000_s1050" style="position:absolute;flip:x" from="3861,12704" to="4221,12704"/>
            <v:line id="_x0000_s1053" style="position:absolute" from="3861,12344" to="3861,12704"/>
          </v:group>
        </w:pict>
      </w:r>
      <w:r w:rsidR="00402CEF">
        <w:rPr>
          <w:rFonts w:ascii="Arial" w:hAnsi="Arial" w:cs="Arial"/>
          <w:lang w:val="ru-RU"/>
        </w:rPr>
        <w:t xml:space="preserve">       </w:t>
      </w:r>
      <w:r w:rsidR="00402CEF">
        <w:rPr>
          <w:rFonts w:ascii="Arial" w:hAnsi="Arial" w:cs="Arial"/>
        </w:rPr>
        <w:t>A</w:t>
      </w:r>
      <w:r w:rsidR="00402CEF">
        <w:rPr>
          <w:rFonts w:ascii="Arial" w:hAnsi="Arial" w:cs="Arial"/>
          <w:lang w:val="ru-RU"/>
        </w:rPr>
        <w:t>1</w:t>
      </w:r>
      <w:r w:rsidR="00402CEF">
        <w:rPr>
          <w:rFonts w:ascii="Arial" w:hAnsi="Arial" w:cs="Arial"/>
          <w:lang w:val="ru-RU"/>
        </w:rPr>
        <w:tab/>
      </w:r>
      <w:r w:rsidR="00402CEF">
        <w:rPr>
          <w:rFonts w:ascii="Arial" w:hAnsi="Arial" w:cs="Arial"/>
          <w:lang w:val="ru-RU"/>
        </w:rPr>
        <w:tab/>
      </w:r>
      <w:r w:rsidR="00402CEF">
        <w:t>X</w:t>
      </w:r>
      <w:r w:rsidR="00402CEF">
        <w:rPr>
          <w:lang w:val="ru-RU"/>
        </w:rPr>
        <w:tab/>
      </w:r>
      <w:r w:rsidR="00402CEF">
        <w:rPr>
          <w:lang w:val="ru-RU"/>
        </w:rPr>
        <w:tab/>
      </w:r>
      <w:r w:rsidR="00402CEF">
        <w:rPr>
          <w:lang w:val="ru-RU"/>
        </w:rPr>
        <w:tab/>
      </w:r>
      <w:r w:rsidR="00402CEF">
        <w:rPr>
          <w:rFonts w:ascii="Arial" w:hAnsi="Arial" w:cs="Arial"/>
        </w:rPr>
        <w:t>B</w:t>
      </w:r>
      <w:r w:rsidR="00402CEF">
        <w:rPr>
          <w:rFonts w:ascii="Arial" w:hAnsi="Arial" w:cs="Arial"/>
          <w:lang w:val="ru-RU"/>
        </w:rPr>
        <w:t>2</w:t>
      </w:r>
    </w:p>
    <w:p w:rsidR="00402CEF" w:rsidRDefault="00402CEF">
      <w:pPr>
        <w:rPr>
          <w:rFonts w:ascii="Arial" w:hAnsi="Arial" w:cs="Arial"/>
          <w:lang w:val="ru-RU"/>
        </w:rPr>
      </w:pPr>
    </w:p>
    <w:p w:rsidR="00402CEF" w:rsidRDefault="00402CEF">
      <w:pPr>
        <w:rPr>
          <w:rFonts w:ascii="Arial" w:hAnsi="Arial" w:cs="Arial"/>
        </w:rPr>
      </w:pPr>
      <w:r>
        <w:rPr>
          <w:rFonts w:ascii="Arial" w:hAnsi="Arial" w:cs="Arial"/>
          <w:lang w:val="ru-RU"/>
        </w:rPr>
        <w:t xml:space="preserve">       </w:t>
      </w:r>
      <w:r>
        <w:rPr>
          <w:rFonts w:ascii="Arial" w:hAnsi="Arial" w:cs="Arial"/>
        </w:rPr>
        <w:t>A</w:t>
      </w:r>
      <w:r>
        <w:rPr>
          <w:rFonts w:ascii="Arial" w:hAnsi="Arial" w:cs="Arial"/>
          <w:lang w:val="ru-RU"/>
        </w:rPr>
        <w:t>2</w:t>
      </w:r>
    </w:p>
    <w:p w:rsidR="00402CEF" w:rsidRDefault="00402CEF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</w:rPr>
        <w:t>B</w:t>
      </w:r>
      <w:r>
        <w:rPr>
          <w:rFonts w:ascii="Arial" w:hAnsi="Arial" w:cs="Arial"/>
          <w:lang w:val="ru-RU"/>
        </w:rPr>
        <w:t>1</w:t>
      </w:r>
    </w:p>
    <w:p w:rsidR="00402CEF" w:rsidRDefault="00402CEF">
      <w:pPr>
        <w:rPr>
          <w:rFonts w:ascii="Arial" w:hAnsi="Arial" w:cs="Arial"/>
          <w:lang w:val="ru-RU"/>
        </w:rPr>
      </w:pPr>
    </w:p>
    <w:p w:rsidR="00402CEF" w:rsidRDefault="00402CEF">
      <w:pPr>
        <w:rPr>
          <w:rFonts w:ascii="Arial" w:hAnsi="Arial" w:cs="Arial"/>
          <w:lang w:val="ru-RU"/>
        </w:rPr>
      </w:pPr>
    </w:p>
    <w:p w:rsidR="00402CEF" w:rsidRDefault="00402CEF">
      <w:pPr>
        <w:rPr>
          <w:rFonts w:ascii="Arial" w:hAnsi="Arial" w:cs="Arial"/>
          <w:lang w:val="ru-RU"/>
        </w:rPr>
      </w:pP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  <w:szCs w:val="24"/>
        </w:rPr>
        <w:t xml:space="preserve">Например, структурное описание  архитектуры объекта </w:t>
      </w:r>
      <w:r>
        <w:rPr>
          <w:rFonts w:ascii="Arial" w:eastAsia="MS Mincho" w:hAnsi="Arial" w:cs="Arial"/>
          <w:sz w:val="24"/>
          <w:szCs w:val="24"/>
          <w:lang w:val="en-US"/>
        </w:rPr>
        <w:t>Object</w:t>
      </w:r>
      <w:r>
        <w:rPr>
          <w:rFonts w:ascii="Arial" w:eastAsia="MS Mincho" w:hAnsi="Arial" w:cs="Arial"/>
          <w:sz w:val="24"/>
          <w:szCs w:val="24"/>
        </w:rPr>
        <w:t>2, схема которого приведена выше, может быть таким: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>architecture STRUCT_Object2 of Object2 is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     </w:t>
      </w:r>
      <w:r>
        <w:rPr>
          <w:rFonts w:ascii="Arial" w:eastAsia="MS Mincho" w:hAnsi="Arial" w:cs="Arial"/>
          <w:sz w:val="24"/>
          <w:szCs w:val="24"/>
        </w:rPr>
        <w:t xml:space="preserve">component INE2               </w:t>
      </w:r>
      <w:r>
        <w:rPr>
          <w:rFonts w:ascii="Arial" w:eastAsia="MS Mincho" w:hAnsi="Arial" w:cs="Arial"/>
          <w:sz w:val="24"/>
          <w:szCs w:val="24"/>
        </w:rPr>
        <w:tab/>
        <w:t>-- ниже интерфейс компоненты INE2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</w:rPr>
        <w:t xml:space="preserve">        </w:t>
      </w:r>
      <w:r>
        <w:rPr>
          <w:rFonts w:ascii="Arial" w:eastAsia="MS Mincho" w:hAnsi="Arial" w:cs="Arial"/>
          <w:sz w:val="24"/>
          <w:szCs w:val="24"/>
          <w:lang w:val="en-US"/>
        </w:rPr>
        <w:t>port  (X1,X2:in bit; Y:out bit);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     end component;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     signal</w:t>
      </w:r>
      <w:r>
        <w:rPr>
          <w:rFonts w:ascii="Arial" w:eastAsia="MS Mincho" w:hAnsi="Arial" w:cs="Arial"/>
          <w:sz w:val="24"/>
          <w:szCs w:val="24"/>
        </w:rPr>
        <w:t xml:space="preserve"> </w:t>
      </w:r>
      <w:r>
        <w:rPr>
          <w:rFonts w:ascii="Arial" w:eastAsia="MS Mincho" w:hAnsi="Arial" w:cs="Arial"/>
          <w:sz w:val="24"/>
          <w:szCs w:val="24"/>
          <w:lang w:val="en-US"/>
        </w:rPr>
        <w:t>X</w:t>
      </w:r>
      <w:r>
        <w:rPr>
          <w:rFonts w:ascii="Arial" w:eastAsia="MS Mincho" w:hAnsi="Arial" w:cs="Arial"/>
          <w:sz w:val="24"/>
          <w:szCs w:val="24"/>
        </w:rPr>
        <w:t xml:space="preserve">: </w:t>
      </w:r>
      <w:r>
        <w:rPr>
          <w:rFonts w:ascii="Arial" w:eastAsia="MS Mincho" w:hAnsi="Arial" w:cs="Arial"/>
          <w:sz w:val="24"/>
          <w:szCs w:val="24"/>
          <w:lang w:val="en-US"/>
        </w:rPr>
        <w:t>bit</w:t>
      </w:r>
      <w:r>
        <w:rPr>
          <w:rFonts w:ascii="Arial" w:eastAsia="MS Mincho" w:hAnsi="Arial" w:cs="Arial"/>
          <w:sz w:val="24"/>
          <w:szCs w:val="24"/>
        </w:rPr>
        <w:t xml:space="preserve">;               </w:t>
      </w:r>
      <w:r>
        <w:rPr>
          <w:rFonts w:ascii="Arial" w:eastAsia="MS Mincho" w:hAnsi="Arial" w:cs="Arial"/>
          <w:sz w:val="24"/>
          <w:szCs w:val="24"/>
        </w:rPr>
        <w:tab/>
      </w:r>
      <w:r>
        <w:rPr>
          <w:rFonts w:ascii="Arial" w:eastAsia="MS Mincho" w:hAnsi="Arial" w:cs="Arial"/>
          <w:sz w:val="24"/>
          <w:szCs w:val="24"/>
        </w:rPr>
        <w:tab/>
        <w:t>-- вспомогательный сигнал Х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  <w:szCs w:val="24"/>
        </w:rPr>
        <w:t xml:space="preserve">begin                    </w:t>
      </w:r>
      <w:r>
        <w:rPr>
          <w:rFonts w:ascii="Arial" w:eastAsia="MS Mincho" w:hAnsi="Arial" w:cs="Arial"/>
          <w:sz w:val="24"/>
          <w:szCs w:val="24"/>
        </w:rPr>
        <w:tab/>
      </w:r>
      <w:r>
        <w:rPr>
          <w:rFonts w:ascii="Arial" w:eastAsia="MS Mincho" w:hAnsi="Arial" w:cs="Arial"/>
          <w:sz w:val="24"/>
          <w:szCs w:val="24"/>
        </w:rPr>
        <w:tab/>
      </w:r>
      <w:r>
        <w:rPr>
          <w:rFonts w:ascii="Arial" w:eastAsia="MS Mincho" w:hAnsi="Arial" w:cs="Arial"/>
          <w:sz w:val="24"/>
          <w:szCs w:val="24"/>
        </w:rPr>
        <w:tab/>
        <w:t>-- ниже описание связей экземпляров компонент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sz w:val="24"/>
          <w:szCs w:val="24"/>
          <w:lang w:val="en-US"/>
        </w:rPr>
        <w:t xml:space="preserve">   E1:INE2  port  map  (A1,A2,</w:t>
      </w:r>
      <w:r>
        <w:rPr>
          <w:rFonts w:ascii="Arial" w:eastAsia="MS Mincho" w:hAnsi="Arial" w:cs="Arial"/>
          <w:sz w:val="24"/>
          <w:szCs w:val="24"/>
        </w:rPr>
        <w:t>Х</w:t>
      </w:r>
      <w:r>
        <w:rPr>
          <w:rFonts w:ascii="Arial" w:eastAsia="MS Mincho" w:hAnsi="Arial" w:cs="Arial"/>
          <w:sz w:val="24"/>
          <w:szCs w:val="24"/>
          <w:lang w:val="en-US"/>
        </w:rPr>
        <w:t>);</w:t>
      </w:r>
      <w:r>
        <w:rPr>
          <w:rFonts w:ascii="Arial" w:eastAsia="MS Mincho" w:hAnsi="Arial" w:cs="Arial"/>
          <w:sz w:val="24"/>
          <w:szCs w:val="24"/>
          <w:lang w:val="en-US"/>
        </w:rPr>
        <w:tab/>
        <w:t xml:space="preserve">-- </w:t>
      </w:r>
      <w:r>
        <w:rPr>
          <w:rFonts w:ascii="Arial" w:eastAsia="MS Mincho" w:hAnsi="Arial" w:cs="Arial"/>
          <w:sz w:val="24"/>
          <w:szCs w:val="24"/>
        </w:rPr>
        <w:t>схема</w:t>
      </w:r>
      <w:r>
        <w:rPr>
          <w:rFonts w:ascii="Arial" w:eastAsia="MS Mincho" w:hAnsi="Arial" w:cs="Arial"/>
          <w:sz w:val="24"/>
          <w:szCs w:val="24"/>
          <w:lang w:val="en-US"/>
        </w:rPr>
        <w:t xml:space="preserve"> </w:t>
      </w:r>
      <w:r>
        <w:rPr>
          <w:rFonts w:ascii="Arial" w:eastAsia="MS Mincho" w:hAnsi="Arial" w:cs="Arial"/>
          <w:sz w:val="24"/>
          <w:szCs w:val="24"/>
        </w:rPr>
        <w:t>Е</w:t>
      </w:r>
      <w:r>
        <w:rPr>
          <w:rFonts w:ascii="Arial" w:eastAsia="MS Mincho" w:hAnsi="Arial" w:cs="Arial"/>
          <w:sz w:val="24"/>
          <w:szCs w:val="24"/>
          <w:lang w:val="en-US"/>
        </w:rPr>
        <w:t>1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  <w:szCs w:val="24"/>
        </w:rPr>
        <w:t xml:space="preserve">   E2:INE2  port  map (Х,Х,B1);     -- схема Е2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  <w:szCs w:val="24"/>
        </w:rPr>
        <w:t xml:space="preserve">   B2&lt;=X;                            </w:t>
      </w:r>
      <w:r>
        <w:rPr>
          <w:rFonts w:ascii="Arial" w:eastAsia="MS Mincho" w:hAnsi="Arial" w:cs="Arial"/>
          <w:sz w:val="24"/>
          <w:szCs w:val="24"/>
        </w:rPr>
        <w:tab/>
      </w:r>
      <w:r>
        <w:rPr>
          <w:rFonts w:ascii="Arial" w:eastAsia="MS Mincho" w:hAnsi="Arial" w:cs="Arial"/>
          <w:sz w:val="24"/>
          <w:szCs w:val="24"/>
        </w:rPr>
        <w:tab/>
        <w:t>-- передача Х на порт В2</w:t>
      </w:r>
    </w:p>
    <w:p w:rsidR="00402CEF" w:rsidRDefault="00402CEF">
      <w:pPr>
        <w:pStyle w:val="a5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  <w:szCs w:val="24"/>
        </w:rPr>
        <w:t>end;</w:t>
      </w:r>
    </w:p>
    <w:p w:rsidR="00402CEF" w:rsidRDefault="00402CEF">
      <w:pPr>
        <w:pStyle w:val="a5"/>
        <w:rPr>
          <w:rFonts w:ascii="Arial" w:hAnsi="Arial" w:cs="Arial"/>
          <w:sz w:val="24"/>
          <w:szCs w:val="24"/>
          <w:lang w:val="en-US"/>
        </w:rPr>
      </w:pPr>
    </w:p>
    <w:p w:rsidR="00402CEF" w:rsidRDefault="00402CEF">
      <w:pPr>
        <w:pStyle w:val="a5"/>
        <w:rPr>
          <w:rFonts w:ascii="Arial" w:hAnsi="Arial" w:cs="Arial"/>
          <w:sz w:val="24"/>
          <w:szCs w:val="24"/>
          <w:lang w:val="en-US"/>
        </w:rPr>
      </w:pPr>
    </w:p>
    <w:p w:rsidR="00402CEF" w:rsidRDefault="00402CEF">
      <w:pP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Источники:</w:t>
      </w:r>
    </w:p>
    <w:p w:rsidR="00402CEF" w:rsidRDefault="00402CEF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1. А.Поляков «Моделирование ЭВМ на языке </w:t>
      </w:r>
      <w:r>
        <w:rPr>
          <w:rFonts w:ascii="Arial" w:hAnsi="Arial" w:cs="Arial"/>
        </w:rPr>
        <w:t>VHDL</w:t>
      </w:r>
      <w:r>
        <w:rPr>
          <w:rFonts w:ascii="Arial" w:hAnsi="Arial" w:cs="Arial"/>
          <w:lang w:val="ru-RU"/>
        </w:rPr>
        <w:t>»</w:t>
      </w:r>
    </w:p>
    <w:p w:rsidR="00402CEF" w:rsidRDefault="00402CEF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2. Дж.Армстронг «Моделирование цифровых систем на языке </w:t>
      </w:r>
      <w:r>
        <w:rPr>
          <w:rFonts w:ascii="Arial" w:hAnsi="Arial" w:cs="Arial"/>
        </w:rPr>
        <w:t>VHDL</w:t>
      </w:r>
      <w:r>
        <w:rPr>
          <w:rFonts w:ascii="Arial" w:hAnsi="Arial" w:cs="Arial"/>
          <w:lang w:val="ru-RU"/>
        </w:rPr>
        <w:t>»</w:t>
      </w:r>
    </w:p>
    <w:p w:rsidR="00402CEF" w:rsidRDefault="00402CEF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3. </w:t>
      </w:r>
      <w:r w:rsidRPr="004F038F">
        <w:rPr>
          <w:rFonts w:ascii="Arial" w:hAnsi="Arial" w:cs="Arial"/>
          <w:lang w:val="ru-RU"/>
        </w:rPr>
        <w:t>http://ermak.cs.nstu.ru/</w:t>
      </w:r>
    </w:p>
    <w:p w:rsidR="00402CEF" w:rsidRDefault="00402CEF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4. </w:t>
      </w:r>
      <w:r w:rsidRPr="004F038F">
        <w:rPr>
          <w:rFonts w:ascii="Arial" w:hAnsi="Arial" w:cs="Arial"/>
          <w:lang w:val="ru-RU"/>
        </w:rPr>
        <w:t>http://www.sm.bmstu.ru/</w:t>
      </w:r>
    </w:p>
    <w:p w:rsidR="00402CEF" w:rsidRDefault="00402CEF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5. </w:t>
      </w:r>
      <w:r w:rsidRPr="004F038F">
        <w:rPr>
          <w:rFonts w:ascii="Arial" w:hAnsi="Arial" w:cs="Arial"/>
          <w:lang w:val="ru-RU"/>
        </w:rPr>
        <w:t>http://www.chipnews.ru/</w:t>
      </w:r>
    </w:p>
    <w:p w:rsidR="00402CEF" w:rsidRDefault="00402CEF">
      <w:pPr>
        <w:rPr>
          <w:rFonts w:ascii="Arial" w:hAnsi="Arial" w:cs="Arial"/>
          <w:lang w:val="ru-RU"/>
        </w:rPr>
      </w:pPr>
      <w:bookmarkStart w:id="0" w:name="_GoBack"/>
      <w:bookmarkEnd w:id="0"/>
    </w:p>
    <w:sectPr w:rsidR="00402CEF">
      <w:footerReference w:type="even" r:id="rId7"/>
      <w:footerReference w:type="default" r:id="rId8"/>
      <w:pgSz w:w="11906" w:h="16838" w:code="9"/>
      <w:pgMar w:top="1134" w:right="851" w:bottom="1418" w:left="1701" w:header="709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CEF" w:rsidRDefault="00402CEF">
      <w:r>
        <w:separator/>
      </w:r>
    </w:p>
  </w:endnote>
  <w:endnote w:type="continuationSeparator" w:id="0">
    <w:p w:rsidR="00402CEF" w:rsidRDefault="00402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CEF" w:rsidRDefault="00402CEF">
    <w:pPr>
      <w:pStyle w:val="a7"/>
      <w:framePr w:wrap="around" w:vAnchor="text" w:hAnchor="margin" w:xAlign="center" w:y="1"/>
      <w:rPr>
        <w:rStyle w:val="a8"/>
      </w:rPr>
    </w:pPr>
  </w:p>
  <w:p w:rsidR="00402CEF" w:rsidRDefault="00402CE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CEF" w:rsidRDefault="004F038F">
    <w:pPr>
      <w:pStyle w:val="a7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402CEF" w:rsidRDefault="00402CE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CEF" w:rsidRDefault="00402CEF">
      <w:r>
        <w:separator/>
      </w:r>
    </w:p>
  </w:footnote>
  <w:footnote w:type="continuationSeparator" w:id="0">
    <w:p w:rsidR="00402CEF" w:rsidRDefault="00402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56EFA"/>
    <w:multiLevelType w:val="hybridMultilevel"/>
    <w:tmpl w:val="6E6CC6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A1EBB"/>
    <w:multiLevelType w:val="multilevel"/>
    <w:tmpl w:val="62360A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A17E62"/>
    <w:multiLevelType w:val="hybridMultilevel"/>
    <w:tmpl w:val="94620B90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6B2D7A"/>
    <w:multiLevelType w:val="hybridMultilevel"/>
    <w:tmpl w:val="C5E222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B96DEC"/>
    <w:multiLevelType w:val="hybridMultilevel"/>
    <w:tmpl w:val="89A63B8C"/>
    <w:lvl w:ilvl="0" w:tplc="FD9C12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3D062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4C2E1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989D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96CE6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B02F2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24A6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B4471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0A4DD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E24BBE"/>
    <w:multiLevelType w:val="hybridMultilevel"/>
    <w:tmpl w:val="F56E45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FD7CF9"/>
    <w:multiLevelType w:val="hybridMultilevel"/>
    <w:tmpl w:val="7360B37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F74573A"/>
    <w:multiLevelType w:val="hybridMultilevel"/>
    <w:tmpl w:val="26FC0D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CC7E79"/>
    <w:multiLevelType w:val="multilevel"/>
    <w:tmpl w:val="26FC0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AD3428"/>
    <w:multiLevelType w:val="hybridMultilevel"/>
    <w:tmpl w:val="62360A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9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038F"/>
    <w:rsid w:val="00402CEF"/>
    <w:rsid w:val="004F038F"/>
    <w:rsid w:val="0058298A"/>
    <w:rsid w:val="0078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5:chartTrackingRefBased/>
  <w15:docId w15:val="{6AA09F4A-CE66-4D1D-8D18-BCBD248A2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75" w:after="75"/>
    </w:pPr>
  </w:style>
  <w:style w:type="paragraph" w:customStyle="1" w:styleId="title2">
    <w:name w:val="title2"/>
    <w:basedOn w:val="a"/>
    <w:pPr>
      <w:spacing w:before="100" w:beforeAutospacing="1" w:after="100" w:afterAutospacing="1"/>
    </w:pPr>
    <w:rPr>
      <w:rFonts w:ascii="Verdana" w:hAnsi="Verdana"/>
      <w:color w:val="000000"/>
      <w:lang w:val="ru-RU" w:eastAsia="ru-RU"/>
    </w:rPr>
  </w:style>
  <w:style w:type="paragraph" w:styleId="HTML">
    <w:name w:val="HTML Preformatted"/>
    <w:basedOn w:val="a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4">
    <w:basedOn w:val="a"/>
    <w:next w:val="a3"/>
    <w:pPr>
      <w:spacing w:before="100" w:beforeAutospacing="1" w:after="100" w:afterAutospacing="1"/>
    </w:pPr>
    <w:rPr>
      <w:rFonts w:ascii="Verdana" w:hAnsi="Verdana"/>
      <w:color w:val="000000"/>
      <w:lang w:val="ru-RU" w:eastAsia="ru-RU"/>
    </w:rPr>
  </w:style>
  <w:style w:type="paragraph" w:styleId="a5">
    <w:name w:val="Plain Text"/>
    <w:basedOn w:val="a"/>
    <w:semiHidden/>
    <w:rPr>
      <w:rFonts w:ascii="Courier New" w:hAnsi="Courier New" w:cs="Courier New"/>
      <w:noProof/>
      <w:sz w:val="20"/>
      <w:szCs w:val="20"/>
      <w:lang w:val="ru-RU" w:eastAsia="ru-RU"/>
    </w:rPr>
  </w:style>
  <w:style w:type="character" w:styleId="a6">
    <w:name w:val="Hyperlink"/>
    <w:semiHidden/>
    <w:rPr>
      <w:color w:val="0000FF"/>
      <w:u w:val="single"/>
    </w:r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  <w:style w:type="paragraph" w:styleId="a9">
    <w:name w:val="head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2231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Инженерно-</vt:lpstr>
    </vt:vector>
  </TitlesOfParts>
  <Company>home</Company>
  <LinksUpToDate>false</LinksUpToDate>
  <CharactersWithSpaces>14919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Инженерно-</dc:title>
  <dc:subject/>
  <dc:creator>Ivan Tokmachev</dc:creator>
  <cp:keywords/>
  <dc:description/>
  <cp:lastModifiedBy>Irina</cp:lastModifiedBy>
  <cp:revision>2</cp:revision>
  <dcterms:created xsi:type="dcterms:W3CDTF">2014-08-05T15:18:00Z</dcterms:created>
  <dcterms:modified xsi:type="dcterms:W3CDTF">2014-08-05T15:18:00Z</dcterms:modified>
</cp:coreProperties>
</file>