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79E" w:rsidRPr="0056579E" w:rsidRDefault="0056579E" w:rsidP="0056579E">
      <w:pPr>
        <w:spacing w:before="120"/>
        <w:ind w:left="454" w:firstLine="0"/>
        <w:jc w:val="center"/>
        <w:rPr>
          <w:b/>
          <w:bCs/>
          <w:sz w:val="32"/>
          <w:szCs w:val="32"/>
        </w:rPr>
      </w:pPr>
      <w:bookmarkStart w:id="0" w:name="_Toc417711049"/>
      <w:bookmarkStart w:id="1" w:name="_Toc473974018"/>
      <w:r w:rsidRPr="0056579E">
        <w:rPr>
          <w:rFonts w:ascii="Journal Cyr" w:hAnsi="Journal Cyr" w:cs="Journal Cyr"/>
          <w:b/>
          <w:bCs/>
          <w:sz w:val="32"/>
          <w:szCs w:val="32"/>
        </w:rPr>
        <w:t>Технология выбора эффективных тактик преподавателя при моделировании процесса обучения</w:t>
      </w:r>
      <w:bookmarkEnd w:id="0"/>
      <w:bookmarkEnd w:id="1"/>
    </w:p>
    <w:p w:rsidR="0056579E" w:rsidRPr="0056579E" w:rsidRDefault="0056579E" w:rsidP="0056579E">
      <w:pPr>
        <w:spacing w:before="120"/>
        <w:ind w:left="454" w:firstLine="567"/>
        <w:rPr>
          <w:sz w:val="28"/>
          <w:szCs w:val="28"/>
        </w:rPr>
      </w:pPr>
      <w:r w:rsidRPr="0056579E">
        <w:rPr>
          <w:rFonts w:ascii="Journal Cyr" w:hAnsi="Journal Cyr" w:cs="Journal Cyr"/>
          <w:sz w:val="28"/>
          <w:szCs w:val="28"/>
        </w:rPr>
        <w:t>С.П.</w:t>
      </w:r>
      <w:r w:rsidRPr="0056579E">
        <w:rPr>
          <w:sz w:val="28"/>
          <w:szCs w:val="28"/>
        </w:rPr>
        <w:t xml:space="preserve"> </w:t>
      </w:r>
      <w:r w:rsidRPr="0056579E">
        <w:rPr>
          <w:rFonts w:ascii="Journal Cyr" w:hAnsi="Journal Cyr" w:cs="Journal Cyr"/>
          <w:sz w:val="28"/>
          <w:szCs w:val="28"/>
        </w:rPr>
        <w:t xml:space="preserve">Вовк 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Представим процесс обучения в виде последовательности моментов управления tj , j=1,N. Моделирование взаимодействия "педагог-студент" в момент контроля знаний по j порции учебного материала в условиях несов</w:t>
      </w:r>
      <w:r>
        <w:rPr>
          <w:rFonts w:ascii="Journal Cyr" w:hAnsi="Journal Cyr" w:cs="Journal Cyr"/>
          <w:sz w:val="24"/>
          <w:szCs w:val="24"/>
        </w:rPr>
        <w:t>п</w:t>
      </w:r>
      <w:r w:rsidRPr="0056579E">
        <w:rPr>
          <w:rFonts w:ascii="Journal Cyr" w:hAnsi="Journal Cyr" w:cs="Journal Cyr"/>
          <w:sz w:val="24"/>
          <w:szCs w:val="24"/>
        </w:rPr>
        <w:t>адающих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 xml:space="preserve"> многокритериальных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оценок предлагается провести с использованием аппарата четких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нечетких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игр.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При представления ситуации обучения в виде игровой ситуации предлагается следующий алгоритм поиска оптимальных ( или эффективных)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тактик.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1. Представить схему взаимодействия "педагог-студент" в виде дерева позиционной игры.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Выявить множества тактик педагога A</w:t>
      </w:r>
      <w:r w:rsidRPr="0056579E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и студента A</w:t>
      </w:r>
      <w:r w:rsidRPr="0056579E">
        <w:rPr>
          <w:sz w:val="24"/>
          <w:szCs w:val="24"/>
        </w:rPr>
        <w:t>2 .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 xml:space="preserve">3. Произвести оценку исходов партий на универсальной шкале результатов обучения </w:t>
      </w:r>
      <w:r w:rsidRPr="0056579E">
        <w:rPr>
          <w:sz w:val="24"/>
          <w:szCs w:val="24"/>
        </w:rPr>
        <w:sym w:font="Symbol" w:char="F077"/>
      </w:r>
      <w:r w:rsidRPr="0056579E">
        <w:rPr>
          <w:sz w:val="24"/>
          <w:szCs w:val="24"/>
        </w:rPr>
        <w:t>i</w:t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sym w:font="Symbol" w:char="F057"/>
      </w:r>
      <w:r w:rsidRPr="0056579E">
        <w:rPr>
          <w:sz w:val="24"/>
          <w:szCs w:val="24"/>
        </w:rPr>
        <w:t>UN</w:t>
      </w:r>
      <w:r w:rsidRPr="0056579E">
        <w:rPr>
          <w:rFonts w:ascii="Journal Cyr" w:hAnsi="Journal Cyr" w:cs="Journal Cyr"/>
          <w:sz w:val="24"/>
          <w:szCs w:val="24"/>
        </w:rPr>
        <w:t>. Исходы оцениваются по степени достижения локальной цели обучения. Для представителей одного класса локальная цель представляется в виде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некоторого диапазона рейтинг-чисел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4. Перейти к п.5 при возможности однозначной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оценки исходов всех партий. Перейти к п.7. в случае неоднозначности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оценки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некоторых исходов, т.е.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исходов, оцененных преподавателем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в виде нечеткого интервала [</w:t>
      </w:r>
      <w:r w:rsidRPr="0056579E">
        <w:rPr>
          <w:sz w:val="24"/>
          <w:szCs w:val="24"/>
        </w:rPr>
        <w:sym w:font="Symbol" w:char="F062"/>
      </w:r>
      <w:r w:rsidRPr="0056579E">
        <w:rPr>
          <w:sz w:val="24"/>
          <w:szCs w:val="24"/>
        </w:rPr>
        <w:t>1,</w:t>
      </w:r>
      <w:r w:rsidRPr="0056579E">
        <w:rPr>
          <w:sz w:val="24"/>
          <w:szCs w:val="24"/>
        </w:rPr>
        <w:sym w:font="Symbol" w:char="F062"/>
      </w:r>
      <w:r w:rsidRPr="0056579E">
        <w:rPr>
          <w:sz w:val="24"/>
          <w:szCs w:val="24"/>
        </w:rPr>
        <w:t>2].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5.Определяются ожидаемые выигрыши игроков /1/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sz w:val="24"/>
          <w:szCs w:val="24"/>
        </w:rPr>
        <w:object w:dxaOrig="336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pt;height:27pt" o:ole="">
            <v:imagedata r:id="rId7" o:title=""/>
          </v:shape>
          <o:OLEObject Type="Embed" ProgID="Equation.3" ShapeID="_x0000_i1025" DrawAspect="Content" ObjectID="_1452174238" r:id="rId8"/>
        </w:object>
      </w:r>
      <w:r w:rsidRPr="0056579E">
        <w:rPr>
          <w:sz w:val="24"/>
          <w:szCs w:val="24"/>
        </w:rPr>
        <w:t>,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где</w:t>
      </w:r>
      <w:r w:rsidRPr="0056579E">
        <w:rPr>
          <w:sz w:val="24"/>
          <w:szCs w:val="24"/>
        </w:rPr>
        <w:t xml:space="preserve"> Gi (a1,a2) - </w:t>
      </w:r>
      <w:r w:rsidRPr="0056579E">
        <w:rPr>
          <w:rFonts w:ascii="Journal Cyr" w:hAnsi="Journal Cyr" w:cs="Journal Cyr"/>
          <w:sz w:val="24"/>
          <w:szCs w:val="24"/>
        </w:rPr>
        <w:t>ожидаемый выигрыш при стратегии преподавателя a</w:t>
      </w:r>
      <w:r w:rsidRPr="0056579E">
        <w:rPr>
          <w:sz w:val="24"/>
          <w:szCs w:val="24"/>
        </w:rPr>
        <w:t>1</w:t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t xml:space="preserve"> A1</w:t>
      </w:r>
      <w:r w:rsidRPr="0056579E">
        <w:rPr>
          <w:rFonts w:ascii="Journal Cyr" w:hAnsi="Journal Cyr" w:cs="Journal Cyr"/>
          <w:sz w:val="24"/>
          <w:szCs w:val="24"/>
        </w:rPr>
        <w:t>, стратеги студента a</w:t>
      </w:r>
      <w:r w:rsidRPr="0056579E">
        <w:rPr>
          <w:sz w:val="24"/>
          <w:szCs w:val="24"/>
        </w:rPr>
        <w:t>2</w:t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t xml:space="preserve"> A2</w:t>
      </w:r>
      <w:r w:rsidRPr="0056579E">
        <w:rPr>
          <w:rFonts w:ascii="Journal Cyr" w:hAnsi="Journal Cyr" w:cs="Journal Cyr"/>
          <w:sz w:val="24"/>
          <w:szCs w:val="24"/>
        </w:rPr>
        <w:t xml:space="preserve"> и случайном ходе h. p(h) определяются в ходе педагогического эксперимента.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6. Представить схему взаимодействия в виде матричной формы игры /1/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Г</w:t>
      </w:r>
      <w:r w:rsidRPr="0056579E">
        <w:rPr>
          <w:sz w:val="24"/>
          <w:szCs w:val="24"/>
        </w:rPr>
        <w:t>=( A1,A2,G1,G2).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Поиск оптимальных решений осуществить с использованием традиционных методов решения матричных игр: при наличии "седловой точки" в матрице G существует решение в чистых стратегиях, при ее отсутствии - решение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в смешанных стратегиях. Перейти к п.45.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 xml:space="preserve">7. Представить различную результативность достижения цели при использовании в позиционном дереве </w:t>
      </w:r>
      <w:r w:rsidRPr="0056579E">
        <w:rPr>
          <w:sz w:val="24"/>
          <w:szCs w:val="24"/>
        </w:rPr>
        <w:sym w:font="Symbol" w:char="F069"/>
      </w:r>
      <w:r w:rsidRPr="0056579E">
        <w:rPr>
          <w:rFonts w:ascii="Journal Cyr" w:hAnsi="Journal Cyr" w:cs="Journal Cyr"/>
          <w:sz w:val="24"/>
          <w:szCs w:val="24"/>
        </w:rPr>
        <w:t xml:space="preserve"> уровней сложности заданий ( “малая”, ”средняя”, ”высокая”) в виде соответствующих исходов 0,6 </w:t>
      </w:r>
      <w:r w:rsidRPr="0056579E">
        <w:rPr>
          <w:sz w:val="24"/>
          <w:szCs w:val="24"/>
        </w:rPr>
        <w:sym w:font="Symbol" w:char="F069"/>
      </w:r>
      <w:r w:rsidRPr="0056579E">
        <w:rPr>
          <w:sz w:val="24"/>
          <w:szCs w:val="24"/>
        </w:rPr>
        <w:t>, 0,8</w:t>
      </w:r>
      <w:r w:rsidRPr="0056579E">
        <w:rPr>
          <w:sz w:val="24"/>
          <w:szCs w:val="24"/>
        </w:rPr>
        <w:sym w:font="Symbol" w:char="F069"/>
      </w:r>
      <w:r w:rsidRPr="0056579E">
        <w:rPr>
          <w:sz w:val="24"/>
          <w:szCs w:val="24"/>
        </w:rPr>
        <w:t xml:space="preserve"> , 1</w:t>
      </w:r>
      <w:r w:rsidRPr="0056579E">
        <w:rPr>
          <w:sz w:val="24"/>
          <w:szCs w:val="24"/>
        </w:rPr>
        <w:sym w:font="Symbol" w:char="F069"/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 xml:space="preserve">на шкале оценок </w:t>
      </w:r>
      <w:r w:rsidRPr="0056579E">
        <w:rPr>
          <w:sz w:val="24"/>
          <w:szCs w:val="24"/>
        </w:rPr>
        <w:sym w:font="Symbol" w:char="F069"/>
      </w:r>
      <w:r w:rsidRPr="0056579E">
        <w:rPr>
          <w:rFonts w:ascii="Journal Cyr" w:hAnsi="Journal Cyr" w:cs="Journal Cyr"/>
          <w:sz w:val="24"/>
          <w:szCs w:val="24"/>
        </w:rPr>
        <w:t xml:space="preserve"> уровня сложности заданий, т.е. в виде нечетких чисел </w:t>
      </w:r>
      <w:r w:rsidRPr="0056579E">
        <w:rPr>
          <w:sz w:val="24"/>
          <w:szCs w:val="24"/>
        </w:rPr>
        <w:sym w:font="Symbol" w:char="F062"/>
      </w:r>
      <w:r w:rsidRPr="0056579E">
        <w:rPr>
          <w:sz w:val="24"/>
          <w:szCs w:val="24"/>
        </w:rPr>
        <w:t>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8. Произвести перевод исходов, представленных педагогом-экспертом в виде нечетких интервалов [</w:t>
      </w:r>
      <w:r w:rsidRPr="0056579E">
        <w:rPr>
          <w:sz w:val="24"/>
          <w:szCs w:val="24"/>
        </w:rPr>
        <w:sym w:font="Symbol" w:char="F062"/>
      </w:r>
      <w:r w:rsidRPr="0056579E">
        <w:rPr>
          <w:sz w:val="24"/>
          <w:szCs w:val="24"/>
        </w:rPr>
        <w:t>1,</w:t>
      </w:r>
      <w:r w:rsidRPr="0056579E">
        <w:rPr>
          <w:sz w:val="24"/>
          <w:szCs w:val="24"/>
        </w:rPr>
        <w:sym w:font="Symbol" w:char="F062"/>
      </w:r>
      <w:r w:rsidRPr="0056579E">
        <w:rPr>
          <w:sz w:val="24"/>
          <w:szCs w:val="24"/>
        </w:rPr>
        <w:t>2</w:t>
      </w:r>
      <w:r w:rsidRPr="0056579E">
        <w:rPr>
          <w:rFonts w:ascii="Journal Cyr" w:hAnsi="Journal Cyr" w:cs="Journal Cyr"/>
          <w:sz w:val="24"/>
          <w:szCs w:val="24"/>
        </w:rPr>
        <w:t xml:space="preserve">], и нечетких чисел </w:t>
      </w:r>
      <w:r w:rsidRPr="0056579E">
        <w:rPr>
          <w:sz w:val="24"/>
          <w:szCs w:val="24"/>
        </w:rPr>
        <w:sym w:font="Symbol" w:char="F062"/>
      </w:r>
      <w:r w:rsidRPr="0056579E">
        <w:rPr>
          <w:rFonts w:ascii="Journal Cyr" w:hAnsi="Journal Cyr" w:cs="Journal Cyr"/>
          <w:sz w:val="24"/>
          <w:szCs w:val="24"/>
        </w:rPr>
        <w:t xml:space="preserve"> на единую шкалу оценки результата </w:t>
      </w:r>
      <w:r w:rsidRPr="0056579E">
        <w:rPr>
          <w:sz w:val="24"/>
          <w:szCs w:val="24"/>
        </w:rPr>
        <w:sym w:font="Symbol" w:char="F057"/>
      </w:r>
      <w:r w:rsidRPr="0056579E">
        <w:rPr>
          <w:sz w:val="24"/>
          <w:szCs w:val="24"/>
        </w:rPr>
        <w:t>UN</w:t>
      </w:r>
      <w:r w:rsidRPr="0056579E">
        <w:rPr>
          <w:rFonts w:ascii="Journal Cyr" w:hAnsi="Journal Cyr" w:cs="Journal Cyr"/>
          <w:sz w:val="24"/>
          <w:szCs w:val="24"/>
        </w:rPr>
        <w:t>. Аппроксимировать нечеткие интервалы [</w:t>
      </w:r>
      <w:r w:rsidRPr="0056579E">
        <w:rPr>
          <w:sz w:val="24"/>
          <w:szCs w:val="24"/>
        </w:rPr>
        <w:sym w:font="Symbol" w:char="F062"/>
      </w:r>
      <w:r w:rsidRPr="0056579E">
        <w:rPr>
          <w:sz w:val="24"/>
          <w:szCs w:val="24"/>
        </w:rPr>
        <w:t xml:space="preserve">1, </w:t>
      </w:r>
      <w:r w:rsidRPr="0056579E">
        <w:rPr>
          <w:sz w:val="24"/>
          <w:szCs w:val="24"/>
        </w:rPr>
        <w:sym w:font="Symbol" w:char="F062"/>
      </w:r>
      <w:r w:rsidRPr="0056579E">
        <w:rPr>
          <w:sz w:val="24"/>
          <w:szCs w:val="24"/>
        </w:rPr>
        <w:t>2]UN</w:t>
      </w:r>
      <w:r w:rsidRPr="0056579E">
        <w:rPr>
          <w:rFonts w:ascii="Journal Cyr" w:hAnsi="Journal Cyr" w:cs="Journal Cyr"/>
          <w:sz w:val="24"/>
          <w:szCs w:val="24"/>
        </w:rPr>
        <w:t xml:space="preserve"> и нечеткие числа</w:t>
      </w:r>
      <w:r>
        <w:rPr>
          <w:sz w:val="24"/>
          <w:szCs w:val="24"/>
        </w:rPr>
        <w:t xml:space="preserve"> </w:t>
      </w:r>
      <w:r w:rsidRPr="0056579E">
        <w:rPr>
          <w:sz w:val="24"/>
          <w:szCs w:val="24"/>
        </w:rPr>
        <w:sym w:font="Symbol" w:char="F062"/>
      </w:r>
      <w:r w:rsidRPr="0056579E">
        <w:rPr>
          <w:sz w:val="24"/>
          <w:szCs w:val="24"/>
        </w:rPr>
        <w:t>UN</w:t>
      </w:r>
      <w:r w:rsidRPr="0056579E">
        <w:rPr>
          <w:rFonts w:ascii="Journal Cyr" w:hAnsi="Journal Cyr" w:cs="Journal Cyr"/>
          <w:sz w:val="24"/>
          <w:szCs w:val="24"/>
        </w:rPr>
        <w:t xml:space="preserve"> с помощью S-образных функций принадлежности </w:t>
      </w:r>
      <w:r w:rsidRPr="0056579E">
        <w:rPr>
          <w:sz w:val="24"/>
          <w:szCs w:val="24"/>
        </w:rPr>
        <w:sym w:font="Symbol" w:char="F06D"/>
      </w:r>
      <w:r w:rsidRPr="0056579E">
        <w:rPr>
          <w:sz w:val="24"/>
          <w:szCs w:val="24"/>
        </w:rPr>
        <w:sym w:font="Symbol" w:char="F077"/>
      </w:r>
      <w:r w:rsidRPr="0056579E"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 xml:space="preserve">на единой шкале оценки результата </w:t>
      </w:r>
      <w:r w:rsidRPr="0056579E">
        <w:rPr>
          <w:sz w:val="24"/>
          <w:szCs w:val="24"/>
        </w:rPr>
        <w:sym w:font="Symbol" w:char="F057"/>
      </w:r>
      <w:r w:rsidRPr="0056579E">
        <w:rPr>
          <w:sz w:val="24"/>
          <w:szCs w:val="24"/>
        </w:rPr>
        <w:t>UN 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9. Представить на единой шкале результата итервалы [</w:t>
      </w:r>
      <w:r w:rsidRPr="0056579E">
        <w:rPr>
          <w:sz w:val="24"/>
          <w:szCs w:val="24"/>
        </w:rPr>
        <w:sym w:font="Symbol" w:char="F062"/>
      </w:r>
      <w:r w:rsidRPr="0056579E">
        <w:rPr>
          <w:sz w:val="24"/>
          <w:szCs w:val="24"/>
        </w:rPr>
        <w:t>1,</w:t>
      </w:r>
      <w:r w:rsidRPr="0056579E">
        <w:rPr>
          <w:sz w:val="24"/>
          <w:szCs w:val="24"/>
        </w:rPr>
        <w:sym w:font="Symbol" w:char="F062"/>
      </w:r>
      <w:r w:rsidRPr="0056579E">
        <w:rPr>
          <w:sz w:val="24"/>
          <w:szCs w:val="24"/>
        </w:rPr>
        <w:t>2]</w:t>
      </w:r>
      <w:r w:rsidRPr="0056579E">
        <w:rPr>
          <w:rFonts w:ascii="Journal Cyr" w:hAnsi="Journal Cyr" w:cs="Journal Cyr"/>
          <w:sz w:val="24"/>
          <w:szCs w:val="24"/>
        </w:rPr>
        <w:t>сj</w:t>
      </w:r>
      <w:r w:rsidRPr="0056579E">
        <w:rPr>
          <w:sz w:val="24"/>
          <w:szCs w:val="24"/>
        </w:rPr>
        <w:t>UN</w:t>
      </w:r>
      <w:r w:rsidRPr="0056579E">
        <w:rPr>
          <w:rFonts w:ascii="Journal Cyr" w:hAnsi="Journal Cyr" w:cs="Journal Cyr"/>
          <w:sz w:val="24"/>
          <w:szCs w:val="24"/>
        </w:rPr>
        <w:t>, соответствующие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промежуточным целям для представителей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классов.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10. Произвести аппроксимацию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 xml:space="preserve">с помощью S-образных функций принадлежности </w:t>
      </w:r>
      <w:r w:rsidRPr="0056579E">
        <w:rPr>
          <w:sz w:val="24"/>
          <w:szCs w:val="24"/>
        </w:rPr>
        <w:sym w:font="Symbol" w:char="F06D"/>
      </w:r>
      <w:r w:rsidRPr="0056579E">
        <w:rPr>
          <w:sz w:val="24"/>
          <w:szCs w:val="24"/>
        </w:rPr>
        <w:t>cj.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11. Определить степени уверенности преподавателя в том, что истинным состоянием студента является c</w:t>
      </w:r>
      <w:r w:rsidRPr="0056579E">
        <w:rPr>
          <w:sz w:val="24"/>
          <w:szCs w:val="24"/>
        </w:rPr>
        <w:t>j</w:t>
      </w:r>
      <w:r w:rsidRPr="0056579E">
        <w:rPr>
          <w:rFonts w:ascii="Journal Cyr" w:hAnsi="Journal Cyr" w:cs="Journal Cyr"/>
          <w:sz w:val="24"/>
          <w:szCs w:val="24"/>
        </w:rPr>
        <w:t>, j=1,m, определив возможность его классификации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каждым из существующих классов C={c</w:t>
      </w:r>
      <w:r w:rsidRPr="0056579E">
        <w:rPr>
          <w:sz w:val="24"/>
          <w:szCs w:val="24"/>
        </w:rPr>
        <w:t>1,...,cm</w:t>
      </w:r>
      <w:r w:rsidRPr="0056579E">
        <w:rPr>
          <w:rFonts w:ascii="Journal Cyr" w:hAnsi="Journal Cyr" w:cs="Journal Cyr"/>
          <w:sz w:val="24"/>
          <w:szCs w:val="24"/>
        </w:rPr>
        <w:t>} с помощью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 xml:space="preserve">степени разделения нечетких множеств </w:t>
      </w:r>
      <w:r w:rsidRPr="0056579E">
        <w:rPr>
          <w:sz w:val="24"/>
          <w:szCs w:val="24"/>
        </w:rPr>
        <w:sym w:font="Symbol" w:char="F06D"/>
      </w:r>
      <w:r w:rsidRPr="0056579E">
        <w:rPr>
          <w:sz w:val="24"/>
          <w:szCs w:val="24"/>
        </w:rPr>
        <w:sym w:font="Symbol" w:char="F077"/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 xml:space="preserve">и </w:t>
      </w:r>
      <w:r w:rsidRPr="0056579E">
        <w:rPr>
          <w:sz w:val="24"/>
          <w:szCs w:val="24"/>
        </w:rPr>
        <w:sym w:font="Symbol" w:char="F06D"/>
      </w:r>
      <w:r w:rsidRPr="0056579E">
        <w:rPr>
          <w:sz w:val="24"/>
          <w:szCs w:val="24"/>
        </w:rPr>
        <w:t>cj</w:t>
      </w:r>
      <w:r w:rsidRPr="0056579E">
        <w:rPr>
          <w:rFonts w:ascii="Journal Cyr" w:hAnsi="Journal Cyr" w:cs="Journal Cyr"/>
          <w:sz w:val="24"/>
          <w:szCs w:val="24"/>
        </w:rPr>
        <w:t>. Описание свойства, что результат есть [</w:t>
      </w:r>
      <w:r w:rsidRPr="0056579E">
        <w:rPr>
          <w:sz w:val="24"/>
          <w:szCs w:val="24"/>
        </w:rPr>
        <w:sym w:font="Symbol" w:char="F062"/>
      </w:r>
      <w:r w:rsidRPr="0056579E">
        <w:rPr>
          <w:sz w:val="24"/>
          <w:szCs w:val="24"/>
        </w:rPr>
        <w:t>1,</w:t>
      </w:r>
      <w:r w:rsidRPr="0056579E">
        <w:rPr>
          <w:sz w:val="24"/>
          <w:szCs w:val="24"/>
        </w:rPr>
        <w:sym w:font="Symbol" w:char="F062"/>
      </w:r>
      <w:r w:rsidRPr="0056579E">
        <w:rPr>
          <w:sz w:val="24"/>
          <w:szCs w:val="24"/>
        </w:rPr>
        <w:t>2]</w:t>
      </w:r>
      <w:r w:rsidRPr="0056579E">
        <w:rPr>
          <w:rFonts w:ascii="Journal Cyr" w:hAnsi="Journal Cyr" w:cs="Journal Cyr"/>
          <w:sz w:val="24"/>
          <w:szCs w:val="24"/>
        </w:rPr>
        <w:t>сj</w:t>
      </w:r>
      <w:r w:rsidRPr="0056579E">
        <w:rPr>
          <w:sz w:val="24"/>
          <w:szCs w:val="24"/>
        </w:rPr>
        <w:t>UN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описать уравнением назначения возможности П</w:t>
      </w:r>
      <w:r w:rsidRPr="0056579E">
        <w:rPr>
          <w:sz w:val="24"/>
          <w:szCs w:val="24"/>
        </w:rPr>
        <w:t>m = [</w:t>
      </w:r>
      <w:r w:rsidRPr="0056579E">
        <w:rPr>
          <w:sz w:val="24"/>
          <w:szCs w:val="24"/>
        </w:rPr>
        <w:sym w:font="Symbol" w:char="F062"/>
      </w:r>
      <w:r w:rsidRPr="0056579E">
        <w:rPr>
          <w:sz w:val="24"/>
          <w:szCs w:val="24"/>
        </w:rPr>
        <w:t>1,</w:t>
      </w:r>
      <w:r w:rsidRPr="0056579E">
        <w:rPr>
          <w:sz w:val="24"/>
          <w:szCs w:val="24"/>
        </w:rPr>
        <w:sym w:font="Symbol" w:char="F062"/>
      </w:r>
      <w:r w:rsidRPr="0056579E">
        <w:rPr>
          <w:sz w:val="24"/>
          <w:szCs w:val="24"/>
        </w:rPr>
        <w:t>2]</w:t>
      </w:r>
      <w:r w:rsidRPr="0056579E">
        <w:rPr>
          <w:rFonts w:ascii="Journal Cyr" w:hAnsi="Journal Cyr" w:cs="Journal Cyr"/>
          <w:sz w:val="24"/>
          <w:szCs w:val="24"/>
        </w:rPr>
        <w:t>сj</w:t>
      </w:r>
      <w:r w:rsidRPr="0056579E">
        <w:rPr>
          <w:sz w:val="24"/>
          <w:szCs w:val="24"/>
        </w:rPr>
        <w:t xml:space="preserve">UN </w:t>
      </w:r>
      <w:r w:rsidRPr="0056579E">
        <w:rPr>
          <w:rFonts w:ascii="Journal Cyr" w:hAnsi="Journal Cyr" w:cs="Journal Cyr"/>
          <w:sz w:val="24"/>
          <w:szCs w:val="24"/>
        </w:rPr>
        <w:t xml:space="preserve">. Определить по реальному результату студента </w:t>
      </w:r>
      <w:r w:rsidRPr="0056579E">
        <w:rPr>
          <w:sz w:val="24"/>
          <w:szCs w:val="24"/>
        </w:rPr>
        <w:sym w:font="Symbol" w:char="F077"/>
      </w:r>
      <w:r w:rsidRPr="0056579E"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,описываемому</w:t>
      </w:r>
      <w:r w:rsidRPr="0056579E"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 xml:space="preserve">функцией принадлежности </w:t>
      </w:r>
      <w:r w:rsidRPr="0056579E">
        <w:rPr>
          <w:sz w:val="24"/>
          <w:szCs w:val="24"/>
        </w:rPr>
        <w:sym w:font="Symbol" w:char="F06D"/>
      </w:r>
      <w:r w:rsidRPr="0056579E">
        <w:rPr>
          <w:sz w:val="24"/>
          <w:szCs w:val="24"/>
        </w:rPr>
        <w:sym w:font="Symbol" w:char="F077"/>
      </w:r>
      <w:r w:rsidRPr="0056579E"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, меру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возможности П</w:t>
      </w:r>
      <w:r w:rsidRPr="0056579E">
        <w:rPr>
          <w:sz w:val="24"/>
          <w:szCs w:val="24"/>
        </w:rPr>
        <w:t>m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с помощью соотношения /5/</w:t>
      </w:r>
      <w:r w:rsidRPr="0056579E">
        <w:rPr>
          <w:sz w:val="24"/>
          <w:szCs w:val="24"/>
        </w:rPr>
        <w:t xml:space="preserve"> 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П</w:t>
      </w:r>
      <w:r w:rsidRPr="0056579E">
        <w:rPr>
          <w:sz w:val="24"/>
          <w:szCs w:val="24"/>
        </w:rPr>
        <w:t>cj(</w:t>
      </w:r>
      <w:r w:rsidRPr="0056579E">
        <w:rPr>
          <w:sz w:val="24"/>
          <w:szCs w:val="24"/>
        </w:rPr>
        <w:sym w:font="Symbol" w:char="F077"/>
      </w:r>
      <w:r w:rsidRPr="0056579E">
        <w:rPr>
          <w:rFonts w:ascii="Journal Cyr" w:hAnsi="Journal Cyr" w:cs="Journal Cyr"/>
          <w:sz w:val="24"/>
          <w:szCs w:val="24"/>
        </w:rPr>
        <w:t xml:space="preserve">)=POSS(m есть </w:t>
      </w:r>
      <w:r w:rsidRPr="0056579E">
        <w:rPr>
          <w:sz w:val="24"/>
          <w:szCs w:val="24"/>
        </w:rPr>
        <w:sym w:font="Symbol" w:char="F077"/>
      </w:r>
      <w:r w:rsidRPr="0056579E">
        <w:rPr>
          <w:sz w:val="24"/>
          <w:szCs w:val="24"/>
        </w:rPr>
        <w:sym w:font="Symbol" w:char="F07C"/>
      </w:r>
      <w:r w:rsidRPr="0056579E">
        <w:rPr>
          <w:rFonts w:ascii="Journal Cyr" w:hAnsi="Journal Cyr" w:cs="Journal Cyr"/>
          <w:sz w:val="24"/>
          <w:szCs w:val="24"/>
        </w:rPr>
        <w:t xml:space="preserve"> m есть c</w:t>
      </w:r>
      <w:r w:rsidRPr="0056579E">
        <w:rPr>
          <w:sz w:val="24"/>
          <w:szCs w:val="24"/>
        </w:rPr>
        <w:t>j)=sup(</w:t>
      </w:r>
      <w:r w:rsidRPr="0056579E">
        <w:rPr>
          <w:sz w:val="24"/>
          <w:szCs w:val="24"/>
        </w:rPr>
        <w:sym w:font="Symbol" w:char="F06D"/>
      </w:r>
      <w:r w:rsidRPr="0056579E">
        <w:rPr>
          <w:sz w:val="24"/>
          <w:szCs w:val="24"/>
        </w:rPr>
        <w:sym w:font="Symbol" w:char="F077"/>
      </w:r>
      <w:r w:rsidRPr="0056579E">
        <w:rPr>
          <w:sz w:val="24"/>
          <w:szCs w:val="24"/>
        </w:rPr>
        <w:sym w:font="Symbol" w:char="F0D9"/>
      </w:r>
      <w:r w:rsidRPr="0056579E">
        <w:rPr>
          <w:sz w:val="24"/>
          <w:szCs w:val="24"/>
        </w:rPr>
        <w:t xml:space="preserve"> </w:t>
      </w:r>
      <w:r w:rsidRPr="0056579E">
        <w:rPr>
          <w:sz w:val="24"/>
          <w:szCs w:val="24"/>
        </w:rPr>
        <w:sym w:font="Symbol" w:char="F06D"/>
      </w:r>
      <w:r w:rsidRPr="0056579E">
        <w:rPr>
          <w:sz w:val="24"/>
          <w:szCs w:val="24"/>
        </w:rPr>
        <w:t>cj).</w:t>
      </w:r>
      <w:r>
        <w:rPr>
          <w:sz w:val="24"/>
          <w:szCs w:val="24"/>
        </w:rPr>
        <w:t xml:space="preserve"> </w:t>
      </w:r>
      <w:r w:rsidRPr="0056579E">
        <w:rPr>
          <w:sz w:val="24"/>
          <w:szCs w:val="24"/>
        </w:rPr>
        <w:sym w:font="Symbol" w:char="F077"/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sym w:font="Symbol" w:char="F057"/>
      </w:r>
      <w:r w:rsidRPr="0056579E">
        <w:rPr>
          <w:sz w:val="24"/>
          <w:szCs w:val="24"/>
        </w:rPr>
        <w:t>UN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12. Упорядочить состояния, в которых может находиться студент, по убыванию их вероятностей p(c</w:t>
      </w:r>
      <w:r w:rsidRPr="0056579E">
        <w:rPr>
          <w:sz w:val="24"/>
          <w:szCs w:val="24"/>
        </w:rPr>
        <w:t>1)</w:t>
      </w:r>
      <w:r w:rsidRPr="0056579E">
        <w:rPr>
          <w:sz w:val="24"/>
          <w:szCs w:val="24"/>
        </w:rPr>
        <w:sym w:font="Symbol" w:char="F0B3"/>
      </w:r>
      <w:r w:rsidRPr="0056579E">
        <w:rPr>
          <w:sz w:val="24"/>
          <w:szCs w:val="24"/>
        </w:rPr>
        <w:t xml:space="preserve"> ...</w:t>
      </w:r>
      <w:r w:rsidRPr="0056579E">
        <w:rPr>
          <w:sz w:val="24"/>
          <w:szCs w:val="24"/>
        </w:rPr>
        <w:sym w:font="Symbol" w:char="F0B3"/>
      </w:r>
      <w:r w:rsidRPr="0056579E">
        <w:rPr>
          <w:sz w:val="24"/>
          <w:szCs w:val="24"/>
        </w:rPr>
        <w:t xml:space="preserve"> p(cm</w:t>
      </w:r>
      <w:r w:rsidRPr="0056579E">
        <w:rPr>
          <w:rFonts w:ascii="Journal Cyr" w:hAnsi="Journal Cyr" w:cs="Journal Cyr"/>
          <w:sz w:val="24"/>
          <w:szCs w:val="24"/>
        </w:rPr>
        <w:t xml:space="preserve">). Оценить степень истинности утверждения </w:t>
      </w:r>
      <w:r w:rsidRPr="0056579E">
        <w:rPr>
          <w:sz w:val="24"/>
          <w:szCs w:val="24"/>
        </w:rPr>
        <w:sym w:font="Symbol" w:char="F061"/>
      </w:r>
      <w:r w:rsidRPr="0056579E">
        <w:rPr>
          <w:rFonts w:ascii="Journal Cyr" w:hAnsi="Journal Cyr" w:cs="Journal Cyr"/>
          <w:sz w:val="24"/>
          <w:szCs w:val="24"/>
        </w:rPr>
        <w:t>=“состояния C упорядочены по убыванию вероятности” /3/ как Т(</w:t>
      </w:r>
      <w:r w:rsidRPr="0056579E">
        <w:rPr>
          <w:sz w:val="24"/>
          <w:szCs w:val="24"/>
        </w:rPr>
        <w:sym w:font="Symbol" w:char="F061"/>
      </w:r>
      <w:r w:rsidRPr="0056579E">
        <w:rPr>
          <w:sz w:val="24"/>
          <w:szCs w:val="24"/>
        </w:rPr>
        <w:t>)=1.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13. Определить полезности</w:t>
      </w:r>
      <w:r>
        <w:rPr>
          <w:sz w:val="24"/>
          <w:szCs w:val="24"/>
        </w:rPr>
        <w:t xml:space="preserve"> </w:t>
      </w:r>
      <w:r w:rsidRPr="0056579E">
        <w:rPr>
          <w:sz w:val="24"/>
          <w:szCs w:val="24"/>
        </w:rPr>
        <w:t xml:space="preserve">u( </w:t>
      </w:r>
      <w:r w:rsidRPr="0056579E">
        <w:rPr>
          <w:sz w:val="24"/>
          <w:szCs w:val="24"/>
        </w:rPr>
        <w:sym w:font="Symbol" w:char="F077"/>
      </w:r>
      <w:r w:rsidRPr="0056579E">
        <w:rPr>
          <w:sz w:val="24"/>
          <w:szCs w:val="24"/>
        </w:rPr>
        <w:t>=0,6</w:t>
      </w:r>
      <w:r w:rsidRPr="0056579E">
        <w:rPr>
          <w:sz w:val="24"/>
          <w:szCs w:val="24"/>
        </w:rPr>
        <w:sym w:font="Symbol" w:char="F069"/>
      </w:r>
      <w:r w:rsidRPr="0056579E">
        <w:rPr>
          <w:sz w:val="24"/>
          <w:szCs w:val="24"/>
        </w:rPr>
        <w:t>), u(</w:t>
      </w:r>
      <w:r w:rsidRPr="0056579E">
        <w:rPr>
          <w:sz w:val="24"/>
          <w:szCs w:val="24"/>
        </w:rPr>
        <w:sym w:font="Symbol" w:char="F077"/>
      </w:r>
      <w:r w:rsidRPr="0056579E">
        <w:rPr>
          <w:sz w:val="24"/>
          <w:szCs w:val="24"/>
        </w:rPr>
        <w:t xml:space="preserve"> =0,8</w:t>
      </w:r>
      <w:r w:rsidRPr="0056579E">
        <w:rPr>
          <w:sz w:val="24"/>
          <w:szCs w:val="24"/>
        </w:rPr>
        <w:sym w:font="Symbol" w:char="F069"/>
      </w:r>
      <w:r w:rsidRPr="0056579E">
        <w:rPr>
          <w:sz w:val="24"/>
          <w:szCs w:val="24"/>
        </w:rPr>
        <w:t>), u(</w:t>
      </w:r>
      <w:r w:rsidRPr="0056579E">
        <w:rPr>
          <w:sz w:val="24"/>
          <w:szCs w:val="24"/>
        </w:rPr>
        <w:sym w:font="Symbol" w:char="F077"/>
      </w:r>
      <w:r w:rsidRPr="0056579E">
        <w:rPr>
          <w:sz w:val="24"/>
          <w:szCs w:val="24"/>
        </w:rPr>
        <w:t xml:space="preserve"> =1</w:t>
      </w:r>
      <w:r w:rsidRPr="0056579E">
        <w:rPr>
          <w:sz w:val="24"/>
          <w:szCs w:val="24"/>
        </w:rPr>
        <w:sym w:font="Symbol" w:char="F069"/>
      </w:r>
      <w:r w:rsidRPr="0056579E">
        <w:rPr>
          <w:rFonts w:ascii="Journal Cyr" w:hAnsi="Journal Cyr" w:cs="Journal Cyr"/>
          <w:sz w:val="24"/>
          <w:szCs w:val="24"/>
        </w:rPr>
        <w:t>) на</w:t>
      </w:r>
      <w:r w:rsidRPr="0056579E"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 xml:space="preserve">шкале результата </w:t>
      </w:r>
      <w:r w:rsidRPr="0056579E">
        <w:rPr>
          <w:sz w:val="24"/>
          <w:szCs w:val="24"/>
        </w:rPr>
        <w:sym w:font="Symbol" w:char="F057"/>
      </w:r>
      <w:r w:rsidRPr="0056579E">
        <w:rPr>
          <w:sz w:val="24"/>
          <w:szCs w:val="24"/>
        </w:rPr>
        <w:sym w:font="Symbol" w:char="F069"/>
      </w:r>
      <w:r w:rsidRPr="0056579E">
        <w:rPr>
          <w:rFonts w:ascii="Journal Cyr" w:hAnsi="Journal Cyr" w:cs="Journal Cyr"/>
          <w:sz w:val="24"/>
          <w:szCs w:val="24"/>
        </w:rPr>
        <w:t xml:space="preserve">, соответствующей уровню сложности задания </w:t>
      </w:r>
      <w:r w:rsidRPr="0056579E">
        <w:rPr>
          <w:sz w:val="24"/>
          <w:szCs w:val="24"/>
        </w:rPr>
        <w:sym w:font="Symbol" w:char="F069"/>
      </w:r>
      <w:r w:rsidRPr="0056579E">
        <w:rPr>
          <w:rFonts w:ascii="Journal Cyr" w:hAnsi="Journal Cyr" w:cs="Journal Cyr"/>
          <w:sz w:val="24"/>
          <w:szCs w:val="24"/>
        </w:rPr>
        <w:t>, путем экспертного опроса преподавателя.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sz w:val="24"/>
          <w:szCs w:val="24"/>
        </w:rPr>
        <w:t>1</w:t>
      </w:r>
      <w:r w:rsidRPr="0056579E">
        <w:rPr>
          <w:rFonts w:ascii="Journal Cyr" w:hAnsi="Journal Cyr" w:cs="Journal Cyr"/>
          <w:sz w:val="24"/>
          <w:szCs w:val="24"/>
        </w:rPr>
        <w:t>4. Выбрать дерево позиционной игры, описывающее взаимодействие “педагог-студент” для обучаемого класса c</w:t>
      </w:r>
      <w:r w:rsidRPr="0056579E">
        <w:rPr>
          <w:sz w:val="24"/>
          <w:szCs w:val="24"/>
        </w:rPr>
        <w:t xml:space="preserve">1 . 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15. Определить полезности u</w:t>
      </w:r>
      <w:r w:rsidRPr="0056579E">
        <w:rPr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 xml:space="preserve">для </w:t>
      </w:r>
      <w:r w:rsidRPr="0056579E">
        <w:rPr>
          <w:sz w:val="24"/>
          <w:szCs w:val="24"/>
        </w:rPr>
        <w:sym w:font="Symbol" w:char="F022"/>
      </w:r>
      <w:r w:rsidRPr="0056579E">
        <w:rPr>
          <w:sz w:val="24"/>
          <w:szCs w:val="24"/>
        </w:rPr>
        <w:t xml:space="preserve"> af </w:t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t>A1</w:t>
      </w:r>
      <w:r w:rsidRPr="0056579E">
        <w:rPr>
          <w:rFonts w:ascii="Journal Cyr" w:hAnsi="Journal Cyr" w:cs="Journal Cyr"/>
          <w:sz w:val="24"/>
          <w:szCs w:val="24"/>
        </w:rPr>
        <w:t>. Тактика a</w:t>
      </w:r>
      <w:r w:rsidRPr="0056579E">
        <w:rPr>
          <w:sz w:val="24"/>
          <w:szCs w:val="24"/>
        </w:rPr>
        <w:t>f</w:t>
      </w:r>
      <w:r w:rsidRPr="0056579E">
        <w:rPr>
          <w:rFonts w:ascii="Journal Cyr" w:hAnsi="Journal Cyr" w:cs="Journal Cyr"/>
          <w:sz w:val="24"/>
          <w:szCs w:val="24"/>
        </w:rPr>
        <w:t xml:space="preserve"> представляет последовательность заданий различных уровней сложности во время каждой из k попыток общения со студентом a</w:t>
      </w:r>
      <w:r w:rsidRPr="0056579E">
        <w:rPr>
          <w:sz w:val="24"/>
          <w:szCs w:val="24"/>
        </w:rPr>
        <w:t>f =</w:t>
      </w:r>
      <w:r w:rsidRPr="0056579E">
        <w:rPr>
          <w:sz w:val="24"/>
          <w:szCs w:val="24"/>
        </w:rPr>
        <w:sym w:font="Symbol" w:char="F064"/>
      </w:r>
      <w:r w:rsidRPr="0056579E">
        <w:rPr>
          <w:sz w:val="24"/>
          <w:szCs w:val="24"/>
        </w:rPr>
        <w:t>1,...,</w:t>
      </w:r>
      <w:r w:rsidRPr="0056579E">
        <w:rPr>
          <w:sz w:val="24"/>
          <w:szCs w:val="24"/>
        </w:rPr>
        <w:sym w:font="Symbol" w:char="F064"/>
      </w:r>
      <w:r w:rsidRPr="0056579E">
        <w:rPr>
          <w:sz w:val="24"/>
          <w:szCs w:val="24"/>
        </w:rPr>
        <w:t>3</w:t>
      </w:r>
      <w:r w:rsidRPr="0056579E">
        <w:rPr>
          <w:rFonts w:ascii="Journal Cyr" w:hAnsi="Journal Cyr" w:cs="Journal Cyr"/>
          <w:sz w:val="24"/>
          <w:szCs w:val="24"/>
        </w:rPr>
        <w:t xml:space="preserve"> , где </w:t>
      </w:r>
      <w:r w:rsidRPr="0056579E">
        <w:rPr>
          <w:sz w:val="24"/>
          <w:szCs w:val="24"/>
        </w:rPr>
        <w:sym w:font="Symbol" w:char="F064"/>
      </w:r>
      <w:r w:rsidRPr="0056579E">
        <w:rPr>
          <w:sz w:val="24"/>
          <w:szCs w:val="24"/>
        </w:rPr>
        <w:t xml:space="preserve">k </w:t>
      </w:r>
      <w:r w:rsidRPr="0056579E">
        <w:rPr>
          <w:rFonts w:ascii="Journal Cyr" w:hAnsi="Journal Cyr" w:cs="Journal Cyr"/>
          <w:sz w:val="24"/>
          <w:szCs w:val="24"/>
        </w:rPr>
        <w:t>- k -ый ход преподавателя.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16. Построить функцию полезности результата U(</w:t>
      </w:r>
      <w:r w:rsidRPr="0056579E">
        <w:rPr>
          <w:sz w:val="24"/>
          <w:szCs w:val="24"/>
        </w:rPr>
        <w:sym w:font="Symbol" w:char="F077"/>
      </w:r>
      <w:r w:rsidRPr="0056579E">
        <w:rPr>
          <w:rFonts w:ascii="Journal Cyr" w:hAnsi="Journal Cyr" w:cs="Journal Cyr"/>
          <w:sz w:val="24"/>
          <w:szCs w:val="24"/>
        </w:rPr>
        <w:t xml:space="preserve">) на универсальной шкале </w:t>
      </w:r>
      <w:r w:rsidRPr="0056579E">
        <w:rPr>
          <w:sz w:val="24"/>
          <w:szCs w:val="24"/>
        </w:rPr>
        <w:sym w:font="Symbol" w:char="F077"/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sym w:font="Symbol" w:char="F057"/>
      </w:r>
      <w:r w:rsidRPr="0056579E">
        <w:rPr>
          <w:sz w:val="24"/>
          <w:szCs w:val="24"/>
        </w:rPr>
        <w:t>UN</w:t>
      </w:r>
      <w:r w:rsidRPr="0056579E">
        <w:rPr>
          <w:rFonts w:ascii="Journal Cyr" w:hAnsi="Journal Cyr" w:cs="Journal Cyr"/>
          <w:sz w:val="24"/>
          <w:szCs w:val="24"/>
        </w:rPr>
        <w:t xml:space="preserve"> как нижнюю границу на множестве полезностей тактик 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sz w:val="24"/>
          <w:szCs w:val="24"/>
        </w:rPr>
        <w:t xml:space="preserve">{uf} </w:t>
      </w:r>
      <w:r w:rsidRPr="0056579E">
        <w:rPr>
          <w:sz w:val="24"/>
          <w:szCs w:val="24"/>
        </w:rPr>
        <w:object w:dxaOrig="1860" w:dyaOrig="580">
          <v:shape id="_x0000_i1026" type="#_x0000_t75" style="width:93pt;height:29.25pt" o:ole="">
            <v:imagedata r:id="rId9" o:title=""/>
          </v:shape>
          <o:OLEObject Type="Embed" ProgID="Equation.3" ShapeID="_x0000_i1026" DrawAspect="Content" ObjectID="_1452174239" r:id="rId10"/>
        </w:object>
      </w:r>
    </w:p>
    <w:p w:rsidR="0056579E" w:rsidRPr="0056579E" w:rsidRDefault="0056579E" w:rsidP="0056579E">
      <w:pPr>
        <w:spacing w:before="120"/>
        <w:ind w:left="454" w:firstLine="567"/>
        <w:rPr>
          <w:rFonts w:ascii="Journal Cyr" w:hAnsi="Journal Cyr" w:cs="Journal Cyr"/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17. Построить зависимость функции полезности результата для каждого из возможных состояний студента c</w:t>
      </w:r>
      <w:r w:rsidRPr="0056579E">
        <w:rPr>
          <w:sz w:val="24"/>
          <w:szCs w:val="24"/>
        </w:rPr>
        <w:t>j</w:t>
      </w:r>
      <w:r w:rsidRPr="0056579E">
        <w:rPr>
          <w:sz w:val="24"/>
          <w:szCs w:val="24"/>
        </w:rPr>
        <w:sym w:font="Symbol" w:char="F0CE"/>
      </w:r>
      <w:r w:rsidRPr="0056579E">
        <w:rPr>
          <w:rFonts w:ascii="Journal Cyr" w:hAnsi="Journal Cyr" w:cs="Journal Cyr"/>
          <w:sz w:val="24"/>
          <w:szCs w:val="24"/>
        </w:rPr>
        <w:t>C, j=1,m. Для этого m раз выполнить п.15-16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 xml:space="preserve">для позиционных деревьев, описывающих взаимодействие педагог со студентом соответствующего класса. </w:t>
      </w:r>
    </w:p>
    <w:p w:rsidR="0056579E" w:rsidRPr="0056579E" w:rsidRDefault="0056579E" w:rsidP="0056579E">
      <w:pPr>
        <w:spacing w:before="120"/>
        <w:ind w:left="454" w:firstLine="567"/>
        <w:rPr>
          <w:rFonts w:ascii="Journal Cyr" w:hAnsi="Journal Cyr" w:cs="Journal Cyr"/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18. Определить на на парах "действие-состояние” позиционного дерева, с помощью которого производится моделирование взаимодействия между педагогом и студеном при контроле знаний по j порции учебного материала, , предпочтения педагога /3/ u</w:t>
      </w:r>
      <w:r w:rsidRPr="0056579E">
        <w:rPr>
          <w:sz w:val="24"/>
          <w:szCs w:val="24"/>
        </w:rPr>
        <w:t>fj =u(af,cj</w:t>
      </w:r>
      <w:r w:rsidRPr="0056579E">
        <w:rPr>
          <w:rFonts w:ascii="Journal Cyr" w:hAnsi="Journal Cyr" w:cs="Journal Cyr"/>
          <w:sz w:val="24"/>
          <w:szCs w:val="24"/>
        </w:rPr>
        <w:t>) относительно тактик a</w:t>
      </w:r>
      <w:r w:rsidRPr="0056579E">
        <w:rPr>
          <w:sz w:val="24"/>
          <w:szCs w:val="24"/>
        </w:rPr>
        <w:t xml:space="preserve">f </w:t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t xml:space="preserve">A </w:t>
      </w:r>
      <w:r w:rsidRPr="0056579E">
        <w:rPr>
          <w:rFonts w:ascii="Journal Cyr" w:hAnsi="Journal Cyr" w:cs="Journal Cyr"/>
          <w:sz w:val="24"/>
          <w:szCs w:val="24"/>
        </w:rPr>
        <w:t>при условии, что истинным состоянием обучаемого является принадлежность к классу</w:t>
      </w:r>
      <w:r>
        <w:rPr>
          <w:sz w:val="24"/>
          <w:szCs w:val="24"/>
        </w:rPr>
        <w:t xml:space="preserve"> </w:t>
      </w:r>
      <w:r w:rsidRPr="0056579E">
        <w:rPr>
          <w:sz w:val="24"/>
          <w:szCs w:val="24"/>
        </w:rPr>
        <w:t>cj</w:t>
      </w:r>
      <w:r w:rsidRPr="0056579E">
        <w:rPr>
          <w:rFonts w:ascii="Journal Cyr" w:hAnsi="Journal Cyr" w:cs="Journal Cyr"/>
          <w:sz w:val="24"/>
          <w:szCs w:val="24"/>
        </w:rPr>
        <w:t xml:space="preserve"> , используя ранее определенную зависимость функции полезности.</w:t>
      </w:r>
    </w:p>
    <w:p w:rsidR="0056579E" w:rsidRPr="0056579E" w:rsidRDefault="0056579E" w:rsidP="0056579E">
      <w:pPr>
        <w:spacing w:before="120"/>
        <w:ind w:left="454" w:firstLine="567"/>
        <w:rPr>
          <w:rFonts w:ascii="Journal Cyr" w:hAnsi="Journal Cyr" w:cs="Journal Cyr"/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19. Произвести анализ тактик преподавателя с помощью отношения четкого доминирования по полезности. Если все тактики можно упорядочить с помощью четкого доминирования по полезности перейти к п.44.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Если среди тактик существует хотя бы одна a</w:t>
      </w:r>
      <w:r w:rsidRPr="0056579E">
        <w:rPr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четко доминирующая над остальными, то принять</w:t>
      </w:r>
      <w:r w:rsidRPr="0056579E">
        <w:rPr>
          <w:sz w:val="24"/>
          <w:szCs w:val="24"/>
        </w:rPr>
        <w:t xml:space="preserve"> </w:t>
      </w:r>
      <w:r w:rsidRPr="0056579E">
        <w:rPr>
          <w:sz w:val="24"/>
          <w:szCs w:val="24"/>
        </w:rPr>
        <w:sym w:font="Symbol" w:char="F06D"/>
      </w:r>
      <w:r w:rsidRPr="0056579E">
        <w:rPr>
          <w:rFonts w:ascii="Journal Cyr" w:hAnsi="Journal Cyr" w:cs="Journal Cyr"/>
          <w:sz w:val="24"/>
          <w:szCs w:val="24"/>
        </w:rPr>
        <w:t xml:space="preserve">Д </w:t>
      </w:r>
      <w:r w:rsidRPr="0056579E">
        <w:rPr>
          <w:sz w:val="24"/>
          <w:szCs w:val="24"/>
        </w:rPr>
        <w:t xml:space="preserve">(ag,af)=0 </w:t>
      </w:r>
      <w:r w:rsidRPr="0056579E">
        <w:rPr>
          <w:sz w:val="24"/>
          <w:szCs w:val="24"/>
        </w:rPr>
        <w:sym w:font="Symbol" w:char="F022"/>
      </w:r>
      <w:r w:rsidRPr="0056579E">
        <w:rPr>
          <w:sz w:val="24"/>
          <w:szCs w:val="24"/>
        </w:rPr>
        <w:t>ag</w:t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t>A1</w:t>
      </w:r>
      <w:r w:rsidRPr="0056579E">
        <w:rPr>
          <w:rFonts w:ascii="Journal Cyr" w:hAnsi="Journal Cyr" w:cs="Journal Cyr"/>
          <w:sz w:val="24"/>
          <w:szCs w:val="24"/>
        </w:rPr>
        <w:t xml:space="preserve"> и перейти к п.29. Если отношение четкого доминирования по полезности не позволяет упорядочить тактики, перейти к п.20.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20. Задать нечеткие оценки полезности u</w:t>
      </w:r>
      <w:r w:rsidRPr="0056579E">
        <w:rPr>
          <w:sz w:val="24"/>
          <w:szCs w:val="24"/>
        </w:rPr>
        <w:t>fj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и u</w:t>
      </w:r>
      <w:r w:rsidRPr="0056579E">
        <w:rPr>
          <w:sz w:val="24"/>
          <w:szCs w:val="24"/>
        </w:rPr>
        <w:t>gj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 xml:space="preserve">в виде нечетких чисел с соответствующими функциями полезности </w:t>
      </w:r>
      <w:r w:rsidRPr="0056579E">
        <w:rPr>
          <w:sz w:val="24"/>
          <w:szCs w:val="24"/>
        </w:rPr>
        <w:object w:dxaOrig="2340" w:dyaOrig="420">
          <v:shape id="_x0000_i1027" type="#_x0000_t75" style="width:117pt;height:21pt" o:ole="">
            <v:imagedata r:id="rId11" o:title=""/>
          </v:shape>
          <o:OLEObject Type="Embed" ProgID="Equation.3" ShapeID="_x0000_i1027" DrawAspect="Content" ObjectID="_1452174240" r:id="rId12"/>
        </w:object>
      </w:r>
      <w:r w:rsidRPr="0056579E">
        <w:rPr>
          <w:rFonts w:ascii="Journal Cyr" w:hAnsi="Journal Cyr" w:cs="Journal Cyr"/>
          <w:sz w:val="24"/>
          <w:szCs w:val="24"/>
        </w:rPr>
        <w:t xml:space="preserve"> для пары сравниваемых тактик (a</w:t>
      </w:r>
      <w:r w:rsidRPr="0056579E">
        <w:rPr>
          <w:sz w:val="24"/>
          <w:szCs w:val="24"/>
        </w:rPr>
        <w:t xml:space="preserve">f,ag) </w:t>
      </w:r>
      <w:r w:rsidRPr="0056579E">
        <w:rPr>
          <w:sz w:val="24"/>
          <w:szCs w:val="24"/>
        </w:rPr>
        <w:sym w:font="Symbol" w:char="F022"/>
      </w:r>
      <w:r w:rsidRPr="0056579E">
        <w:rPr>
          <w:sz w:val="24"/>
          <w:szCs w:val="24"/>
        </w:rPr>
        <w:t>af,ag</w:t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t>A1 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sz w:val="24"/>
          <w:szCs w:val="24"/>
        </w:rPr>
        <w:t xml:space="preserve">21. </w:t>
      </w:r>
      <w:r w:rsidRPr="0056579E">
        <w:rPr>
          <w:rFonts w:ascii="Journal Cyr" w:hAnsi="Journal Cyr" w:cs="Journal Cyr"/>
          <w:sz w:val="24"/>
          <w:szCs w:val="24"/>
        </w:rPr>
        <w:t xml:space="preserve">Определить нечеткие числа, описывающие полезности, в виде </w:t>
      </w:r>
      <w:r w:rsidRPr="0056579E">
        <w:rPr>
          <w:sz w:val="24"/>
          <w:szCs w:val="24"/>
        </w:rPr>
        <w:object w:dxaOrig="1240" w:dyaOrig="740">
          <v:shape id="_x0000_i1028" type="#_x0000_t75" style="width:62.25pt;height:36.75pt" o:ole="">
            <v:imagedata r:id="rId13" o:title=""/>
          </v:shape>
          <o:OLEObject Type="Embed" ProgID="Equation.3" ShapeID="_x0000_i1028" DrawAspect="Content" ObjectID="_1452174241" r:id="rId14"/>
        </w:object>
      </w:r>
      <w:r w:rsidRPr="0056579E">
        <w:rPr>
          <w:sz w:val="24"/>
          <w:szCs w:val="24"/>
        </w:rPr>
        <w:t>.</w:t>
      </w:r>
    </w:p>
    <w:p w:rsid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 xml:space="preserve">22. Оценить истинность утверждения </w:t>
      </w:r>
      <w:r w:rsidRPr="0056579E">
        <w:rPr>
          <w:sz w:val="24"/>
          <w:szCs w:val="24"/>
        </w:rPr>
        <w:sym w:font="Symbol" w:char="F062"/>
      </w:r>
      <w:r w:rsidRPr="0056579E">
        <w:rPr>
          <w:sz w:val="24"/>
          <w:szCs w:val="24"/>
        </w:rPr>
        <w:t>j’=&lt;Wfj</w:t>
      </w:r>
      <w:r w:rsidRPr="0056579E">
        <w:rPr>
          <w:sz w:val="24"/>
          <w:szCs w:val="24"/>
        </w:rPr>
        <w:sym w:font="Symbol" w:char="F0B3"/>
      </w:r>
      <w:r w:rsidRPr="0056579E">
        <w:rPr>
          <w:sz w:val="24"/>
          <w:szCs w:val="24"/>
        </w:rPr>
        <w:t>Wgj&gt;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 xml:space="preserve">с помощью пересечения нечетких множеств /3/ </w:t>
      </w:r>
    </w:p>
    <w:p w:rsid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sz w:val="24"/>
          <w:szCs w:val="24"/>
        </w:rPr>
        <w:object w:dxaOrig="3780" w:dyaOrig="820">
          <v:shape id="_x0000_i1029" type="#_x0000_t75" style="width:189pt;height:41.25pt" o:ole="">
            <v:imagedata r:id="rId15" o:title=""/>
          </v:shape>
          <o:OLEObject Type="Embed" ProgID="Equation.3" ShapeID="_x0000_i1029" DrawAspect="Content" ObjectID="_1452174242" r:id="rId16"/>
        </w:object>
      </w:r>
    </w:p>
    <w:p w:rsid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23. Определить степень доминирования a</w:t>
      </w:r>
      <w:r w:rsidRPr="0056579E">
        <w:rPr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над a</w:t>
      </w:r>
      <w:r w:rsidRPr="0056579E">
        <w:rPr>
          <w:sz w:val="24"/>
          <w:szCs w:val="24"/>
        </w:rPr>
        <w:t xml:space="preserve">g </w:t>
      </w:r>
      <w:r w:rsidRPr="0056579E">
        <w:rPr>
          <w:rFonts w:ascii="Journal Cyr" w:hAnsi="Journal Cyr" w:cs="Journal Cyr"/>
          <w:sz w:val="24"/>
          <w:szCs w:val="24"/>
        </w:rPr>
        <w:t xml:space="preserve">/3/ как </w:t>
      </w:r>
    </w:p>
    <w:p w:rsid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sz w:val="24"/>
          <w:szCs w:val="24"/>
        </w:rPr>
        <w:object w:dxaOrig="2560" w:dyaOrig="620">
          <v:shape id="_x0000_i1030" type="#_x0000_t75" style="width:128.25pt;height:30.75pt" o:ole="">
            <v:imagedata r:id="rId17" o:title=""/>
          </v:shape>
          <o:OLEObject Type="Embed" ProgID="Equation.3" ShapeID="_x0000_i1030" DrawAspect="Content" ObjectID="_1452174243" r:id="rId18"/>
        </w:object>
      </w:r>
    </w:p>
    <w:p w:rsid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 xml:space="preserve">24. Оценить истинность утверждения </w:t>
      </w:r>
      <w:r w:rsidRPr="0056579E">
        <w:rPr>
          <w:sz w:val="24"/>
          <w:szCs w:val="24"/>
        </w:rPr>
        <w:sym w:font="Symbol" w:char="F062"/>
      </w:r>
      <w:r w:rsidRPr="0056579E">
        <w:rPr>
          <w:sz w:val="24"/>
          <w:szCs w:val="24"/>
        </w:rPr>
        <w:t>j”=&lt; Wgj</w:t>
      </w:r>
      <w:r w:rsidRPr="0056579E">
        <w:rPr>
          <w:sz w:val="24"/>
          <w:szCs w:val="24"/>
        </w:rPr>
        <w:sym w:font="Symbol" w:char="F0B3"/>
      </w:r>
      <w:r w:rsidRPr="0056579E">
        <w:rPr>
          <w:sz w:val="24"/>
          <w:szCs w:val="24"/>
        </w:rPr>
        <w:t>Wfj&gt;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с помощью пересечения нечетких множеств /3/</w:t>
      </w:r>
    </w:p>
    <w:p w:rsid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sz w:val="24"/>
          <w:szCs w:val="24"/>
        </w:rPr>
        <w:object w:dxaOrig="3900" w:dyaOrig="820">
          <v:shape id="_x0000_i1031" type="#_x0000_t75" style="width:195pt;height:41.25pt" o:ole="">
            <v:imagedata r:id="rId19" o:title=""/>
          </v:shape>
          <o:OLEObject Type="Embed" ProgID="Equation.3" ShapeID="_x0000_i1031" DrawAspect="Content" ObjectID="_1452174244" r:id="rId20"/>
        </w:objec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 xml:space="preserve">25. Определить степень доминирования </w:t>
      </w:r>
      <w:r w:rsidRPr="0056579E">
        <w:rPr>
          <w:sz w:val="24"/>
          <w:szCs w:val="24"/>
        </w:rPr>
        <w:object w:dxaOrig="2480" w:dyaOrig="580">
          <v:shape id="_x0000_i1032" type="#_x0000_t75" style="width:123.75pt;height:29.25pt" o:ole="">
            <v:imagedata r:id="rId21" o:title=""/>
          </v:shape>
          <o:OLEObject Type="Embed" ProgID="Equation.3" ShapeID="_x0000_i1032" DrawAspect="Content" ObjectID="_1452174245" r:id="rId22"/>
        </w:object>
      </w:r>
    </w:p>
    <w:p w:rsid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26. Оценить истинность утверждения /3/</w:t>
      </w:r>
    </w:p>
    <w:p w:rsid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sz w:val="24"/>
          <w:szCs w:val="24"/>
        </w:rPr>
        <w:object w:dxaOrig="4920" w:dyaOrig="1200">
          <v:shape id="_x0000_i1033" type="#_x0000_t75" style="width:246pt;height:60pt" o:ole="">
            <v:imagedata r:id="rId23" o:title=""/>
          </v:shape>
          <o:OLEObject Type="Embed" ProgID="Equation.3" ShapeID="_x0000_i1033" DrawAspect="Content" ObjectID="_1452174246" r:id="rId24"/>
        </w:objec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27. Определить степень доминирования /3/</w:t>
      </w:r>
      <w:r w:rsidRPr="0056579E">
        <w:rPr>
          <w:sz w:val="24"/>
          <w:szCs w:val="24"/>
        </w:rPr>
        <w:t xml:space="preserve"> </w:t>
      </w:r>
      <w:r w:rsidRPr="0056579E">
        <w:rPr>
          <w:sz w:val="24"/>
          <w:szCs w:val="24"/>
        </w:rPr>
        <w:sym w:font="Symbol" w:char="F06D"/>
      </w:r>
      <w:r w:rsidRPr="0056579E">
        <w:rPr>
          <w:rFonts w:ascii="Journal Cyr" w:hAnsi="Journal Cyr" w:cs="Journal Cyr"/>
          <w:sz w:val="24"/>
          <w:szCs w:val="24"/>
        </w:rPr>
        <w:t xml:space="preserve">Д </w:t>
      </w:r>
      <w:r w:rsidRPr="0056579E">
        <w:rPr>
          <w:sz w:val="24"/>
          <w:szCs w:val="24"/>
        </w:rPr>
        <w:t>(af,ag)=min{T(</w:t>
      </w:r>
      <w:r w:rsidRPr="0056579E">
        <w:rPr>
          <w:sz w:val="24"/>
          <w:szCs w:val="24"/>
        </w:rPr>
        <w:sym w:font="Symbol" w:char="F061"/>
      </w:r>
      <w:r w:rsidRPr="0056579E">
        <w:rPr>
          <w:sz w:val="24"/>
          <w:szCs w:val="24"/>
        </w:rPr>
        <w:t>),T(</w:t>
      </w:r>
      <w:r w:rsidRPr="0056579E">
        <w:rPr>
          <w:sz w:val="24"/>
          <w:szCs w:val="24"/>
        </w:rPr>
        <w:sym w:font="Symbol" w:char="F062"/>
      </w:r>
      <w:r w:rsidRPr="0056579E">
        <w:rPr>
          <w:sz w:val="24"/>
          <w:szCs w:val="24"/>
        </w:rPr>
        <w:t>)}.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28. Произвести попарный анализ тактик преподавателя, выполнив п. 20-23.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29. Построить нечеткое множество недоминируемых тактик преподавателя AНД</w:t>
      </w:r>
      <w:r w:rsidRPr="0056579E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 xml:space="preserve"> с функцией принадлежности принадлежности</w:t>
      </w:r>
      <w:r w:rsidRPr="0056579E">
        <w:rPr>
          <w:sz w:val="24"/>
          <w:szCs w:val="24"/>
        </w:rPr>
        <w:t xml:space="preserve"> /3/ </w:t>
      </w:r>
      <w:r w:rsidRPr="0056579E">
        <w:rPr>
          <w:sz w:val="24"/>
          <w:szCs w:val="24"/>
        </w:rPr>
        <w:sym w:font="Symbol" w:char="F06D"/>
      </w:r>
      <w:r w:rsidRPr="0056579E">
        <w:rPr>
          <w:rFonts w:ascii="Journal Cyr" w:hAnsi="Journal Cyr" w:cs="Journal Cyr"/>
          <w:sz w:val="24"/>
          <w:szCs w:val="24"/>
        </w:rPr>
        <w:t>НД</w:t>
      </w:r>
      <w:r w:rsidRPr="0056579E">
        <w:rPr>
          <w:sz w:val="24"/>
          <w:szCs w:val="24"/>
        </w:rPr>
        <w:t xml:space="preserve"> (af)= 1 - max </w:t>
      </w:r>
      <w:r w:rsidRPr="0056579E">
        <w:rPr>
          <w:sz w:val="24"/>
          <w:szCs w:val="24"/>
        </w:rPr>
        <w:sym w:font="Symbol" w:char="F06D"/>
      </w:r>
      <w:r w:rsidRPr="0056579E">
        <w:rPr>
          <w:rFonts w:ascii="Journal Cyr" w:hAnsi="Journal Cyr" w:cs="Journal Cyr"/>
          <w:sz w:val="24"/>
          <w:szCs w:val="24"/>
        </w:rPr>
        <w:t xml:space="preserve">Д </w:t>
      </w:r>
      <w:r w:rsidRPr="0056579E">
        <w:rPr>
          <w:sz w:val="24"/>
          <w:szCs w:val="24"/>
        </w:rPr>
        <w:t xml:space="preserve">(ag,af), af </w:t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t xml:space="preserve"> A1 ag</w:t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t xml:space="preserve">A1 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30. Построить нечеткое множество недоминируемых тактик студента AНД</w:t>
      </w:r>
      <w:r w:rsidRPr="0056579E">
        <w:rPr>
          <w:sz w:val="24"/>
          <w:szCs w:val="24"/>
        </w:rPr>
        <w:t>2</w:t>
      </w:r>
      <w:r w:rsidRPr="0056579E">
        <w:rPr>
          <w:rFonts w:ascii="Journal Cyr" w:hAnsi="Journal Cyr" w:cs="Journal Cyr"/>
          <w:sz w:val="24"/>
          <w:szCs w:val="24"/>
        </w:rPr>
        <w:t xml:space="preserve"> , для чего выполнить п.11-29 алгоритма на множестве тактик студента A</w:t>
      </w:r>
      <w:r w:rsidRPr="0056579E">
        <w:rPr>
          <w:sz w:val="24"/>
          <w:szCs w:val="24"/>
        </w:rPr>
        <w:t>2</w:t>
      </w:r>
      <w:r w:rsidRPr="0056579E">
        <w:rPr>
          <w:rFonts w:ascii="Journal Cyr" w:hAnsi="Journal Cyr" w:cs="Journal Cyr"/>
          <w:sz w:val="24"/>
          <w:szCs w:val="24"/>
        </w:rPr>
        <w:t>, рассматривая в качестве возможных состояний природы наборы заданий n</w:t>
      </w:r>
      <w:r w:rsidRPr="0056579E">
        <w:rPr>
          <w:sz w:val="24"/>
          <w:szCs w:val="24"/>
        </w:rPr>
        <w:t>j</w:t>
      </w:r>
      <w:r w:rsidRPr="0056579E">
        <w:rPr>
          <w:sz w:val="24"/>
          <w:szCs w:val="24"/>
        </w:rPr>
        <w:sym w:font="Symbol" w:char="F0CE"/>
      </w:r>
      <w:r w:rsidRPr="0056579E">
        <w:rPr>
          <w:rFonts w:ascii="Journal Cyr" w:hAnsi="Journal Cyr" w:cs="Journal Cyr"/>
          <w:sz w:val="24"/>
          <w:szCs w:val="24"/>
        </w:rPr>
        <w:t>N, которые им предлагает для выполнения преподаватель. Т.е. задача анализа тактик задается отображением a: N</w:t>
      </w:r>
      <w:r w:rsidRPr="0056579E">
        <w:rPr>
          <w:sz w:val="24"/>
          <w:szCs w:val="24"/>
        </w:rPr>
        <w:sym w:font="Symbol" w:char="F0AE"/>
      </w:r>
      <w:r w:rsidRPr="0056579E">
        <w:rPr>
          <w:sz w:val="24"/>
          <w:szCs w:val="24"/>
        </w:rPr>
        <w:sym w:font="Symbol" w:char="F057"/>
      </w:r>
      <w:r w:rsidRPr="0056579E">
        <w:rPr>
          <w:sz w:val="24"/>
          <w:szCs w:val="24"/>
        </w:rPr>
        <w:t>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 xml:space="preserve">31. Определить нечеткость исхода /2/ на </w:t>
      </w:r>
      <w:r w:rsidRPr="0056579E">
        <w:rPr>
          <w:sz w:val="24"/>
          <w:szCs w:val="24"/>
        </w:rPr>
        <w:t>A1</w:t>
      </w:r>
      <w:r w:rsidRPr="0056579E">
        <w:rPr>
          <w:sz w:val="24"/>
          <w:szCs w:val="24"/>
        </w:rPr>
        <w:sym w:font="Symbol" w:char="F0B4"/>
      </w:r>
      <w:r w:rsidRPr="0056579E">
        <w:rPr>
          <w:sz w:val="24"/>
          <w:szCs w:val="24"/>
        </w:rPr>
        <w:t>A2={((a1,a2),</w:t>
      </w:r>
      <w:r w:rsidRPr="0056579E">
        <w:rPr>
          <w:sz w:val="24"/>
          <w:szCs w:val="24"/>
        </w:rPr>
        <w:sym w:font="Symbol" w:char="F073"/>
      </w:r>
      <w:r w:rsidRPr="0056579E">
        <w:rPr>
          <w:sz w:val="24"/>
          <w:szCs w:val="24"/>
        </w:rPr>
        <w:t>1(a1)</w:t>
      </w:r>
      <w:r w:rsidRPr="0056579E">
        <w:rPr>
          <w:sz w:val="24"/>
          <w:szCs w:val="24"/>
        </w:rPr>
        <w:sym w:font="Symbol" w:char="F0D9"/>
      </w:r>
      <w:r w:rsidRPr="0056579E">
        <w:rPr>
          <w:sz w:val="24"/>
          <w:szCs w:val="24"/>
        </w:rPr>
        <w:sym w:font="Symbol" w:char="F073"/>
      </w:r>
      <w:r w:rsidRPr="0056579E">
        <w:rPr>
          <w:sz w:val="24"/>
          <w:szCs w:val="24"/>
        </w:rPr>
        <w:t>2(a2))},</w:t>
      </w:r>
      <w:r>
        <w:rPr>
          <w:sz w:val="24"/>
          <w:szCs w:val="24"/>
        </w:rPr>
        <w:t xml:space="preserve"> </w:t>
      </w:r>
      <w:r w:rsidRPr="0056579E">
        <w:rPr>
          <w:sz w:val="24"/>
          <w:szCs w:val="24"/>
        </w:rPr>
        <w:t>a1</w:t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t>A1, a2</w:t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t xml:space="preserve"> A2 , </w:t>
      </w:r>
      <w:r w:rsidRPr="0056579E">
        <w:rPr>
          <w:rFonts w:ascii="Journal Cyr" w:hAnsi="Journal Cyr" w:cs="Journal Cyr"/>
          <w:sz w:val="24"/>
          <w:szCs w:val="24"/>
        </w:rPr>
        <w:t>где нечеткость</w:t>
      </w:r>
      <w:r w:rsidRPr="0056579E"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стратегии</w:t>
      </w:r>
      <w:r w:rsidRPr="0056579E">
        <w:rPr>
          <w:sz w:val="24"/>
          <w:szCs w:val="24"/>
        </w:rPr>
        <w:t xml:space="preserve"> </w:t>
      </w:r>
      <w:r w:rsidRPr="0056579E">
        <w:rPr>
          <w:sz w:val="24"/>
          <w:szCs w:val="24"/>
        </w:rPr>
        <w:sym w:font="Symbol" w:char="F073"/>
      </w:r>
      <w:r w:rsidRPr="0056579E">
        <w:rPr>
          <w:sz w:val="24"/>
          <w:szCs w:val="24"/>
        </w:rPr>
        <w:t>i</w:t>
      </w:r>
      <w:r w:rsidRPr="0056579E">
        <w:rPr>
          <w:sz w:val="24"/>
          <w:szCs w:val="24"/>
        </w:rPr>
        <w:sym w:font="Symbol" w:char="F03A"/>
      </w:r>
      <w:r w:rsidRPr="0056579E">
        <w:rPr>
          <w:sz w:val="24"/>
          <w:szCs w:val="24"/>
        </w:rPr>
        <w:t>Ai</w:t>
      </w:r>
      <w:r w:rsidRPr="0056579E">
        <w:rPr>
          <w:sz w:val="24"/>
          <w:szCs w:val="24"/>
        </w:rPr>
        <w:sym w:font="Symbol" w:char="F0AE"/>
      </w:r>
      <w:r w:rsidRPr="0056579E">
        <w:rPr>
          <w:rFonts w:ascii="Journal Cyr" w:hAnsi="Journal Cyr" w:cs="Journal Cyr"/>
          <w:sz w:val="24"/>
          <w:szCs w:val="24"/>
        </w:rPr>
        <w:t xml:space="preserve">[0,1] задается с помощью отношения строгого доминирования и описывается функцией принадлежности </w:t>
      </w:r>
      <w:r w:rsidRPr="0056579E">
        <w:rPr>
          <w:sz w:val="24"/>
          <w:szCs w:val="24"/>
        </w:rPr>
        <w:sym w:font="Symbol" w:char="F06D"/>
      </w:r>
      <w:r w:rsidRPr="0056579E">
        <w:rPr>
          <w:rFonts w:ascii="Journal Cyr" w:hAnsi="Journal Cyr" w:cs="Journal Cyr"/>
          <w:sz w:val="24"/>
          <w:szCs w:val="24"/>
        </w:rPr>
        <w:t>НД</w:t>
      </w:r>
      <w:r w:rsidRPr="0056579E">
        <w:rPr>
          <w:sz w:val="24"/>
          <w:szCs w:val="24"/>
        </w:rPr>
        <w:t>1 (af</w:t>
      </w:r>
      <w:r w:rsidRPr="0056579E">
        <w:rPr>
          <w:rFonts w:ascii="Journal Cyr" w:hAnsi="Journal Cyr" w:cs="Journal Cyr"/>
          <w:sz w:val="24"/>
          <w:szCs w:val="24"/>
        </w:rPr>
        <w:t xml:space="preserve">) и </w:t>
      </w:r>
      <w:r w:rsidRPr="0056579E">
        <w:rPr>
          <w:sz w:val="24"/>
          <w:szCs w:val="24"/>
        </w:rPr>
        <w:sym w:font="Symbol" w:char="F06D"/>
      </w:r>
      <w:r w:rsidRPr="0056579E">
        <w:rPr>
          <w:rFonts w:ascii="Journal Cyr" w:hAnsi="Journal Cyr" w:cs="Journal Cyr"/>
          <w:sz w:val="24"/>
          <w:szCs w:val="24"/>
        </w:rPr>
        <w:t>НД</w:t>
      </w:r>
      <w:r w:rsidRPr="0056579E">
        <w:rPr>
          <w:sz w:val="24"/>
          <w:szCs w:val="24"/>
        </w:rPr>
        <w:t>2(af).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32. Построить матрицу CL</w:t>
      </w:r>
      <w:r w:rsidRPr="0056579E">
        <w:rPr>
          <w:sz w:val="24"/>
          <w:szCs w:val="24"/>
        </w:rPr>
        <w:t>1</w:t>
      </w:r>
      <w:r w:rsidRPr="0056579E">
        <w:rPr>
          <w:rFonts w:ascii="Journal Cyr" w:hAnsi="Journal Cyr" w:cs="Journal Cyr"/>
          <w:sz w:val="24"/>
          <w:szCs w:val="24"/>
        </w:rPr>
        <w:t>, задающую степень важности критерия l</w:t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t xml:space="preserve"> L1.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 xml:space="preserve">для студента класса c. Матрица строится на основе данных, полученных при опросе педагогов-экспертов. 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33. Построить матрицу L</w:t>
      </w:r>
      <w:r w:rsidRPr="0056579E">
        <w:rPr>
          <w:sz w:val="24"/>
          <w:szCs w:val="24"/>
        </w:rPr>
        <w:t>1A1</w:t>
      </w:r>
      <w:r w:rsidRPr="0056579E">
        <w:rPr>
          <w:rFonts w:ascii="Journal Cyr" w:hAnsi="Journal Cyr" w:cs="Journal Cyr"/>
          <w:sz w:val="24"/>
          <w:szCs w:val="24"/>
        </w:rPr>
        <w:t xml:space="preserve"> , задающее степень соответствия критерия l тактике a.</w:t>
      </w:r>
    </w:p>
    <w:p w:rsid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34. Построить матрицу Q</w:t>
      </w:r>
      <w:r w:rsidRPr="0056579E">
        <w:rPr>
          <w:sz w:val="24"/>
          <w:szCs w:val="24"/>
        </w:rPr>
        <w:t>1</w:t>
      </w:r>
      <w:r w:rsidRPr="0056579E">
        <w:rPr>
          <w:rFonts w:ascii="Journal Cyr" w:hAnsi="Journal Cyr" w:cs="Journal Cyr"/>
          <w:sz w:val="24"/>
          <w:szCs w:val="24"/>
        </w:rPr>
        <w:t>, отражающую агрегированные предпочтения преподавателя относительно тактики a для студента с, элементы которой описываются с помощью функции принадлежности</w:t>
      </w:r>
      <w:r>
        <w:rPr>
          <w:sz w:val="24"/>
          <w:szCs w:val="24"/>
        </w:rPr>
        <w:t xml:space="preserve"> </w:t>
      </w:r>
      <w:r w:rsidRPr="0056579E">
        <w:rPr>
          <w:sz w:val="24"/>
          <w:szCs w:val="24"/>
        </w:rPr>
        <w:t xml:space="preserve">/4/ </w:t>
      </w:r>
    </w:p>
    <w:p w:rsid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sz w:val="24"/>
          <w:szCs w:val="24"/>
        </w:rPr>
        <w:object w:dxaOrig="2299" w:dyaOrig="960">
          <v:shape id="_x0000_i1034" type="#_x0000_t75" style="width:108pt;height:48.75pt" o:ole="" fillcolor="window">
            <v:imagedata r:id="rId25" o:title=""/>
          </v:shape>
          <o:OLEObject Type="Embed" ProgID="Equation.3" ShapeID="_x0000_i1034" DrawAspect="Content" ObjectID="_1452174247" r:id="rId26"/>
        </w:object>
      </w:r>
      <w:r w:rsidRPr="0056579E">
        <w:rPr>
          <w:sz w:val="24"/>
          <w:szCs w:val="24"/>
        </w:rPr>
        <w:t>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 xml:space="preserve">35. Определить порог разделения зон тактик преподавателя /4/, построив попарное пересечение агрегированных предпочтений для тактик </w:t>
      </w:r>
      <w:r w:rsidRPr="0056579E">
        <w:rPr>
          <w:sz w:val="24"/>
          <w:szCs w:val="24"/>
        </w:rPr>
        <w:t>ai,aj</w:t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t>A1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sz w:val="24"/>
          <w:szCs w:val="24"/>
        </w:rPr>
        <w:t>h1</w:t>
      </w:r>
      <w:r w:rsidRPr="0056579E">
        <w:rPr>
          <w:sz w:val="24"/>
          <w:szCs w:val="24"/>
        </w:rPr>
        <w:sym w:font="Symbol" w:char="F0A3"/>
      </w:r>
      <w:r w:rsidRPr="0056579E">
        <w:rPr>
          <w:sz w:val="24"/>
          <w:szCs w:val="24"/>
        </w:rPr>
        <w:t>min max min{</w:t>
      </w:r>
      <w:r w:rsidRPr="0056579E">
        <w:rPr>
          <w:sz w:val="24"/>
          <w:szCs w:val="24"/>
        </w:rPr>
        <w:sym w:font="Symbol" w:char="F06D"/>
      </w:r>
      <w:r w:rsidRPr="0056579E">
        <w:rPr>
          <w:sz w:val="24"/>
          <w:szCs w:val="24"/>
        </w:rPr>
        <w:t>qi(c,ai),</w:t>
      </w:r>
      <w:r w:rsidRPr="0056579E">
        <w:rPr>
          <w:sz w:val="24"/>
          <w:szCs w:val="24"/>
        </w:rPr>
        <w:sym w:font="Symbol" w:char="F06D"/>
      </w:r>
      <w:r w:rsidRPr="0056579E">
        <w:rPr>
          <w:sz w:val="24"/>
          <w:szCs w:val="24"/>
        </w:rPr>
        <w:t>qj(c,aj)}</w:t>
      </w:r>
    </w:p>
    <w:p w:rsid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sz w:val="24"/>
          <w:szCs w:val="24"/>
        </w:rPr>
        <w:t>ij</w:t>
      </w:r>
      <w:r>
        <w:rPr>
          <w:sz w:val="24"/>
          <w:szCs w:val="24"/>
        </w:rPr>
        <w:t xml:space="preserve">  </w:t>
      </w:r>
      <w:r w:rsidRPr="0056579E">
        <w:rPr>
          <w:sz w:val="24"/>
          <w:szCs w:val="24"/>
        </w:rPr>
        <w:t xml:space="preserve"> c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36. С помощью текстового опроса выявляется множество критериев L</w:t>
      </w:r>
      <w:r w:rsidRPr="0056579E">
        <w:rPr>
          <w:sz w:val="24"/>
          <w:szCs w:val="24"/>
        </w:rPr>
        <w:t>2</w:t>
      </w:r>
      <w:r w:rsidRPr="0056579E">
        <w:rPr>
          <w:rFonts w:ascii="Journal Cyr" w:hAnsi="Journal Cyr" w:cs="Journal Cyr"/>
          <w:sz w:val="24"/>
          <w:szCs w:val="24"/>
        </w:rPr>
        <w:t>, которые учитывает студент класса с при выборе тактики взаимодействия с преподавателем.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 xml:space="preserve">37. Построить матрицу </w:t>
      </w:r>
      <w:r w:rsidRPr="0056579E">
        <w:rPr>
          <w:sz w:val="24"/>
          <w:szCs w:val="24"/>
        </w:rPr>
        <w:t>NL2</w:t>
      </w:r>
      <w:r w:rsidRPr="0056579E">
        <w:rPr>
          <w:rFonts w:ascii="Journal Cyr" w:hAnsi="Journal Cyr" w:cs="Journal Cyr"/>
          <w:sz w:val="24"/>
          <w:szCs w:val="24"/>
        </w:rPr>
        <w:t>, отражающую предпочтения студента класса с относительно тактики а</w:t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t>A2</w:t>
      </w:r>
      <w:r w:rsidRPr="0056579E">
        <w:rPr>
          <w:rFonts w:ascii="Journal Cyr" w:hAnsi="Journal Cyr" w:cs="Journal Cyr"/>
          <w:sz w:val="24"/>
          <w:szCs w:val="24"/>
        </w:rPr>
        <w:t xml:space="preserve"> , если студенту предложено задание n, на основе результатов текстового опроса студентов разных классов c</w:t>
      </w:r>
      <w:r w:rsidRPr="0056579E">
        <w:rPr>
          <w:sz w:val="24"/>
          <w:szCs w:val="24"/>
        </w:rPr>
        <w:sym w:font="Symbol" w:char="F0CE"/>
      </w:r>
      <w:r w:rsidRPr="0056579E">
        <w:rPr>
          <w:rFonts w:ascii="Journal Cyr" w:hAnsi="Journal Cyr" w:cs="Journal Cyr"/>
          <w:sz w:val="24"/>
          <w:szCs w:val="24"/>
        </w:rPr>
        <w:t>C о сложности и содержании заданий n</w:t>
      </w:r>
      <w:r w:rsidRPr="0056579E">
        <w:rPr>
          <w:sz w:val="24"/>
          <w:szCs w:val="24"/>
        </w:rPr>
        <w:sym w:font="Symbol" w:char="F0CE"/>
      </w:r>
      <w:r w:rsidRPr="0056579E">
        <w:rPr>
          <w:rFonts w:ascii="Journal Cyr" w:hAnsi="Journal Cyr" w:cs="Journal Cyr"/>
          <w:sz w:val="24"/>
          <w:szCs w:val="24"/>
        </w:rPr>
        <w:t>N, которые бы они выбрали в реально складывающейся ситуации обучения.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38. Построить матрицу L</w:t>
      </w:r>
      <w:r w:rsidRPr="0056579E">
        <w:rPr>
          <w:sz w:val="24"/>
          <w:szCs w:val="24"/>
        </w:rPr>
        <w:t>2A2</w:t>
      </w:r>
      <w:r w:rsidRPr="0056579E">
        <w:rPr>
          <w:rFonts w:ascii="Journal Cyr" w:hAnsi="Journal Cyr" w:cs="Journal Cyr"/>
          <w:sz w:val="24"/>
          <w:szCs w:val="24"/>
        </w:rPr>
        <w:t>, отражающую степени соответствия критериев, принимаемых во внимание при ПР, с тактиками взаимодействия с конкретным преподавателем на основе результатов опроса.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39. Построить матрицу Q</w:t>
      </w:r>
      <w:r w:rsidRPr="0056579E">
        <w:rPr>
          <w:sz w:val="24"/>
          <w:szCs w:val="24"/>
        </w:rPr>
        <w:t>2</w:t>
      </w:r>
      <w:r w:rsidRPr="0056579E">
        <w:rPr>
          <w:rFonts w:ascii="Journal Cyr" w:hAnsi="Journal Cyr" w:cs="Journal Cyr"/>
          <w:sz w:val="24"/>
          <w:szCs w:val="24"/>
        </w:rPr>
        <w:t>, отражающую агрегированные предпочтения студента относительно выбора тактики a</w:t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t>A2</w:t>
      </w:r>
      <w:r w:rsidRPr="0056579E">
        <w:rPr>
          <w:rFonts w:ascii="Journal Cyr" w:hAnsi="Journal Cyr" w:cs="Journal Cyr"/>
          <w:sz w:val="24"/>
          <w:szCs w:val="24"/>
        </w:rPr>
        <w:t xml:space="preserve"> при выдаче преподавателем задания n, элементы которой описываются с помощью функции принадлежности</w:t>
      </w:r>
      <w:r w:rsidRPr="0056579E">
        <w:rPr>
          <w:sz w:val="24"/>
          <w:szCs w:val="24"/>
        </w:rPr>
        <w:object w:dxaOrig="2820" w:dyaOrig="1100">
          <v:shape id="_x0000_i1035" type="#_x0000_t75" style="width:132.75pt;height:55.5pt" o:ole="">
            <v:imagedata r:id="rId27" o:title=""/>
          </v:shape>
          <o:OLEObject Type="Embed" ProgID="Equation.3" ShapeID="_x0000_i1035" DrawAspect="Content" ObjectID="_1452174248" r:id="rId28"/>
        </w:object>
      </w:r>
      <w:r w:rsidRPr="0056579E">
        <w:rPr>
          <w:sz w:val="24"/>
          <w:szCs w:val="24"/>
        </w:rPr>
        <w:t>.</w:t>
      </w:r>
    </w:p>
    <w:p w:rsid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40. Определить порог разделения зон тактик студента, построив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попарное пересечение агрегированных предпочтений для тактик</w:t>
      </w:r>
      <w:r>
        <w:rPr>
          <w:sz w:val="24"/>
          <w:szCs w:val="24"/>
        </w:rPr>
        <w:t xml:space="preserve"> </w:t>
      </w:r>
      <w:r w:rsidRPr="0056579E">
        <w:rPr>
          <w:sz w:val="24"/>
          <w:szCs w:val="24"/>
        </w:rPr>
        <w:t>ai,aj</w:t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t>A2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  <w:lang w:val="en-US"/>
        </w:rPr>
      </w:pPr>
      <w:r w:rsidRPr="0056579E">
        <w:rPr>
          <w:sz w:val="24"/>
          <w:szCs w:val="24"/>
          <w:lang w:val="en-US"/>
        </w:rPr>
        <w:t>h2</w:t>
      </w:r>
      <w:r w:rsidRPr="0056579E">
        <w:rPr>
          <w:sz w:val="24"/>
          <w:szCs w:val="24"/>
        </w:rPr>
        <w:sym w:font="Symbol" w:char="F0A3"/>
      </w:r>
      <w:r w:rsidRPr="0056579E">
        <w:rPr>
          <w:sz w:val="24"/>
          <w:szCs w:val="24"/>
          <w:lang w:val="en-US"/>
        </w:rPr>
        <w:t>min max min{</w:t>
      </w:r>
      <w:r w:rsidRPr="0056579E">
        <w:rPr>
          <w:sz w:val="24"/>
          <w:szCs w:val="24"/>
        </w:rPr>
        <w:sym w:font="Symbol" w:char="F06D"/>
      </w:r>
      <w:r w:rsidRPr="0056579E">
        <w:rPr>
          <w:sz w:val="24"/>
          <w:szCs w:val="24"/>
          <w:lang w:val="en-US"/>
        </w:rPr>
        <w:t>qi(n,ai),</w:t>
      </w:r>
      <w:r w:rsidRPr="0056579E">
        <w:rPr>
          <w:sz w:val="24"/>
          <w:szCs w:val="24"/>
        </w:rPr>
        <w:sym w:font="Symbol" w:char="F06D"/>
      </w:r>
      <w:r w:rsidRPr="0056579E">
        <w:rPr>
          <w:sz w:val="24"/>
          <w:szCs w:val="24"/>
          <w:lang w:val="en-US"/>
        </w:rPr>
        <w:t>qj(n,aj)}</w:t>
      </w:r>
    </w:p>
    <w:p w:rsid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sz w:val="24"/>
          <w:szCs w:val="24"/>
        </w:rPr>
        <w:t>ij</w:t>
      </w:r>
      <w:r>
        <w:rPr>
          <w:sz w:val="24"/>
          <w:szCs w:val="24"/>
        </w:rPr>
        <w:t xml:space="preserve">  </w:t>
      </w:r>
      <w:r w:rsidRPr="0056579E">
        <w:rPr>
          <w:sz w:val="24"/>
          <w:szCs w:val="24"/>
        </w:rPr>
        <w:t xml:space="preserve"> n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sz w:val="24"/>
          <w:szCs w:val="24"/>
        </w:rPr>
        <w:t xml:space="preserve">41. </w:t>
      </w:r>
      <w:r w:rsidRPr="0056579E">
        <w:rPr>
          <w:rFonts w:ascii="Journal Cyr" w:hAnsi="Journal Cyr" w:cs="Journal Cyr"/>
          <w:sz w:val="24"/>
          <w:szCs w:val="24"/>
        </w:rPr>
        <w:t>Построить</w:t>
      </w:r>
      <w:r w:rsidRPr="0056579E"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на</w:t>
      </w:r>
      <w:r w:rsidRPr="0056579E"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нечетком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множестве</w:t>
      </w:r>
      <w:r w:rsidRPr="0056579E"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исходов</w:t>
      </w:r>
      <w:r w:rsidRPr="0056579E">
        <w:rPr>
          <w:sz w:val="24"/>
          <w:szCs w:val="24"/>
        </w:rPr>
        <w:t xml:space="preserve"> </w:t>
      </w:r>
      <w:r w:rsidRPr="0056579E">
        <w:rPr>
          <w:sz w:val="24"/>
          <w:szCs w:val="24"/>
        </w:rPr>
        <w:sym w:font="Symbol" w:char="F057"/>
      </w:r>
      <w:r w:rsidRPr="0056579E">
        <w:rPr>
          <w:sz w:val="24"/>
          <w:szCs w:val="24"/>
        </w:rPr>
        <w:t>= A1</w:t>
      </w:r>
      <w:r w:rsidRPr="0056579E">
        <w:rPr>
          <w:sz w:val="24"/>
          <w:szCs w:val="24"/>
        </w:rPr>
        <w:sym w:font="Symbol" w:char="F0B4"/>
      </w:r>
      <w:r w:rsidRPr="0056579E">
        <w:rPr>
          <w:sz w:val="24"/>
          <w:szCs w:val="24"/>
        </w:rPr>
        <w:t>A2={( a1,a2),</w:t>
      </w:r>
      <w:r w:rsidRPr="0056579E">
        <w:rPr>
          <w:sz w:val="24"/>
          <w:szCs w:val="24"/>
        </w:rPr>
        <w:sym w:font="Symbol" w:char="F073"/>
      </w:r>
      <w:r w:rsidRPr="0056579E">
        <w:rPr>
          <w:sz w:val="24"/>
          <w:szCs w:val="24"/>
        </w:rPr>
        <w:t>1(a1)</w:t>
      </w:r>
      <w:r w:rsidRPr="0056579E">
        <w:rPr>
          <w:sz w:val="24"/>
          <w:szCs w:val="24"/>
        </w:rPr>
        <w:sym w:font="Symbol" w:char="F0D9"/>
      </w:r>
      <w:r w:rsidRPr="0056579E">
        <w:rPr>
          <w:sz w:val="24"/>
          <w:szCs w:val="24"/>
        </w:rPr>
        <w:sym w:font="Symbol" w:char="F073"/>
      </w:r>
      <w:r w:rsidRPr="0056579E">
        <w:rPr>
          <w:sz w:val="24"/>
          <w:szCs w:val="24"/>
        </w:rPr>
        <w:t>2(a2))}, a1</w:t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t xml:space="preserve">A1, a2 </w:t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t xml:space="preserve">A2 </w:t>
      </w:r>
      <w:r w:rsidRPr="0056579E">
        <w:rPr>
          <w:rFonts w:ascii="Journal Cyr" w:hAnsi="Journal Cyr" w:cs="Journal Cyr"/>
          <w:sz w:val="24"/>
          <w:szCs w:val="24"/>
        </w:rPr>
        <w:t>четкое</w:t>
      </w:r>
      <w:r w:rsidRPr="0056579E"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отношения</w:t>
      </w:r>
      <w:r w:rsidRPr="0056579E"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уровня</w:t>
      </w:r>
      <w:r w:rsidRPr="0056579E">
        <w:rPr>
          <w:sz w:val="24"/>
          <w:szCs w:val="24"/>
        </w:rPr>
        <w:t xml:space="preserve"> Rhi={(a1,a2)</w:t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t>A1</w:t>
      </w:r>
      <w:r w:rsidRPr="0056579E">
        <w:rPr>
          <w:sz w:val="24"/>
          <w:szCs w:val="24"/>
        </w:rPr>
        <w:sym w:font="Symbol" w:char="F0B4"/>
      </w:r>
      <w:r w:rsidRPr="0056579E">
        <w:rPr>
          <w:sz w:val="24"/>
          <w:szCs w:val="24"/>
        </w:rPr>
        <w:t>A2</w:t>
      </w:r>
      <w:r w:rsidRPr="0056579E">
        <w:rPr>
          <w:sz w:val="24"/>
          <w:szCs w:val="24"/>
        </w:rPr>
        <w:sym w:font="Symbol" w:char="F07C"/>
      </w:r>
      <w:r w:rsidRPr="0056579E">
        <w:rPr>
          <w:sz w:val="24"/>
          <w:szCs w:val="24"/>
        </w:rPr>
        <w:t>R(a1,a2)</w:t>
      </w:r>
      <w:r w:rsidRPr="0056579E">
        <w:rPr>
          <w:sz w:val="24"/>
          <w:szCs w:val="24"/>
        </w:rPr>
        <w:sym w:font="Symbol" w:char="F0B3"/>
      </w:r>
      <w:r w:rsidRPr="0056579E">
        <w:rPr>
          <w:sz w:val="24"/>
          <w:szCs w:val="24"/>
        </w:rPr>
        <w:t>hi }</w:t>
      </w:r>
      <w:r w:rsidRPr="0056579E">
        <w:rPr>
          <w:rFonts w:ascii="Journal Cyr" w:hAnsi="Journal Cyr" w:cs="Journal Cyr"/>
          <w:sz w:val="24"/>
          <w:szCs w:val="24"/>
        </w:rPr>
        <w:t>с</w:t>
      </w:r>
      <w:r w:rsidRPr="0056579E"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характеристической</w:t>
      </w:r>
      <w:r w:rsidRPr="0056579E"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функцией</w:t>
      </w:r>
      <w:r w:rsidRPr="0056579E">
        <w:rPr>
          <w:sz w:val="24"/>
          <w:szCs w:val="24"/>
        </w:rPr>
        <w:t xml:space="preserve"> Rhi=1, </w:t>
      </w:r>
      <w:r w:rsidRPr="0056579E">
        <w:rPr>
          <w:rFonts w:ascii="Journal Cyr" w:hAnsi="Journal Cyr" w:cs="Journal Cyr"/>
          <w:sz w:val="24"/>
          <w:szCs w:val="24"/>
        </w:rPr>
        <w:t>если</w:t>
      </w:r>
      <w:r w:rsidRPr="0056579E">
        <w:rPr>
          <w:sz w:val="24"/>
          <w:szCs w:val="24"/>
        </w:rPr>
        <w:t xml:space="preserve"> R(a1,a2)</w:t>
      </w:r>
      <w:r w:rsidRPr="0056579E">
        <w:rPr>
          <w:sz w:val="24"/>
          <w:szCs w:val="24"/>
        </w:rPr>
        <w:sym w:font="Symbol" w:char="F0B3"/>
      </w:r>
      <w:r w:rsidRPr="0056579E">
        <w:rPr>
          <w:sz w:val="24"/>
          <w:szCs w:val="24"/>
        </w:rPr>
        <w:t xml:space="preserve">hi , </w:t>
      </w:r>
      <w:r w:rsidRPr="0056579E">
        <w:rPr>
          <w:rFonts w:ascii="Journal Cyr" w:hAnsi="Journal Cyr" w:cs="Journal Cyr"/>
          <w:sz w:val="24"/>
          <w:szCs w:val="24"/>
        </w:rPr>
        <w:t>и</w:t>
      </w:r>
      <w:r w:rsidRPr="0056579E">
        <w:rPr>
          <w:sz w:val="24"/>
          <w:szCs w:val="24"/>
        </w:rPr>
        <w:t xml:space="preserve"> Rhi =0, </w:t>
      </w:r>
      <w:r w:rsidRPr="0056579E">
        <w:rPr>
          <w:rFonts w:ascii="Journal Cyr" w:hAnsi="Journal Cyr" w:cs="Journal Cyr"/>
          <w:sz w:val="24"/>
          <w:szCs w:val="24"/>
        </w:rPr>
        <w:t>если</w:t>
      </w:r>
      <w:r w:rsidRPr="0056579E">
        <w:rPr>
          <w:sz w:val="24"/>
          <w:szCs w:val="24"/>
        </w:rPr>
        <w:t xml:space="preserve"> R(a1,a2)&lt;hi 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42. Найти равновесное решение игры /2/ как R</w:t>
      </w:r>
      <w:r w:rsidRPr="0056579E">
        <w:rPr>
          <w:sz w:val="24"/>
          <w:szCs w:val="24"/>
        </w:rPr>
        <w:t>h1</w:t>
      </w:r>
      <w:r w:rsidRPr="0056579E">
        <w:rPr>
          <w:sz w:val="24"/>
          <w:szCs w:val="24"/>
        </w:rPr>
        <w:sym w:font="Symbol" w:char="F0D9"/>
      </w:r>
      <w:r w:rsidRPr="0056579E">
        <w:rPr>
          <w:sz w:val="24"/>
          <w:szCs w:val="24"/>
        </w:rPr>
        <w:t xml:space="preserve">Rh2. 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43. Пары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sz w:val="24"/>
          <w:szCs w:val="24"/>
        </w:rPr>
        <w:t>{(a1</w:t>
      </w:r>
      <w:r w:rsidRPr="0056579E">
        <w:rPr>
          <w:sz w:val="24"/>
          <w:szCs w:val="24"/>
        </w:rPr>
        <w:sym w:font="Symbol" w:char="F02A"/>
      </w:r>
      <w:r w:rsidRPr="0056579E">
        <w:rPr>
          <w:sz w:val="24"/>
          <w:szCs w:val="24"/>
        </w:rPr>
        <w:t>,a2</w:t>
      </w:r>
      <w:r w:rsidRPr="0056579E">
        <w:rPr>
          <w:sz w:val="24"/>
          <w:szCs w:val="24"/>
        </w:rPr>
        <w:sym w:font="Symbol" w:char="F02A"/>
      </w:r>
      <w:r w:rsidRPr="0056579E">
        <w:rPr>
          <w:sz w:val="24"/>
          <w:szCs w:val="24"/>
        </w:rPr>
        <w:t>)</w:t>
      </w:r>
      <w:r w:rsidRPr="0056579E">
        <w:rPr>
          <w:sz w:val="24"/>
          <w:szCs w:val="24"/>
        </w:rPr>
        <w:sym w:font="Symbol" w:char="F0CE"/>
      </w:r>
      <w:r w:rsidRPr="0056579E">
        <w:rPr>
          <w:sz w:val="24"/>
          <w:szCs w:val="24"/>
        </w:rPr>
        <w:t>A1</w:t>
      </w:r>
      <w:r w:rsidRPr="0056579E">
        <w:rPr>
          <w:sz w:val="24"/>
          <w:szCs w:val="24"/>
        </w:rPr>
        <w:sym w:font="Symbol" w:char="F0B4"/>
      </w:r>
      <w:r w:rsidRPr="0056579E">
        <w:rPr>
          <w:sz w:val="24"/>
          <w:szCs w:val="24"/>
        </w:rPr>
        <w:t>A2</w:t>
      </w:r>
      <w:r w:rsidRPr="0056579E">
        <w:rPr>
          <w:sz w:val="24"/>
          <w:szCs w:val="24"/>
        </w:rPr>
        <w:sym w:font="Symbol" w:char="F07C"/>
      </w:r>
      <w:r w:rsidRPr="0056579E">
        <w:rPr>
          <w:sz w:val="24"/>
          <w:szCs w:val="24"/>
        </w:rPr>
        <w:t>R(a1,a2</w:t>
      </w:r>
      <w:r w:rsidRPr="0056579E">
        <w:rPr>
          <w:rFonts w:ascii="Journal Cyr" w:hAnsi="Journal Cyr" w:cs="Journal Cyr"/>
          <w:sz w:val="24"/>
          <w:szCs w:val="24"/>
        </w:rPr>
        <w:t>)=1 }являютя оптимальными тактиками соответственно преподавателя и студента.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 xml:space="preserve">44.Определить ожидаемые полезности /3/ оптимальных тактик </w:t>
      </w:r>
      <w:r w:rsidRPr="0056579E">
        <w:rPr>
          <w:sz w:val="24"/>
          <w:szCs w:val="24"/>
        </w:rPr>
        <w:object w:dxaOrig="2340" w:dyaOrig="540">
          <v:shape id="_x0000_i1036" type="#_x0000_t75" style="width:117pt;height:27pt" o:ole="" fillcolor="window">
            <v:imagedata r:id="rId29" o:title=""/>
          </v:shape>
          <o:OLEObject Type="Embed" ProgID="Equation.3" ShapeID="_x0000_i1036" DrawAspect="Content" ObjectID="_1452174249" r:id="rId30"/>
        </w:object>
      </w:r>
    </w:p>
    <w:p w:rsid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45. Конец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Алгоритм предлагается использовать для определения оптимальных или эффективных тактик преподавателя в реально складывающихся ситуациях обучения, в которых у преподавателя при принятии решения о выборе наиболее подходящего педагогического воздействия возникает проблема мнгокритериального оценивания результата обучения. За счет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выбора для обучения “лучшего” сценария предлагаемая технология позволяет произвести моделирование процесса взаимодействия “педагог-студент” для конкретного студента с учетом предыстории его обучения и личностных особенностей. Для моделирования взаимодействия в конкретной игровой ситуации предлагается использовать аппарат четких и нечетких игр в зависимости от ограниченности информации, требующейся преподавателю для принятия решения .</w:t>
      </w:r>
    </w:p>
    <w:p w:rsidR="0056579E" w:rsidRPr="0056579E" w:rsidRDefault="0056579E" w:rsidP="0056579E">
      <w:pPr>
        <w:spacing w:before="120"/>
        <w:ind w:left="454" w:firstLine="0"/>
        <w:jc w:val="center"/>
        <w:rPr>
          <w:b/>
          <w:bCs/>
          <w:sz w:val="28"/>
          <w:szCs w:val="28"/>
        </w:rPr>
      </w:pPr>
      <w:r w:rsidRPr="0056579E">
        <w:rPr>
          <w:rFonts w:ascii="Journal Cyr" w:hAnsi="Journal Cyr" w:cs="Journal Cyr"/>
          <w:b/>
          <w:bCs/>
          <w:sz w:val="28"/>
          <w:szCs w:val="28"/>
        </w:rPr>
        <w:t>Список литературы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Дж.Нейман, О.Моргенштерн Теория игр и экономическое поведение. - М.: Наука, 1970. - 707с.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  <w:lang w:val="en-US"/>
        </w:rPr>
      </w:pPr>
      <w:r w:rsidRPr="0056579E">
        <w:rPr>
          <w:sz w:val="24"/>
          <w:szCs w:val="24"/>
          <w:lang w:val="en-US"/>
        </w:rPr>
        <w:t>R.K.Ragade Fuzzy games in the analysis of options. - Journal of Cybernetics, 1976, v.6, h.213-214.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Обработка нечеткой информации в системах принятия решений/ А.Н.Борисов, А.В.Алексеев, Г.В.Меркурьева и др. -</w:t>
      </w:r>
      <w:r>
        <w:rPr>
          <w:sz w:val="24"/>
          <w:szCs w:val="24"/>
        </w:rPr>
        <w:t xml:space="preserve"> </w:t>
      </w:r>
      <w:r w:rsidRPr="0056579E">
        <w:rPr>
          <w:rFonts w:ascii="Journal Cyr" w:hAnsi="Journal Cyr" w:cs="Journal Cyr"/>
          <w:sz w:val="24"/>
          <w:szCs w:val="24"/>
        </w:rPr>
        <w:t>М.: Радио и связь, 1989. - 304с.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Й.Леунг Разделение на торговые зоны в нечетких условиях/Теория возможностей и ее применение -М.:Наука,1991г.</w:t>
      </w:r>
    </w:p>
    <w:p w:rsidR="0056579E" w:rsidRPr="0056579E" w:rsidRDefault="0056579E" w:rsidP="0056579E">
      <w:pPr>
        <w:spacing w:before="120"/>
        <w:ind w:left="454" w:firstLine="567"/>
        <w:rPr>
          <w:sz w:val="24"/>
          <w:szCs w:val="24"/>
        </w:rPr>
      </w:pPr>
      <w:r w:rsidRPr="0056579E">
        <w:rPr>
          <w:rFonts w:ascii="Journal Cyr" w:hAnsi="Journal Cyr" w:cs="Journal Cyr"/>
          <w:sz w:val="24"/>
          <w:szCs w:val="24"/>
        </w:rPr>
        <w:t>Э.Санчес, Ж.Гуверне, Р.Бартолен, Л.Вован Лингвистический подход к нечеткой логике воз-классификации диспротеинемии / Теория возможностей и ее применение. М: Наука, 1992.</w:t>
      </w:r>
      <w:bookmarkStart w:id="2" w:name="_GoBack"/>
      <w:bookmarkEnd w:id="2"/>
    </w:p>
    <w:sectPr w:rsidR="0056579E" w:rsidRPr="0056579E" w:rsidSect="0056579E">
      <w:pgSz w:w="11907" w:h="16840" w:code="9"/>
      <w:pgMar w:top="1134" w:right="1134" w:bottom="1134" w:left="1134" w:header="708" w:footer="708" w:gutter="0"/>
      <w:pgNumType w:start="20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79E" w:rsidRDefault="005A7995">
      <w:r>
        <w:separator/>
      </w:r>
    </w:p>
  </w:endnote>
  <w:endnote w:type="continuationSeparator" w:id="0">
    <w:p w:rsidR="0056579E" w:rsidRDefault="005A7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79E" w:rsidRDefault="005A7995">
      <w:r>
        <w:separator/>
      </w:r>
    </w:p>
  </w:footnote>
  <w:footnote w:type="continuationSeparator" w:id="0">
    <w:p w:rsidR="0056579E" w:rsidRDefault="005A7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1DB04CC8"/>
    <w:lvl w:ilvl="0">
      <w:start w:val="1"/>
      <w:numFmt w:val="decimal"/>
      <w:pStyle w:val="9"/>
      <w:lvlText w:val=".%1"/>
      <w:legacy w:legacy="1" w:legacySpace="144" w:legacyIndent="0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>
    <w:nsid w:val="1560265D"/>
    <w:multiLevelType w:val="singleLevel"/>
    <w:tmpl w:val="FFFFFFFF"/>
    <w:lvl w:ilvl="0">
      <w:start w:val="1"/>
      <w:numFmt w:val="decimal"/>
      <w:pStyle w:val="8"/>
      <w:lvlText w:val=".%1"/>
      <w:legacy w:legacy="1" w:legacySpace="144" w:legacyIndent="0"/>
      <w:lvlJc w:val="left"/>
    </w:lvl>
  </w:abstractNum>
  <w:abstractNum w:abstractNumId="2">
    <w:nsid w:val="19E5101F"/>
    <w:multiLevelType w:val="singleLevel"/>
    <w:tmpl w:val="FFFFFFFF"/>
    <w:lvl w:ilvl="0">
      <w:start w:val="1"/>
      <w:numFmt w:val="decimal"/>
      <w:pStyle w:val="7"/>
      <w:lvlText w:val=".%1"/>
      <w:legacy w:legacy="1" w:legacySpace="144" w:legacyIndent="0"/>
      <w:lvlJc w:val="left"/>
    </w:lvl>
  </w:abstractNum>
  <w:abstractNum w:abstractNumId="3">
    <w:nsid w:val="780A57CA"/>
    <w:multiLevelType w:val="singleLevel"/>
    <w:tmpl w:val="FFFFFFFF"/>
    <w:lvl w:ilvl="0">
      <w:start w:val="1"/>
      <w:numFmt w:val="decimal"/>
      <w:pStyle w:val="6"/>
      <w:lvlText w:val=".%1"/>
      <w:legacy w:legacy="1" w:legacySpace="144" w:legacyIndent="0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rawingGridHorizontalSpacing w:val="78"/>
  <w:drawingGridVerticalSpacing w:val="120"/>
  <w:displayHorizontalDrawingGridEvery w:val="2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79E"/>
    <w:rsid w:val="0056579E"/>
    <w:rsid w:val="005A7995"/>
    <w:rsid w:val="00984595"/>
    <w:rsid w:val="00C2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docId w15:val="{387E623C-A919-4FFA-9255-59CF717BC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0" w:line="240" w:lineRule="auto"/>
      <w:ind w:firstLine="454"/>
      <w:jc w:val="both"/>
      <w:textAlignment w:val="baseline"/>
    </w:pPr>
    <w:rPr>
      <w:rFonts w:ascii="Journal" w:hAnsi="Journal" w:cs="Journal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pageBreakBefore/>
      <w:spacing w:before="720"/>
      <w:ind w:firstLine="0"/>
      <w:jc w:val="center"/>
      <w:outlineLvl w:val="0"/>
    </w:pPr>
    <w:rPr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uppressAutoHyphens/>
      <w:spacing w:before="120" w:after="240"/>
      <w:ind w:firstLine="0"/>
      <w:jc w:val="center"/>
      <w:outlineLvl w:val="1"/>
    </w:pPr>
    <w:rPr>
      <w:b/>
      <w:bCs/>
      <w:caps/>
    </w:rPr>
  </w:style>
  <w:style w:type="paragraph" w:styleId="3">
    <w:name w:val="heading 3"/>
    <w:basedOn w:val="a"/>
    <w:next w:val="a"/>
    <w:link w:val="30"/>
    <w:uiPriority w:val="99"/>
    <w:qFormat/>
    <w:pPr>
      <w:spacing w:before="120"/>
      <w:ind w:firstLine="0"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spacing w:before="240" w:after="60"/>
      <w:ind w:firstLine="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ind w:firstLine="0"/>
      <w:jc w:val="center"/>
      <w:outlineLvl w:val="4"/>
    </w:pPr>
    <w:rPr>
      <w:rFonts w:ascii="Times New Roman" w:hAnsi="Times New Roman" w:cs="Times New Roman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widowControl w:val="0"/>
      <w:numPr>
        <w:numId w:val="2"/>
      </w:numPr>
      <w:overflowPunct/>
      <w:autoSpaceDE/>
      <w:autoSpaceDN/>
      <w:adjustRightInd/>
      <w:spacing w:before="240" w:after="60"/>
      <w:ind w:firstLine="0"/>
      <w:textAlignment w:val="auto"/>
      <w:outlineLvl w:val="5"/>
    </w:pPr>
    <w:rPr>
      <w:rFonts w:ascii="Times New Roman" w:hAnsi="Times New Roman" w:cs="Times New Roman"/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widowControl w:val="0"/>
      <w:numPr>
        <w:numId w:val="3"/>
      </w:numPr>
      <w:overflowPunct/>
      <w:autoSpaceDE/>
      <w:autoSpaceDN/>
      <w:adjustRightInd/>
      <w:spacing w:before="240" w:after="60"/>
      <w:ind w:firstLine="0"/>
      <w:textAlignment w:val="auto"/>
      <w:outlineLvl w:val="6"/>
    </w:pPr>
    <w:rPr>
      <w:rFonts w:ascii="MT Extra" w:hAnsi="MT Extra" w:cs="MT Extra"/>
    </w:rPr>
  </w:style>
  <w:style w:type="paragraph" w:styleId="8">
    <w:name w:val="heading 8"/>
    <w:basedOn w:val="a"/>
    <w:next w:val="a"/>
    <w:link w:val="80"/>
    <w:uiPriority w:val="99"/>
    <w:qFormat/>
    <w:pPr>
      <w:widowControl w:val="0"/>
      <w:numPr>
        <w:numId w:val="4"/>
      </w:numPr>
      <w:overflowPunct/>
      <w:autoSpaceDE/>
      <w:autoSpaceDN/>
      <w:adjustRightInd/>
      <w:spacing w:before="240" w:after="60"/>
      <w:ind w:firstLine="0"/>
      <w:textAlignment w:val="auto"/>
      <w:outlineLvl w:val="7"/>
    </w:pPr>
    <w:rPr>
      <w:rFonts w:ascii="MT Extra" w:hAnsi="MT Extra" w:cs="MT Extra"/>
      <w:i/>
      <w:iCs/>
    </w:rPr>
  </w:style>
  <w:style w:type="paragraph" w:styleId="9">
    <w:name w:val="heading 9"/>
    <w:basedOn w:val="a"/>
    <w:next w:val="a"/>
    <w:link w:val="90"/>
    <w:uiPriority w:val="99"/>
    <w:qFormat/>
    <w:pPr>
      <w:widowControl w:val="0"/>
      <w:numPr>
        <w:numId w:val="1"/>
      </w:numPr>
      <w:spacing w:before="240" w:after="60"/>
      <w:ind w:firstLine="0"/>
      <w:outlineLvl w:val="8"/>
    </w:pPr>
    <w:rPr>
      <w:rFonts w:ascii="MT Extra" w:hAnsi="MT Extra" w:cs="MT Extra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  <w:ind w:firstLine="0"/>
      <w:jc w:val="right"/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Journal" w:hAnsi="Journal" w:cs="Journal"/>
      <w:sz w:val="20"/>
      <w:szCs w:val="20"/>
      <w:lang w:val="ru-RU" w:eastAsia="ru-RU"/>
    </w:rPr>
  </w:style>
  <w:style w:type="paragraph" w:customStyle="1" w:styleId="a5">
    <w:name w:val="Литер №"/>
    <w:basedOn w:val="a"/>
    <w:uiPriority w:val="99"/>
    <w:pPr>
      <w:ind w:left="284" w:hanging="284"/>
    </w:pPr>
    <w:rPr>
      <w:sz w:val="18"/>
      <w:szCs w:val="18"/>
    </w:rPr>
  </w:style>
  <w:style w:type="paragraph" w:customStyle="1" w:styleId="a6">
    <w:name w:val="Литература"/>
    <w:basedOn w:val="a"/>
    <w:uiPriority w:val="99"/>
    <w:pPr>
      <w:spacing w:before="240" w:after="60"/>
      <w:ind w:firstLine="0"/>
      <w:jc w:val="center"/>
    </w:pPr>
    <w:rPr>
      <w:caps/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320"/>
        <w:tab w:val="right" w:pos="8640"/>
      </w:tabs>
      <w:ind w:firstLine="567"/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rFonts w:ascii="Journal" w:hAnsi="Journal" w:cs="Journal"/>
      <w:sz w:val="20"/>
      <w:szCs w:val="20"/>
      <w:lang w:val="ru-RU" w:eastAsia="ru-RU"/>
    </w:rPr>
  </w:style>
  <w:style w:type="paragraph" w:customStyle="1" w:styleId="a9">
    <w:name w:val="рис"/>
    <w:basedOn w:val="a"/>
    <w:uiPriority w:val="99"/>
    <w:pPr>
      <w:suppressAutoHyphens/>
      <w:spacing w:before="120" w:after="240"/>
      <w:ind w:firstLine="0"/>
      <w:jc w:val="center"/>
    </w:pPr>
    <w:rPr>
      <w:i/>
      <w:iCs/>
    </w:rPr>
  </w:style>
  <w:style w:type="paragraph" w:customStyle="1" w:styleId="aa">
    <w:name w:val="УДК"/>
    <w:basedOn w:val="a"/>
    <w:uiPriority w:val="99"/>
    <w:pPr>
      <w:spacing w:before="480"/>
      <w:ind w:firstLine="0"/>
      <w:jc w:val="left"/>
    </w:pPr>
  </w:style>
  <w:style w:type="paragraph" w:styleId="ab">
    <w:name w:val="Body Text Indent"/>
    <w:basedOn w:val="a"/>
    <w:link w:val="ac"/>
    <w:uiPriority w:val="99"/>
  </w:style>
  <w:style w:type="character" w:customStyle="1" w:styleId="ac">
    <w:name w:val="Основной текст с отступом Знак"/>
    <w:basedOn w:val="a0"/>
    <w:link w:val="ab"/>
    <w:uiPriority w:val="99"/>
    <w:semiHidden/>
    <w:rPr>
      <w:rFonts w:ascii="Journal" w:hAnsi="Journal" w:cs="Journal"/>
      <w:sz w:val="20"/>
      <w:szCs w:val="20"/>
      <w:lang w:val="ru-RU" w:eastAsia="ru-RU"/>
    </w:rPr>
  </w:style>
  <w:style w:type="paragraph" w:styleId="21">
    <w:name w:val="toc 2"/>
    <w:basedOn w:val="a"/>
    <w:next w:val="a"/>
    <w:uiPriority w:val="99"/>
    <w:semiHidden/>
    <w:pPr>
      <w:tabs>
        <w:tab w:val="right" w:pos="7145"/>
      </w:tabs>
      <w:spacing w:before="120" w:after="120"/>
      <w:ind w:firstLine="0"/>
      <w:jc w:val="center"/>
    </w:pPr>
    <w:rPr>
      <w:b/>
      <w:bCs/>
      <w:sz w:val="22"/>
      <w:szCs w:val="22"/>
    </w:rPr>
  </w:style>
  <w:style w:type="paragraph" w:styleId="31">
    <w:name w:val="toc 3"/>
    <w:basedOn w:val="a"/>
    <w:next w:val="a"/>
    <w:uiPriority w:val="99"/>
    <w:semiHidden/>
    <w:pPr>
      <w:ind w:firstLine="0"/>
      <w:jc w:val="left"/>
    </w:pPr>
    <w:rPr>
      <w:b/>
      <w:bCs/>
    </w:rPr>
  </w:style>
  <w:style w:type="paragraph" w:styleId="41">
    <w:name w:val="toc 4"/>
    <w:basedOn w:val="a"/>
    <w:next w:val="a"/>
    <w:uiPriority w:val="99"/>
    <w:semiHidden/>
    <w:pPr>
      <w:tabs>
        <w:tab w:val="right" w:leader="dot" w:pos="6577"/>
        <w:tab w:val="right" w:pos="7145"/>
      </w:tabs>
      <w:spacing w:after="100"/>
      <w:ind w:right="567" w:firstLine="0"/>
    </w:pPr>
    <w:rPr>
      <w:sz w:val="18"/>
      <w:szCs w:val="18"/>
    </w:rPr>
  </w:style>
  <w:style w:type="paragraph" w:styleId="ad">
    <w:name w:val="Body Text"/>
    <w:basedOn w:val="a"/>
    <w:link w:val="ae"/>
    <w:uiPriority w:val="99"/>
    <w:pPr>
      <w:ind w:firstLine="0"/>
    </w:pPr>
  </w:style>
  <w:style w:type="character" w:customStyle="1" w:styleId="ae">
    <w:name w:val="Основной текст Знак"/>
    <w:basedOn w:val="a0"/>
    <w:link w:val="ad"/>
    <w:uiPriority w:val="99"/>
    <w:semiHidden/>
    <w:rPr>
      <w:rFonts w:ascii="Journal" w:hAnsi="Journal" w:cs="Journal"/>
      <w:sz w:val="20"/>
      <w:szCs w:val="20"/>
      <w:lang w:val="ru-RU" w:eastAsia="ru-RU"/>
    </w:rPr>
  </w:style>
  <w:style w:type="paragraph" w:styleId="22">
    <w:name w:val="Body Text 2"/>
    <w:basedOn w:val="a"/>
    <w:link w:val="23"/>
    <w:uiPriority w:val="99"/>
    <w:pPr>
      <w:ind w:firstLine="0"/>
      <w:jc w:val="center"/>
    </w:pPr>
    <w:rPr>
      <w:b/>
      <w:bCs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semiHidden/>
    <w:rPr>
      <w:rFonts w:ascii="Journal" w:hAnsi="Journal" w:cs="Journal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6503</Words>
  <Characters>3707</Characters>
  <Application>Microsoft Office Word</Application>
  <DocSecurity>0</DocSecurity>
  <Lines>30</Lines>
  <Paragraphs>20</Paragraphs>
  <ScaleCrop>false</ScaleCrop>
  <Company>Дом</Company>
  <LinksUpToDate>false</LinksUpToDate>
  <CharactersWithSpaces>10190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Секция систем автоматического управления</dc:title>
  <dc:subject/>
  <dc:creator>Алексей-Наталия</dc:creator>
  <cp:keywords/>
  <dc:description/>
  <cp:lastModifiedBy>admin</cp:lastModifiedBy>
  <cp:revision>2</cp:revision>
  <cp:lastPrinted>1999-10-17T16:56:00Z</cp:lastPrinted>
  <dcterms:created xsi:type="dcterms:W3CDTF">2014-01-25T14:57:00Z</dcterms:created>
  <dcterms:modified xsi:type="dcterms:W3CDTF">2014-01-25T14:57:00Z</dcterms:modified>
</cp:coreProperties>
</file>