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C41" w:rsidRDefault="009B7C41">
      <w:pPr>
        <w:pStyle w:val="a3"/>
      </w:pPr>
      <w:r>
        <w:t xml:space="preserve">History Repeats Itself Essay, Research Paper </w:t>
      </w:r>
    </w:p>
    <w:p w:rsidR="009B7C41" w:rsidRDefault="009B7C41">
      <w:pPr>
        <w:pStyle w:val="a3"/>
      </w:pPr>
      <w:r>
        <w:t xml:space="preserve">History Repeats Itself </w:t>
      </w:r>
    </w:p>
    <w:p w:rsidR="009B7C41" w:rsidRDefault="009B7C41">
      <w:pPr>
        <w:pStyle w:val="a3"/>
      </w:pPr>
      <w:r>
        <w:t xml:space="preserve">History repeats itself. This concept applies not only within the realm </w:t>
      </w:r>
    </w:p>
    <w:p w:rsidR="009B7C41" w:rsidRDefault="009B7C41">
      <w:pPr>
        <w:pStyle w:val="a3"/>
      </w:pPr>
      <w:r>
        <w:t xml:space="preserve">of a singular nation’s history but throughout and between nations. That is to </w:t>
      </w:r>
    </w:p>
    <w:p w:rsidR="009B7C41" w:rsidRDefault="009B7C41">
      <w:pPr>
        <w:pStyle w:val="a3"/>
      </w:pPr>
      <w:r>
        <w:t xml:space="preserve">say, that what one nation endures, throughout its economic and political history, </w:t>
      </w:r>
    </w:p>
    <w:p w:rsidR="009B7C41" w:rsidRDefault="009B7C41">
      <w:pPr>
        <w:pStyle w:val="a3"/>
      </w:pPr>
      <w:r>
        <w:t xml:space="preserve">may be compared to and be strikingly similar to that of many other nations. As </w:t>
      </w:r>
    </w:p>
    <w:p w:rsidR="009B7C41" w:rsidRDefault="009B7C41">
      <w:pPr>
        <w:pStyle w:val="a3"/>
      </w:pPr>
      <w:r>
        <w:t xml:space="preserve">we analyze social change thought the world we have noticed a cyclical pattern of </w:t>
      </w:r>
    </w:p>
    <w:p w:rsidR="009B7C41" w:rsidRDefault="009B7C41">
      <w:pPr>
        <w:pStyle w:val="a3"/>
      </w:pPr>
      <w:r>
        <w:t xml:space="preserve">histories, both economic and political, in the countries of Spain, Holland, </w:t>
      </w:r>
    </w:p>
    <w:p w:rsidR="009B7C41" w:rsidRDefault="009B7C41">
      <w:pPr>
        <w:pStyle w:val="a3"/>
      </w:pPr>
      <w:r>
        <w:t xml:space="preserve">Britain, and the United States. </w:t>
      </w:r>
    </w:p>
    <w:p w:rsidR="009B7C41" w:rsidRDefault="009B7C41">
      <w:pPr>
        <w:pStyle w:val="a3"/>
      </w:pPr>
      <w:r>
        <w:t xml:space="preserve">I.Historical Periodization: </w:t>
      </w:r>
    </w:p>
    <w:p w:rsidR="009B7C41" w:rsidRDefault="009B7C41">
      <w:pPr>
        <w:pStyle w:val="a3"/>
      </w:pPr>
      <w:r>
        <w:t xml:space="preserve">Throughout history and during alternating time periods, countries have </w:t>
      </w:r>
    </w:p>
    <w:p w:rsidR="009B7C41" w:rsidRDefault="009B7C41">
      <w:pPr>
        <w:pStyle w:val="a3"/>
      </w:pPr>
      <w:r>
        <w:t xml:space="preserve">grown from feeble entities, defeated by or ruled by the governing structures of </w:t>
      </w:r>
    </w:p>
    <w:p w:rsidR="009B7C41" w:rsidRDefault="009B7C41">
      <w:pPr>
        <w:pStyle w:val="a3"/>
      </w:pPr>
      <w:r>
        <w:t xml:space="preserve">foreign nations, to powerful nations. Between the fifteenth and the sixteenth </w:t>
      </w:r>
    </w:p>
    <w:p w:rsidR="009B7C41" w:rsidRDefault="009B7C41">
      <w:pPr>
        <w:pStyle w:val="a3"/>
      </w:pPr>
      <w:r>
        <w:t xml:space="preserve">century, SPAIN ruled as a great power among other nations. Its empire began </w:t>
      </w:r>
    </w:p>
    <w:p w:rsidR="009B7C41" w:rsidRDefault="009B7C41">
      <w:pPr>
        <w:pStyle w:val="a3"/>
      </w:pPr>
      <w:r>
        <w:t xml:space="preserve">when, in 1492, Spain financed Columbus’s expeditions and explorations to conquer </w:t>
      </w:r>
    </w:p>
    <w:p w:rsidR="009B7C41" w:rsidRDefault="009B7C41">
      <w:pPr>
        <w:pStyle w:val="a3"/>
      </w:pPr>
      <w:r>
        <w:t xml:space="preserve">territory in the New World. Once it held its new established territory, Spain </w:t>
      </w:r>
    </w:p>
    <w:p w:rsidR="009B7C41" w:rsidRDefault="009B7C41">
      <w:pPr>
        <w:pStyle w:val="a3"/>
      </w:pPr>
      <w:r>
        <w:t xml:space="preserve">relied on the influx of gold and silver from the New World. Spain was the first </w:t>
      </w:r>
    </w:p>
    <w:p w:rsidR="009B7C41" w:rsidRDefault="009B7C41">
      <w:pPr>
        <w:pStyle w:val="a3"/>
      </w:pPr>
      <w:r>
        <w:t xml:space="preserve">country to start an empire and consequently started a trend. Once HOLLAND </w:t>
      </w:r>
    </w:p>
    <w:p w:rsidR="009B7C41" w:rsidRDefault="009B7C41">
      <w:pPr>
        <w:pStyle w:val="a3"/>
      </w:pPr>
      <w:r>
        <w:t xml:space="preserve">gained their independence from Spanish rule, at the beginning of the seventeenth </w:t>
      </w:r>
    </w:p>
    <w:p w:rsidR="009B7C41" w:rsidRDefault="009B7C41">
      <w:pPr>
        <w:pStyle w:val="a3"/>
      </w:pPr>
      <w:r>
        <w:t xml:space="preserve">century, it moved on to become a great power. Holland had relied on seafaring </w:t>
      </w:r>
    </w:p>
    <w:p w:rsidR="009B7C41" w:rsidRDefault="009B7C41">
      <w:pPr>
        <w:pStyle w:val="a3"/>
      </w:pPr>
      <w:r>
        <w:t xml:space="preserve">and the economic success of Amsterdam until around 1620. “By mid-century, </w:t>
      </w:r>
    </w:p>
    <w:p w:rsidR="009B7C41" w:rsidRDefault="009B7C41">
      <w:pPr>
        <w:pStyle w:val="a3"/>
      </w:pPr>
      <w:r>
        <w:t xml:space="preserve">however, they had used their technical sophistication and control of vital raw </w:t>
      </w:r>
    </w:p>
    <w:p w:rsidR="009B7C41" w:rsidRDefault="009B7C41">
      <w:pPr>
        <w:pStyle w:val="a3"/>
      </w:pPr>
      <w:r>
        <w:t xml:space="preserve">commodities to build successful industries . . . and supported by Holland’s </w:t>
      </w:r>
    </w:p>
    <w:p w:rsidR="009B7C41" w:rsidRDefault="009B7C41">
      <w:pPr>
        <w:pStyle w:val="a3"/>
      </w:pPr>
      <w:r>
        <w:t xml:space="preserve">bourgeois virtues, trading preeminence and credit, Dutch manufactures soon </w:t>
      </w:r>
    </w:p>
    <w:p w:rsidR="009B7C41" w:rsidRDefault="009B7C41">
      <w:pPr>
        <w:pStyle w:val="a3"/>
      </w:pPr>
      <w:r>
        <w:t xml:space="preserve">dominated a number of European markets” (BP 198). Holland remained in power </w:t>
      </w:r>
    </w:p>
    <w:p w:rsidR="009B7C41" w:rsidRDefault="009B7C41">
      <w:pPr>
        <w:pStyle w:val="a3"/>
      </w:pPr>
      <w:r>
        <w:t xml:space="preserve">until its decline began in the middle of the eighteenth century. In 1750, the </w:t>
      </w:r>
    </w:p>
    <w:p w:rsidR="009B7C41" w:rsidRDefault="009B7C41">
      <w:pPr>
        <w:pStyle w:val="a3"/>
      </w:pPr>
      <w:r>
        <w:t xml:space="preserve">Dutch started losing European markets but continued as the number one market </w:t>
      </w:r>
    </w:p>
    <w:p w:rsidR="009B7C41" w:rsidRDefault="009B7C41">
      <w:pPr>
        <w:pStyle w:val="a3"/>
      </w:pPr>
      <w:r>
        <w:t xml:space="preserve">country in Europe. The British moved in where the Dutch had been. GREAT </w:t>
      </w:r>
    </w:p>
    <w:p w:rsidR="009B7C41" w:rsidRDefault="009B7C41">
      <w:pPr>
        <w:pStyle w:val="a3"/>
      </w:pPr>
      <w:r>
        <w:t xml:space="preserve">BRITAIN reached great heights in the middle of the eighteenth century. Starting </w:t>
      </w:r>
    </w:p>
    <w:p w:rsidR="009B7C41" w:rsidRDefault="009B7C41">
      <w:pPr>
        <w:pStyle w:val="a3"/>
      </w:pPr>
      <w:r>
        <w:t xml:space="preserve">out as the home of the Industrial Revolution, Britain was considered the </w:t>
      </w:r>
    </w:p>
    <w:p w:rsidR="009B7C41" w:rsidRDefault="009B7C41">
      <w:pPr>
        <w:pStyle w:val="a3"/>
      </w:pPr>
      <w:r>
        <w:t xml:space="preserve">workshop of the world. However, by the 1890’s Britain was losing ground in the </w:t>
      </w:r>
    </w:p>
    <w:p w:rsidR="009B7C41" w:rsidRDefault="009B7C41">
      <w:pPr>
        <w:pStyle w:val="a3"/>
      </w:pPr>
      <w:r>
        <w:t xml:space="preserve">global market of manufacturing, specifically to the United States and Germany. </w:t>
      </w:r>
    </w:p>
    <w:p w:rsidR="009B7C41" w:rsidRDefault="009B7C41">
      <w:pPr>
        <w:pStyle w:val="a3"/>
      </w:pPr>
      <w:r>
        <w:t xml:space="preserve">The UNITED STATES, is the youngest of the nations studied in this essay, which </w:t>
      </w:r>
    </w:p>
    <w:p w:rsidR="009B7C41" w:rsidRDefault="009B7C41">
      <w:pPr>
        <w:pStyle w:val="a3"/>
      </w:pPr>
      <w:r>
        <w:t xml:space="preserve">became a major power at the end of World War I, and since then has experienced </w:t>
      </w:r>
    </w:p>
    <w:p w:rsidR="009B7C41" w:rsidRDefault="009B7C41">
      <w:pPr>
        <w:pStyle w:val="a3"/>
      </w:pPr>
      <w:r>
        <w:t xml:space="preserve">both increases and declines in power. Since the 1920’s until present day The </w:t>
      </w:r>
    </w:p>
    <w:p w:rsidR="009B7C41" w:rsidRDefault="009B7C41">
      <w:pPr>
        <w:pStyle w:val="a3"/>
      </w:pPr>
      <w:r>
        <w:t xml:space="preserve">United States has moved from an agricultural society to an industrial society as </w:t>
      </w:r>
    </w:p>
    <w:p w:rsidR="009B7C41" w:rsidRDefault="009B7C41">
      <w:pPr>
        <w:pStyle w:val="a3"/>
      </w:pPr>
      <w:r>
        <w:t xml:space="preserve">many moved from the rural areas into the urban areas and the cities. </w:t>
      </w:r>
    </w:p>
    <w:p w:rsidR="009B7C41" w:rsidRDefault="009B7C41">
      <w:pPr>
        <w:pStyle w:val="a3"/>
      </w:pPr>
      <w:r>
        <w:t xml:space="preserve">II.Geographic Scope: </w:t>
      </w:r>
    </w:p>
    <w:p w:rsidR="009B7C41" w:rsidRDefault="009B7C41">
      <w:pPr>
        <w:pStyle w:val="a3"/>
      </w:pPr>
      <w:r>
        <w:t xml:space="preserve">When it was an empire, SPAIN had control over many countries, including </w:t>
      </w:r>
    </w:p>
    <w:p w:rsidR="009B7C41" w:rsidRDefault="009B7C41">
      <w:pPr>
        <w:pStyle w:val="a3"/>
      </w:pPr>
      <w:r>
        <w:t xml:space="preserve">South America, Mexico, Latin America, and the Philippines. Not only did Spain </w:t>
      </w:r>
    </w:p>
    <w:p w:rsidR="009B7C41" w:rsidRDefault="009B7C41">
      <w:pPr>
        <w:pStyle w:val="a3"/>
      </w:pPr>
      <w:r>
        <w:t xml:space="preserve">conquer new land during its zenith, but it combined much of Europe under one </w:t>
      </w:r>
    </w:p>
    <w:p w:rsidR="009B7C41" w:rsidRDefault="009B7C41">
      <w:pPr>
        <w:pStyle w:val="a3"/>
      </w:pPr>
      <w:r>
        <w:t xml:space="preserve">rule as the Hapsburg Empire when it united the crowns of Castile, Leon, and </w:t>
      </w:r>
    </w:p>
    <w:p w:rsidR="009B7C41" w:rsidRDefault="009B7C41">
      <w:pPr>
        <w:pStyle w:val="a3"/>
      </w:pPr>
      <w:r>
        <w:t xml:space="preserve">Aragon. “Besides opening much of America, sixteenth-century Spain was also </w:t>
      </w:r>
    </w:p>
    <w:p w:rsidR="009B7C41" w:rsidRDefault="009B7C41">
      <w:pPr>
        <w:pStyle w:val="a3"/>
      </w:pPr>
      <w:r>
        <w:t xml:space="preserve">ruling a Hapsburg empire that extended beyond the Iberian Peninsula to Flanders, </w:t>
      </w:r>
    </w:p>
    <w:p w:rsidR="009B7C41" w:rsidRDefault="009B7C41">
      <w:pPr>
        <w:pStyle w:val="a3"/>
      </w:pPr>
      <w:r>
        <w:t xml:space="preserve">Germany, Austria and Italy,” during its rapid internationalization (BP 216). </w:t>
      </w:r>
    </w:p>
    <w:p w:rsidR="009B7C41" w:rsidRDefault="009B7C41">
      <w:pPr>
        <w:pStyle w:val="a3"/>
      </w:pPr>
      <w:r>
        <w:t xml:space="preserve">After the union of the Spanish crowns and the rise of the Hapsburg Empire, </w:t>
      </w:r>
    </w:p>
    <w:p w:rsidR="009B7C41" w:rsidRDefault="009B7C41">
      <w:pPr>
        <w:pStyle w:val="a3"/>
      </w:pPr>
      <w:r>
        <w:t xml:space="preserve">Madrid experienced a major increase in its population, as what often occurs when </w:t>
      </w:r>
    </w:p>
    <w:p w:rsidR="009B7C41" w:rsidRDefault="009B7C41">
      <w:pPr>
        <w:pStyle w:val="a3"/>
      </w:pPr>
      <w:r>
        <w:t xml:space="preserve">a new world political capital comes into existence. “The new imperial capital </w:t>
      </w:r>
    </w:p>
    <w:p w:rsidR="009B7C41" w:rsidRDefault="009B7C41">
      <w:pPr>
        <w:pStyle w:val="a3"/>
      </w:pPr>
      <w:r>
        <w:t xml:space="preserve">mushroomed from a population of 4,000 in 1530 to 35,000 in 1594 and at least </w:t>
      </w:r>
    </w:p>
    <w:p w:rsidR="009B7C41" w:rsidRDefault="009B7C41">
      <w:pPr>
        <w:pStyle w:val="a3"/>
      </w:pPr>
      <w:r>
        <w:t xml:space="preserve">100,000 in the mid-1600’s before fading again when the great days were over” (AC </w:t>
      </w:r>
    </w:p>
    <w:p w:rsidR="009B7C41" w:rsidRDefault="009B7C41">
      <w:pPr>
        <w:pStyle w:val="a3"/>
      </w:pPr>
      <w:r>
        <w:t xml:space="preserve">31). While the Dutch was in war with Spain it accepted various kinds of </w:t>
      </w:r>
    </w:p>
    <w:p w:rsidR="009B7C41" w:rsidRDefault="009B7C41">
      <w:pPr>
        <w:pStyle w:val="a3"/>
      </w:pPr>
      <w:r>
        <w:t xml:space="preserve">people,such as the Jews and the Huguenots, and eventually acquired a vast empire. </w:t>
      </w:r>
    </w:p>
    <w:p w:rsidR="009B7C41" w:rsidRDefault="009B7C41">
      <w:pPr>
        <w:pStyle w:val="a3"/>
      </w:pPr>
      <w:r>
        <w:t xml:space="preserve">Although HOLLANDS realm was comparably smaller to that of Spains, its domain </w:t>
      </w:r>
    </w:p>
    <w:p w:rsidR="009B7C41" w:rsidRDefault="009B7C41">
      <w:pPr>
        <w:pStyle w:val="a3"/>
      </w:pPr>
      <w:r>
        <w:t xml:space="preserve">included the United Provinces, New York, New Amsterdam, and the East Indies. </w:t>
      </w:r>
    </w:p>
    <w:p w:rsidR="009B7C41" w:rsidRDefault="009B7C41">
      <w:pPr>
        <w:pStyle w:val="a3"/>
      </w:pPr>
      <w:r>
        <w:t xml:space="preserve">“The purest governmental culture was in the Hague, which, after quadrupling its </w:t>
      </w:r>
    </w:p>
    <w:p w:rsidR="009B7C41" w:rsidRDefault="009B7C41">
      <w:pPr>
        <w:pStyle w:val="a3"/>
      </w:pPr>
      <w:r>
        <w:t xml:space="preserve">population, was the only major Dutch city to continue growing during the </w:t>
      </w:r>
    </w:p>
    <w:p w:rsidR="009B7C41" w:rsidRDefault="009B7C41">
      <w:pPr>
        <w:pStyle w:val="a3"/>
      </w:pPr>
      <w:r>
        <w:t xml:space="preserve">nation’s decline in the mid- and late-eighteenth century” (AC 64). The empire </w:t>
      </w:r>
    </w:p>
    <w:p w:rsidR="009B7C41" w:rsidRDefault="009B7C41">
      <w:pPr>
        <w:pStyle w:val="a3"/>
      </w:pPr>
      <w:r>
        <w:t xml:space="preserve">of GREAT BRITAIN is unparalleled by any other in that it encompassed one fourth </w:t>
      </w:r>
    </w:p>
    <w:p w:rsidR="009B7C41" w:rsidRDefault="009B7C41">
      <w:pPr>
        <w:pStyle w:val="a3"/>
      </w:pPr>
      <w:r>
        <w:t xml:space="preserve">of the world. Its numerous English-speaking colonies, which come from around </w:t>
      </w:r>
    </w:p>
    <w:p w:rsidR="009B7C41" w:rsidRDefault="009B7C41">
      <w:pPr>
        <w:pStyle w:val="a3"/>
      </w:pPr>
      <w:r>
        <w:t xml:space="preserve">the world, include Canada, British Australia, India, and New Zealand. The Realm </w:t>
      </w:r>
    </w:p>
    <w:p w:rsidR="009B7C41" w:rsidRDefault="009B7C41">
      <w:pPr>
        <w:pStyle w:val="a3"/>
      </w:pPr>
      <w:r>
        <w:t xml:space="preserve">of the UNITED STATES is vast and was acquired when the land on the continent was </w:t>
      </w:r>
    </w:p>
    <w:p w:rsidR="009B7C41" w:rsidRDefault="009B7C41">
      <w:pPr>
        <w:pStyle w:val="a3"/>
      </w:pPr>
      <w:r>
        <w:t xml:space="preserve">taken from the Native Americans and redistributed. </w:t>
      </w:r>
    </w:p>
    <w:p w:rsidR="009B7C41" w:rsidRDefault="009B7C41">
      <w:pPr>
        <w:pStyle w:val="a3"/>
      </w:pPr>
      <w:r>
        <w:t xml:space="preserve">III.Impact of The Political Order on The Economic Order: </w:t>
      </w:r>
    </w:p>
    <w:p w:rsidR="009B7C41" w:rsidRDefault="009B7C41">
      <w:pPr>
        <w:pStyle w:val="a3"/>
      </w:pPr>
      <w:r>
        <w:t xml:space="preserve">IV. </w:t>
      </w:r>
    </w:p>
    <w:p w:rsidR="009B7C41" w:rsidRDefault="009B7C41">
      <w:pPr>
        <w:pStyle w:val="a3"/>
      </w:pPr>
      <w:r>
        <w:t xml:space="preserve">A political order is composed of those institutions within which people </w:t>
      </w:r>
    </w:p>
    <w:p w:rsidR="009B7C41" w:rsidRDefault="009B7C41">
      <w:pPr>
        <w:pStyle w:val="a3"/>
      </w:pPr>
      <w:r>
        <w:t xml:space="preserve">gain, wield and influence distributions of power and an economic order is </w:t>
      </w:r>
    </w:p>
    <w:p w:rsidR="009B7C41" w:rsidRDefault="009B7C41">
      <w:pPr>
        <w:pStyle w:val="a3"/>
      </w:pPr>
      <w:r>
        <w:t xml:space="preserve">composed of those institutions within which people organize land, labor, and </w:t>
      </w:r>
    </w:p>
    <w:p w:rsidR="009B7C41" w:rsidRDefault="009B7C41">
      <w:pPr>
        <w:pStyle w:val="a3"/>
      </w:pPr>
      <w:r>
        <w:t xml:space="preserve">capital for the production and distribution of goods and services (Flint). “In </w:t>
      </w:r>
    </w:p>
    <w:p w:rsidR="009B7C41" w:rsidRDefault="009B7C41">
      <w:pPr>
        <w:pStyle w:val="a3"/>
      </w:pPr>
      <w:r>
        <w:t xml:space="preserve">nations, the political and economic aging processes are not the same and do not </w:t>
      </w:r>
    </w:p>
    <w:p w:rsidR="009B7C41" w:rsidRDefault="009B7C41">
      <w:pPr>
        <w:pStyle w:val="a3"/>
      </w:pPr>
      <w:r>
        <w:t xml:space="preserve">go at the same pace. Great economic powers have often grown in waves–early </w:t>
      </w:r>
    </w:p>
    <w:p w:rsidR="009B7C41" w:rsidRDefault="009B7C41">
      <w:pPr>
        <w:pStyle w:val="a3"/>
      </w:pPr>
      <w:r>
        <w:t xml:space="preserve">emphasis on agriculture, shipbuilding, fishing, or mining, then a move to </w:t>
      </w:r>
    </w:p>
    <w:p w:rsidR="009B7C41" w:rsidRDefault="009B7C41">
      <w:pPr>
        <w:pStyle w:val="a3"/>
      </w:pPr>
      <w:r>
        <w:t xml:space="preserve">manufacturing, then a shift from manufacturing to financial services” (AC 21-22). </w:t>
      </w:r>
    </w:p>
    <w:p w:rsidR="009B7C41" w:rsidRDefault="009B7C41">
      <w:pPr>
        <w:pStyle w:val="a3"/>
      </w:pPr>
      <w:r>
        <w:t xml:space="preserve">“A significant part of what overtook each of these nations was the emergence of </w:t>
      </w:r>
    </w:p>
    <w:p w:rsidR="009B7C41" w:rsidRDefault="009B7C41">
      <w:pPr>
        <w:pStyle w:val="a3"/>
      </w:pPr>
      <w:r>
        <w:t xml:space="preserve">finance, debt and an investor or rentier class within their respective </w:t>
      </w:r>
    </w:p>
    <w:p w:rsidR="009B7C41" w:rsidRDefault="009B7C41">
      <w:pPr>
        <w:pStyle w:val="a3"/>
      </w:pPr>
      <w:r>
        <w:t xml:space="preserve">societies,as the boureois emphasis on manufacturing and trade diminished” (BP </w:t>
      </w:r>
    </w:p>
    <w:p w:rsidR="009B7C41" w:rsidRDefault="009B7C41">
      <w:pPr>
        <w:pStyle w:val="a3"/>
      </w:pPr>
      <w:r>
        <w:t xml:space="preserve">203). Manufacturing potential was undercut when an influx of Gold and Silver </w:t>
      </w:r>
    </w:p>
    <w:p w:rsidR="009B7C41" w:rsidRDefault="009B7C41">
      <w:pPr>
        <w:pStyle w:val="a3"/>
      </w:pPr>
      <w:r>
        <w:t xml:space="preserve">from the New World bombarded SPAIN in the sixteenth century. As its wealth </w:t>
      </w:r>
    </w:p>
    <w:p w:rsidR="009B7C41" w:rsidRDefault="009B7C41">
      <w:pPr>
        <w:pStyle w:val="a3"/>
      </w:pPr>
      <w:r>
        <w:t xml:space="preserve">steadily increased, Spain relied on other countries to produce the goods it </w:t>
      </w:r>
    </w:p>
    <w:p w:rsidR="009B7C41" w:rsidRDefault="009B7C41">
      <w:pPr>
        <w:pStyle w:val="a3"/>
      </w:pPr>
      <w:r>
        <w:t xml:space="preserve">needed and caused it to lose sight of hard work. Spain went from being </w:t>
      </w:r>
    </w:p>
    <w:p w:rsidR="009B7C41" w:rsidRDefault="009B7C41">
      <w:pPr>
        <w:pStyle w:val="a3"/>
      </w:pPr>
      <w:r>
        <w:t xml:space="preserve">supportive to parasitic as “reformers in early seventeenth–century Madrid put </w:t>
      </w:r>
    </w:p>
    <w:p w:rsidR="009B7C41" w:rsidRDefault="009B7C41">
      <w:pPr>
        <w:pStyle w:val="a3"/>
      </w:pPr>
      <w:r>
        <w:t xml:space="preserve">the ratio of parasites to actual productive workers as high as 30:1″ (AC 39). </w:t>
      </w:r>
    </w:p>
    <w:p w:rsidR="009B7C41" w:rsidRDefault="009B7C41">
      <w:pPr>
        <w:pStyle w:val="a3"/>
      </w:pPr>
      <w:r>
        <w:t xml:space="preserve">In the end, “narrow monetary wealth, irresponsible finance and an indolent </w:t>
      </w:r>
    </w:p>
    <w:p w:rsidR="009B7C41" w:rsidRDefault="009B7C41">
      <w:pPr>
        <w:pStyle w:val="a3"/>
      </w:pPr>
      <w:r>
        <w:t xml:space="preserve">rentier class were important in the decline that was taking hold in Spain one </w:t>
      </w:r>
    </w:p>
    <w:p w:rsidR="009B7C41" w:rsidRDefault="009B7C41">
      <w:pPr>
        <w:pStyle w:val="a3"/>
      </w:pPr>
      <w:r>
        <w:t xml:space="preserve">hundred to one hundred fifty years after Columbus’s voyages” (BP 205). Due to </w:t>
      </w:r>
    </w:p>
    <w:p w:rsidR="009B7C41" w:rsidRDefault="009B7C41">
      <w:pPr>
        <w:pStyle w:val="a3"/>
      </w:pPr>
      <w:r>
        <w:t xml:space="preserve">its thrify methods HOLLAND quickly emerged as a center of world commerce. </w:t>
      </w:r>
    </w:p>
    <w:p w:rsidR="009B7C41" w:rsidRDefault="009B7C41">
      <w:pPr>
        <w:pStyle w:val="a3"/>
      </w:pPr>
      <w:r>
        <w:t xml:space="preserve">Engineering, manufacturing, and fishing industries gave way to ever increasing </w:t>
      </w:r>
    </w:p>
    <w:p w:rsidR="009B7C41" w:rsidRDefault="009B7C41">
      <w:pPr>
        <w:pStyle w:val="a3"/>
      </w:pPr>
      <w:r>
        <w:t xml:space="preserve">export markets and financial institutions that dominated the European market. </w:t>
      </w:r>
    </w:p>
    <w:p w:rsidR="009B7C41" w:rsidRDefault="009B7C41">
      <w:pPr>
        <w:pStyle w:val="a3"/>
      </w:pPr>
      <w:r>
        <w:t xml:space="preserve">However, this disrupted the economic and social polarization. Foreign </w:t>
      </w:r>
    </w:p>
    <w:p w:rsidR="009B7C41" w:rsidRDefault="009B7C41">
      <w:pPr>
        <w:pStyle w:val="a3"/>
      </w:pPr>
      <w:r>
        <w:t xml:space="preserve">investments, such as the East India Company, took capitol away from Holland and </w:t>
      </w:r>
    </w:p>
    <w:p w:rsidR="009B7C41" w:rsidRDefault="009B7C41">
      <w:pPr>
        <w:pStyle w:val="a3"/>
      </w:pPr>
      <w:r>
        <w:t xml:space="preserve">did little to ameliorate its unemployment problems. Hollands financialization, </w:t>
      </w:r>
    </w:p>
    <w:p w:rsidR="009B7C41" w:rsidRDefault="009B7C41">
      <w:pPr>
        <w:pStyle w:val="a3"/>
      </w:pPr>
      <w:r>
        <w:t xml:space="preserve">like that of Great Britain, caused it to go from supportive to parasitic, as </w:t>
      </w:r>
    </w:p>
    <w:p w:rsidR="009B7C41" w:rsidRDefault="009B7C41">
      <w:pPr>
        <w:pStyle w:val="a3"/>
      </w:pPr>
      <w:r>
        <w:t xml:space="preserve">well. As a result of its Industrial Revolution, GREAT BRITAIN dominated the </w:t>
      </w:r>
    </w:p>
    <w:p w:rsidR="009B7C41" w:rsidRDefault="009B7C41">
      <w:pPr>
        <w:pStyle w:val="a3"/>
      </w:pPr>
      <w:r>
        <w:t xml:space="preserve">steel and textile industries and its merchant marines was the largest in the </w:t>
      </w:r>
    </w:p>
    <w:p w:rsidR="009B7C41" w:rsidRDefault="009B7C41">
      <w:pPr>
        <w:pStyle w:val="a3"/>
      </w:pPr>
      <w:r>
        <w:t xml:space="preserve">world. As it accomplished its world wide trade and manufacturing climax it </w:t>
      </w:r>
    </w:p>
    <w:p w:rsidR="009B7C41" w:rsidRDefault="009B7C41">
      <w:pPr>
        <w:pStyle w:val="a3"/>
      </w:pPr>
      <w:r>
        <w:t xml:space="preserve">witnessed the appearance of a considerable rentier class. Britain, too followed </w:t>
      </w:r>
    </w:p>
    <w:p w:rsidR="009B7C41" w:rsidRDefault="009B7C41">
      <w:pPr>
        <w:pStyle w:val="a3"/>
      </w:pPr>
      <w:r>
        <w:t xml:space="preserve">its predecessors and as its yearly foreign investments increased it turned to </w:t>
      </w:r>
    </w:p>
    <w:p w:rsidR="009B7C41" w:rsidRDefault="009B7C41">
      <w:pPr>
        <w:pStyle w:val="a3"/>
      </w:pPr>
      <w:r>
        <w:t xml:space="preserve">stocks and shares as opposed to an earned income. Most of its capitol was </w:t>
      </w:r>
    </w:p>
    <w:p w:rsidR="009B7C41" w:rsidRDefault="009B7C41">
      <w:pPr>
        <w:pStyle w:val="a3"/>
      </w:pPr>
      <w:r>
        <w:t xml:space="preserve">invested overseas in countries that competed with Britain. Britains </w:t>
      </w:r>
    </w:p>
    <w:p w:rsidR="009B7C41" w:rsidRDefault="009B7C41">
      <w:pPr>
        <w:pStyle w:val="a3"/>
      </w:pPr>
      <w:r>
        <w:t xml:space="preserve">financialization did not cause London to lose its place as the center of world </w:t>
      </w:r>
    </w:p>
    <w:p w:rsidR="009B7C41" w:rsidRDefault="009B7C41">
      <w:pPr>
        <w:pStyle w:val="a3"/>
      </w:pPr>
      <w:r>
        <w:t xml:space="preserve">commerce and in fact, “it was not transformed into a governmental parasite </w:t>
      </w:r>
    </w:p>
    <w:p w:rsidR="009B7C41" w:rsidRDefault="009B7C41">
      <w:pPr>
        <w:pStyle w:val="a3"/>
      </w:pPr>
      <w:r>
        <w:t xml:space="preserve">complex” (AC 64). After World War II, “the annual figures nominally returned to </w:t>
      </w:r>
    </w:p>
    <w:p w:rsidR="009B7C41" w:rsidRDefault="009B7C41">
      <w:pPr>
        <w:pStyle w:val="a3"/>
      </w:pPr>
      <w:r>
        <w:t xml:space="preserve">prewar levels, but adjusted to inflation they were much lower- and Britain also </w:t>
      </w:r>
    </w:p>
    <w:p w:rsidR="009B7C41" w:rsidRDefault="009B7C41">
      <w:pPr>
        <w:pStyle w:val="a3"/>
      </w:pPr>
      <w:r>
        <w:t xml:space="preserve">staggered under the weight of $13 billion of new external liabilities” (BP 208). </w:t>
      </w:r>
    </w:p>
    <w:p w:rsidR="009B7C41" w:rsidRDefault="009B7C41">
      <w:pPr>
        <w:pStyle w:val="a3"/>
      </w:pPr>
      <w:r>
        <w:t xml:space="preserve">Between 1790 and 1990 The UNITED STATES transformed from an agricultural to an </w:t>
      </w:r>
    </w:p>
    <w:p w:rsidR="009B7C41" w:rsidRDefault="009B7C41">
      <w:pPr>
        <w:pStyle w:val="a3"/>
      </w:pPr>
      <w:r>
        <w:t xml:space="preserve">industrial to a financial society. Most recently, the United States has </w:t>
      </w:r>
    </w:p>
    <w:p w:rsidR="009B7C41" w:rsidRDefault="009B7C41">
      <w:pPr>
        <w:pStyle w:val="a3"/>
      </w:pPr>
      <w:r>
        <w:t xml:space="preserve">disregarded its manufacturing industries, eliminating many jobs, and relied </w:t>
      </w:r>
    </w:p>
    <w:p w:rsidR="009B7C41" w:rsidRDefault="009B7C41">
      <w:pPr>
        <w:pStyle w:val="a3"/>
      </w:pPr>
      <w:r>
        <w:t xml:space="preserve">upon financialization, which unfortunately, only benefits a small elite. </w:t>
      </w:r>
    </w:p>
    <w:p w:rsidR="009B7C41" w:rsidRDefault="009B7C41">
      <w:pPr>
        <w:pStyle w:val="a3"/>
      </w:pPr>
      <w:r>
        <w:t xml:space="preserve">Moreover, overseas investments cost the United States citizens their jobs and </w:t>
      </w:r>
    </w:p>
    <w:p w:rsidR="009B7C41" w:rsidRDefault="009B7C41">
      <w:pPr>
        <w:pStyle w:val="a3"/>
      </w:pPr>
      <w:r>
        <w:t xml:space="preserve">increases economic polarization. </w:t>
      </w:r>
    </w:p>
    <w:p w:rsidR="009B7C41" w:rsidRDefault="009B7C41">
      <w:pPr>
        <w:pStyle w:val="a3"/>
      </w:pPr>
      <w:r>
        <w:t xml:space="preserve">V.Optional: </w:t>
      </w:r>
    </w:p>
    <w:p w:rsidR="009B7C41" w:rsidRDefault="009B7C41">
      <w:pPr>
        <w:pStyle w:val="a3"/>
      </w:pPr>
      <w:r>
        <w:t xml:space="preserve">VI.Households and Social Stratification: </w:t>
      </w:r>
    </w:p>
    <w:p w:rsidR="009B7C41" w:rsidRDefault="009B7C41">
      <w:pPr>
        <w:pStyle w:val="a3"/>
      </w:pPr>
      <w:r>
        <w:t xml:space="preserve">All of the aforementioned countries had fell “from their middle-class </w:t>
      </w:r>
    </w:p>
    <w:p w:rsidR="009B7C41" w:rsidRDefault="009B7C41">
      <w:pPr>
        <w:pStyle w:val="a3"/>
      </w:pPr>
      <w:r>
        <w:t xml:space="preserve">zeniths when manufacturing, trade, nationalism and bourgeois spirit gave way to </w:t>
      </w:r>
    </w:p>
    <w:p w:rsidR="009B7C41" w:rsidRDefault="009B7C41">
      <w:pPr>
        <w:pStyle w:val="a3"/>
      </w:pPr>
      <w:r>
        <w:t xml:space="preserve">“financialization”– the cumulating influence of finance, government debt, </w:t>
      </w:r>
    </w:p>
    <w:p w:rsidR="009B7C41" w:rsidRDefault="009B7C41">
      <w:pPr>
        <w:pStyle w:val="a3"/>
      </w:pPr>
      <w:r>
        <w:t xml:space="preserve">unearned income, rentiers, overseas investments, domestic economic polarization </w:t>
      </w:r>
    </w:p>
    <w:p w:rsidR="009B7C41" w:rsidRDefault="009B7C41">
      <w:pPr>
        <w:pStyle w:val="a3"/>
      </w:pPr>
      <w:r>
        <w:t xml:space="preserve">and social stratification” (BP 193-194). By the early 1600’s SPAINS economy had </w:t>
      </w:r>
    </w:p>
    <w:p w:rsidR="009B7C41" w:rsidRDefault="009B7C41">
      <w:pPr>
        <w:pStyle w:val="a3"/>
      </w:pPr>
      <w:r>
        <w:t xml:space="preserve">polarized when the gold from Mexico and Peru ran out. The middle class that </w:t>
      </w:r>
    </w:p>
    <w:p w:rsidR="009B7C41" w:rsidRDefault="009B7C41">
      <w:pPr>
        <w:pStyle w:val="a3"/>
      </w:pPr>
      <w:r>
        <w:t xml:space="preserve">existed in Spain was very small as the polarization resulted in basically a </w:t>
      </w:r>
    </w:p>
    <w:p w:rsidR="009B7C41" w:rsidRDefault="009B7C41">
      <w:pPr>
        <w:pStyle w:val="a3"/>
      </w:pPr>
      <w:r>
        <w:t xml:space="preserve">solely elitist and peasant society. With concern about the defeat of the </w:t>
      </w:r>
    </w:p>
    <w:p w:rsidR="009B7C41" w:rsidRDefault="009B7C41">
      <w:pPr>
        <w:pStyle w:val="a3"/>
      </w:pPr>
      <w:r>
        <w:t xml:space="preserve">Spanish Armada, a plague, and failed harvests, Spains economic reformers </w:t>
      </w:r>
    </w:p>
    <w:p w:rsidR="009B7C41" w:rsidRDefault="009B7C41">
      <w:pPr>
        <w:pStyle w:val="a3"/>
      </w:pPr>
      <w:r>
        <w:t xml:space="preserve">attempted to “rebuild manufacturing and the middle class while cutting </w:t>
      </w:r>
    </w:p>
    <w:p w:rsidR="009B7C41" w:rsidRDefault="009B7C41">
      <w:pPr>
        <w:pStyle w:val="a3"/>
      </w:pPr>
      <w:r>
        <w:t xml:space="preserve">government jobs and dispersing the parasites of the court” (AC 84). HOLLAND’S </w:t>
      </w:r>
    </w:p>
    <w:p w:rsidR="009B7C41" w:rsidRDefault="009B7C41">
      <w:pPr>
        <w:pStyle w:val="a3"/>
      </w:pPr>
      <w:r>
        <w:t xml:space="preserve">financialization brought about both economic and social polarization. “As for </w:t>
      </w:r>
    </w:p>
    <w:p w:rsidR="009B7C41" w:rsidRDefault="009B7C41">
      <w:pPr>
        <w:pStyle w:val="a3"/>
      </w:pPr>
      <w:r>
        <w:t xml:space="preserve">the Dutch, their mid–eighteenth century ruling cliques were confronted by a </w:t>
      </w:r>
    </w:p>
    <w:p w:rsidR="009B7C41" w:rsidRDefault="009B7C41">
      <w:pPr>
        <w:pStyle w:val="a3"/>
      </w:pPr>
      <w:r>
        <w:t xml:space="preserve">movement called the Patriots, which attacked nepotism, corruption, and moral </w:t>
      </w:r>
    </w:p>
    <w:p w:rsidR="009B7C41" w:rsidRDefault="009B7C41">
      <w:pPr>
        <w:pStyle w:val="a3"/>
      </w:pPr>
      <w:r>
        <w:t xml:space="preserve">decay and called for a full return to old liberties and values” (AC 92). The </w:t>
      </w:r>
    </w:p>
    <w:p w:rsidR="009B7C41" w:rsidRDefault="009B7C41">
      <w:pPr>
        <w:pStyle w:val="a3"/>
      </w:pPr>
      <w:r>
        <w:t xml:space="preserve">middle class ordinary folk of both Spain and Holland were left with nothing from </w:t>
      </w:r>
    </w:p>
    <w:p w:rsidR="009B7C41" w:rsidRDefault="009B7C41">
      <w:pPr>
        <w:pStyle w:val="a3"/>
      </w:pPr>
      <w:r>
        <w:t xml:space="preserve">their country’s zenith. As financialization occurred in GREAT BRITAIN the gap </w:t>
      </w:r>
    </w:p>
    <w:p w:rsidR="009B7C41" w:rsidRDefault="009B7C41">
      <w:pPr>
        <w:pStyle w:val="a3"/>
      </w:pPr>
      <w:r>
        <w:t xml:space="preserve">between the middle class and the rich increased. The middle class in Britain </w:t>
      </w:r>
    </w:p>
    <w:p w:rsidR="009B7C41" w:rsidRDefault="009B7C41">
      <w:pPr>
        <w:pStyle w:val="a3"/>
      </w:pPr>
      <w:r>
        <w:t xml:space="preserve">deteriorated as the manufacturing declined and the wages decreased. During the </w:t>
      </w:r>
    </w:p>
    <w:p w:rsidR="009B7C41" w:rsidRDefault="009B7C41">
      <w:pPr>
        <w:pStyle w:val="a3"/>
      </w:pPr>
      <w:r>
        <w:t xml:space="preserve">1890’s the average family’s purchasing power was entering a two-decade period of </w:t>
      </w:r>
    </w:p>
    <w:p w:rsidR="009B7C41" w:rsidRDefault="009B7C41">
      <w:pPr>
        <w:pStyle w:val="a3"/>
      </w:pPr>
      <w:r>
        <w:t xml:space="preserve">stagnation or decline while the financial sector boomed and the rich grew ever </w:t>
      </w:r>
    </w:p>
    <w:p w:rsidR="009B7C41" w:rsidRDefault="009B7C41">
      <w:pPr>
        <w:pStyle w:val="a3"/>
      </w:pPr>
      <w:r>
        <w:t xml:space="preserve">richer” (AC 82). During World War I, manufacturing boomed again but once </w:t>
      </w:r>
    </w:p>
    <w:p w:rsidR="009B7C41" w:rsidRDefault="009B7C41">
      <w:pPr>
        <w:pStyle w:val="a3"/>
      </w:pPr>
      <w:r>
        <w:t xml:space="preserve">postwar reality set in British manufacturing began to decline again. In Great </w:t>
      </w:r>
    </w:p>
    <w:p w:rsidR="009B7C41" w:rsidRDefault="009B7C41">
      <w:pPr>
        <w:pStyle w:val="a3"/>
      </w:pPr>
      <w:r>
        <w:t xml:space="preserve">Britain polarization was reversed by redistribution of income, socialism, and </w:t>
      </w:r>
    </w:p>
    <w:p w:rsidR="009B7C41" w:rsidRDefault="009B7C41">
      <w:pPr>
        <w:pStyle w:val="a3"/>
      </w:pPr>
      <w:r>
        <w:t xml:space="preserve">welfarism. This benefited the middle and lower–middle class citizens but hurt </w:t>
      </w:r>
    </w:p>
    <w:p w:rsidR="009B7C41" w:rsidRDefault="009B7C41">
      <w:pPr>
        <w:pStyle w:val="a3"/>
      </w:pPr>
      <w:r>
        <w:t xml:space="preserve">the elite. In the UNITED STATES at the end of the “Roaring Twenties”, when the </w:t>
      </w:r>
    </w:p>
    <w:p w:rsidR="009B7C41" w:rsidRDefault="009B7C41">
      <w:pPr>
        <w:pStyle w:val="a3"/>
      </w:pPr>
      <w:r>
        <w:t xml:space="preserve">stock market crashed, the major financial institutions were left to fail and die </w:t>
      </w:r>
    </w:p>
    <w:p w:rsidR="009B7C41" w:rsidRDefault="009B7C41">
      <w:pPr>
        <w:pStyle w:val="a3"/>
      </w:pPr>
      <w:r>
        <w:t xml:space="preserve">out. When the bubble of the 1980’s burst, however, the United States government </w:t>
      </w:r>
    </w:p>
    <w:p w:rsidR="009B7C41" w:rsidRDefault="009B7C41">
      <w:pPr>
        <w:pStyle w:val="a3"/>
      </w:pPr>
      <w:r>
        <w:t xml:space="preserve">bailed out the companies and caused the country to go into economic decline, </w:t>
      </w:r>
    </w:p>
    <w:p w:rsidR="009B7C41" w:rsidRDefault="009B7C41">
      <w:pPr>
        <w:pStyle w:val="a3"/>
      </w:pPr>
      <w:r>
        <w:t xml:space="preserve">deficit, and ruin the budget. The “Roaring Twenties”, and the “Anxious 1980’s” </w:t>
      </w:r>
    </w:p>
    <w:p w:rsidR="009B7C41" w:rsidRDefault="009B7C41">
      <w:pPr>
        <w:pStyle w:val="a3"/>
      </w:pPr>
      <w:r>
        <w:t xml:space="preserve">are examples of rises and later declines of economic and political prosperity </w:t>
      </w:r>
    </w:p>
    <w:p w:rsidR="009B7C41" w:rsidRDefault="009B7C41">
      <w:pPr>
        <w:pStyle w:val="a3"/>
      </w:pPr>
      <w:r>
        <w:t xml:space="preserve">and power. Decline in the United States is occurring on both an economic and </w:t>
      </w:r>
    </w:p>
    <w:p w:rsidR="009B7C41" w:rsidRDefault="009B7C41">
      <w:pPr>
        <w:pStyle w:val="a3"/>
      </w:pPr>
      <w:r>
        <w:t xml:space="preserve">social level. America has witnessed a rapid centralization at the seat of </w:t>
      </w:r>
    </w:p>
    <w:p w:rsidR="009B7C41" w:rsidRDefault="009B7C41">
      <w:pPr>
        <w:pStyle w:val="a3"/>
      </w:pPr>
      <w:r>
        <w:t xml:space="preserve">federal power and a capital more influenced by interest groups than by voters. </w:t>
      </w:r>
    </w:p>
    <w:p w:rsidR="009B7C41" w:rsidRDefault="009B7C41">
      <w:pPr>
        <w:pStyle w:val="a3"/>
      </w:pPr>
      <w:r>
        <w:t xml:space="preserve">“Imperial capitals don’t become notorious until they display wealth and develop </w:t>
      </w:r>
    </w:p>
    <w:p w:rsidR="009B7C41" w:rsidRDefault="009B7C41">
      <w:pPr>
        <w:pStyle w:val="a3"/>
      </w:pPr>
      <w:r>
        <w:t xml:space="preserve">serious, parasitic elites, not true of Washington until it came of age in the </w:t>
      </w:r>
    </w:p>
    <w:p w:rsidR="009B7C41" w:rsidRDefault="009B7C41">
      <w:pPr>
        <w:pStyle w:val="a3"/>
      </w:pPr>
      <w:r>
        <w:t xml:space="preserve">late 1960’s and 1970’s” (AC 29). “There is no point in mincing words. Aging </w:t>
      </w:r>
    </w:p>
    <w:p w:rsidR="009B7C41" w:rsidRDefault="009B7C41">
      <w:pPr>
        <w:pStyle w:val="a3"/>
      </w:pPr>
      <w:r>
        <w:t>great-power capitals often become parasitic cultures”(AC xix).</w:t>
      </w:r>
    </w:p>
    <w:p w:rsidR="009B7C41" w:rsidRDefault="009B7C41">
      <w:r>
        <w:br/>
      </w:r>
      <w:bookmarkStart w:id="0" w:name="_GoBack"/>
      <w:bookmarkEnd w:id="0"/>
    </w:p>
    <w:sectPr w:rsidR="009B7C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50B1"/>
    <w:rsid w:val="002063B5"/>
    <w:rsid w:val="005350B1"/>
    <w:rsid w:val="009B7C41"/>
    <w:rsid w:val="00AB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2B6FEA-AAF9-474D-B9C9-EE68CC42D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1659</Words>
  <Characters>9458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History Repeats Itself Essay Research Paper History</vt:lpstr>
    </vt:vector>
  </TitlesOfParts>
  <Company>*</Company>
  <LinksUpToDate>false</LinksUpToDate>
  <CharactersWithSpaces>11095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History Repeats Itself Essay Research Paper History</dc:title>
  <dc:subject/>
  <dc:creator>Admin</dc:creator>
  <cp:keywords/>
  <dc:description/>
  <cp:lastModifiedBy>Irina</cp:lastModifiedBy>
  <cp:revision>2</cp:revision>
  <dcterms:created xsi:type="dcterms:W3CDTF">2014-08-28T06:13:00Z</dcterms:created>
  <dcterms:modified xsi:type="dcterms:W3CDTF">2014-08-28T06:13:00Z</dcterms:modified>
</cp:coreProperties>
</file>