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7F7" w:rsidRDefault="00276318">
      <w:pPr>
        <w:pStyle w:val="1"/>
        <w:jc w:val="center"/>
      </w:pPr>
      <w:r>
        <w:t>Абсорбция</w:t>
      </w:r>
    </w:p>
    <w:p w:rsidR="007867F7" w:rsidRPr="00276318" w:rsidRDefault="00276318">
      <w:pPr>
        <w:pStyle w:val="a3"/>
        <w:divId w:val="1087769143"/>
      </w:pPr>
      <w:r>
        <w:t>Абсорбцией называют процесс поглощения газа жидким поглотителем, в котором газ растворим в той или иной степени. Обратный процесс – выделение растворенного газа из раствора – носит название десорбции.</w:t>
      </w:r>
    </w:p>
    <w:p w:rsidR="007867F7" w:rsidRDefault="00276318">
      <w:pPr>
        <w:pStyle w:val="a3"/>
        <w:divId w:val="1087769143"/>
      </w:pPr>
      <w:r>
        <w:t>В абсорбционных процессах (абсорбция, десорбция) участвуют две фазы – жидкая и газовая и происходит переход вещества из газовой фазы в жидкую (при абсорбции) или, наоборот, из жидкой фазы в газовую (при десорбции). Таким образом, абсорбционные процессы являются одним из видов процессов масопередачи.</w:t>
      </w:r>
    </w:p>
    <w:p w:rsidR="007867F7" w:rsidRDefault="00276318">
      <w:pPr>
        <w:pStyle w:val="a3"/>
        <w:divId w:val="1087769143"/>
      </w:pPr>
      <w:r>
        <w:t>На практике абсорбции подвергают большей частью не отдельные газы, а газовые смеси, составные части которых (одна или несколько) могут поглощаться данным поглотителем в заметных количествах. Эти составные части называют абсорбируемыми компонентами или просто компонентами, а не поглощаемые составные части – инертным газом.</w:t>
      </w:r>
    </w:p>
    <w:p w:rsidR="007867F7" w:rsidRDefault="00276318">
      <w:pPr>
        <w:pStyle w:val="a3"/>
        <w:divId w:val="1087769143"/>
      </w:pPr>
      <w:r>
        <w:t>Жидкая фаза состоит из поглотителя и абсорбируемого компонента. Во многих случаях поглотитель представляет собой раствор активного компонента, вступающего в химическую реакцию с абсорбируемым компонентом; при этом вещество, в котором растворен активный компонент, будем называть растворителем.</w:t>
      </w:r>
    </w:p>
    <w:p w:rsidR="007867F7" w:rsidRDefault="00276318">
      <w:pPr>
        <w:pStyle w:val="a3"/>
        <w:divId w:val="1087769143"/>
      </w:pPr>
      <w:r>
        <w:t>Инертный газ и поглотитель являются носителями компонента соответственно в газовой и жидкой фазах. При физической абсорбции (см. ниже) инертный газ и поглотитель не расходуются и не участвуют в процессах перехода компонента из одной фазы в другую. При хемосорбции (см. ниже) поглотитель может химически взаимодействовать с компонентом.</w:t>
      </w:r>
    </w:p>
    <w:p w:rsidR="007867F7" w:rsidRDefault="00276318">
      <w:pPr>
        <w:pStyle w:val="a3"/>
        <w:divId w:val="1087769143"/>
      </w:pPr>
      <w:r>
        <w:t>Протекание абсорбционных процессов характеризуется их статикой и кинетикой.</w:t>
      </w:r>
    </w:p>
    <w:p w:rsidR="007867F7" w:rsidRDefault="00276318">
      <w:pPr>
        <w:pStyle w:val="a3"/>
        <w:divId w:val="1087769143"/>
      </w:pPr>
      <w:r>
        <w:t>Статика абсорбции, т. е. равновесие между жидкой и газовой фазами, определяет состояние, которое устанавливается при весьма продолжительном соприкосновении фаз. Равновесие между фазами определяется термодинамическими свойствами компонента и поглотителя и зависит от состава одной из фаз, температуры и давления.</w:t>
      </w:r>
    </w:p>
    <w:p w:rsidR="007867F7" w:rsidRDefault="00276318">
      <w:pPr>
        <w:pStyle w:val="a3"/>
        <w:divId w:val="1087769143"/>
      </w:pPr>
      <w:r>
        <w:t>Кинетика абсорбции, т. е. скорость процесса массообмена, определяется движущей силой процесса (т. е. степенью отклонения системы от равновесного состояния), свойствами поглотителя, компонента и инертного газа, а также способом соприкосновения фаз (устройством абсорбционного аппарата и гидродинамическим режимом его работы). В абсорбционных аппаратах движущая сила, как правило, изменяется по их длине и зависит от характера взаимного движения фаз (противоток, прямоток, перекрестный ток и т. д.). При этом возможно осуществление непрерывного или ступенчатого контакта. В абсорберах с непрерывным контактом характер движения фаз не меняется по длине аппарата и изменение движущей силы происходит непрерывно. Абсорберы со ступенчатым контактом состоят из нескольких ступеней, последовательно соединенных по газу и жидкости, причем при переходе из ступени в ступень происходит скачкообразное изменение движений силы.</w:t>
      </w:r>
    </w:p>
    <w:p w:rsidR="007867F7" w:rsidRDefault="00276318">
      <w:pPr>
        <w:pStyle w:val="a3"/>
        <w:divId w:val="1087769143"/>
      </w:pPr>
      <w:r>
        <w:t>Различают химическую абсорбцию и хемосорбцию. При физической абсорбции растворение газа не сопровождается химической реакцией (или, по крайней мере, эта реакция не оказывает заметного влияния на процесс). В данном случае над раствором существует более или менее значительное равновесное давление компонента и поглощение последнего происходит лишь до тех пор, пока его парциальное давление в газовой фазе выше равновесного давления над раствором. Полное извлечение компонента из газа при этом возможно только при противотоке и подаче в абсорбер чистого поглотителя, не содержащего компонента.</w:t>
      </w:r>
    </w:p>
    <w:p w:rsidR="007867F7" w:rsidRDefault="00276318">
      <w:pPr>
        <w:pStyle w:val="a3"/>
        <w:divId w:val="1087769143"/>
      </w:pPr>
      <w:r>
        <w:t>При хемосорбции (абсорбция, сопровождаемая химической реакцией) абсорбируемый компонент связывается в жидкой фазе в виде химического соединения. При необратимой реакции равновесное давление компонента над раствором ничтожно мало и возможно полное его поглощение. При обратимой реакции над раствором существует заметное давление компонента, хотя и меньшее, чем при физической абсорбции.</w:t>
      </w:r>
    </w:p>
    <w:p w:rsidR="007867F7" w:rsidRDefault="00276318">
      <w:pPr>
        <w:pStyle w:val="a3"/>
        <w:divId w:val="1087769143"/>
      </w:pPr>
      <w:r>
        <w:t>Промышленное проведение абсорбции может сочетаться или не сочетаться с десорбцией. Если десорбцию не производят, поглотитель используется однократно. При этом в результате абсорбции получают готовый продукт, полупродукт или, если абсорбция проводиться с целью санитарной очистки газов, отбросный раствор, сливаемый (после обезвреживания) в канализацию.</w:t>
      </w:r>
    </w:p>
    <w:p w:rsidR="007867F7" w:rsidRDefault="00276318">
      <w:pPr>
        <w:pStyle w:val="a3"/>
        <w:divId w:val="1087769143"/>
      </w:pPr>
      <w:r>
        <w:t>Сочетание абсорбции с десорбцией позволяет многократно использовать поглотитель и выделять абсорбируемый компонент в чистом виде. Для этого раствор после абсорбера направляют на десорбцию, где происходит выделение компонента, а регенерированный (освобожденный от компонента) раствор вновь возвращают на абсорбцию. При такой схеме (круговой процесс) поглотитель не расходуется, если не считать некоторых его потерь, и все время циркулирует через систему абсорбер – десорбер – абсорбер.</w:t>
      </w:r>
    </w:p>
    <w:p w:rsidR="007867F7" w:rsidRDefault="00276318">
      <w:pPr>
        <w:pStyle w:val="a3"/>
        <w:divId w:val="1087769143"/>
      </w:pPr>
      <w:r>
        <w:t>В некоторых случаях (при наличии малоценного поглотителя) в процессе проведения десорбции отказываются от многократного применения поглотителя. При этом регенерированный в десорбере поглотитель сбрасывают в канализацию, а в абсорбер подают свежий поглотитель.</w:t>
      </w:r>
    </w:p>
    <w:p w:rsidR="007867F7" w:rsidRDefault="00276318">
      <w:pPr>
        <w:pStyle w:val="a3"/>
        <w:divId w:val="1087769143"/>
      </w:pPr>
      <w:r>
        <w:t>Условия, благоприятные для десорбции, противоположны условиям, способствующим абсорбции. Для осуществления десорбции над раствором должно быть заметное давление компонента, чтобы он мог выделяться в газовую фазу. Поглотители, абсорбция в которых сопровождается необратимой химической реакцией, не поддаются регенерации путем десорбции. Регенерацию таких поглотителей можно производить химическим методом.</w:t>
      </w:r>
    </w:p>
    <w:p w:rsidR="007867F7" w:rsidRDefault="00276318">
      <w:pPr>
        <w:pStyle w:val="a3"/>
        <w:divId w:val="1087769143"/>
      </w:pPr>
      <w:r>
        <w:t>Области применения абсорбционных процессов в химической и смежных отраслях промышленности весьма обширны. Некоторые из этих областей указаны ниже:</w:t>
      </w:r>
    </w:p>
    <w:p w:rsidR="007867F7" w:rsidRDefault="00276318">
      <w:pPr>
        <w:pStyle w:val="a3"/>
        <w:divId w:val="1087769143"/>
      </w:pPr>
      <w:r>
        <w:t>Получение готового продукта путем поглощения газа жидкостью. Примерами могут служить: абсорбция SO</w:t>
      </w:r>
      <w:r>
        <w:rPr>
          <w:vertAlign w:val="subscript"/>
        </w:rPr>
        <w:t>3</w:t>
      </w:r>
      <w:r>
        <w:t xml:space="preserve"> в производстве серной кислоты; абсорбция HCl с получением соляной кислоты; абсорбция окислов азота водой (производство азотной кислоты) или щелочными растворами (получение нитратов) и т.д. При этим абсорбция проводится без последующей десорбции.</w:t>
      </w:r>
    </w:p>
    <w:p w:rsidR="007867F7" w:rsidRDefault="00276318">
      <w:pPr>
        <w:pStyle w:val="a3"/>
        <w:divId w:val="1087769143"/>
      </w:pPr>
      <w:r>
        <w:t>Разделение газовых смесей для выделения одного или нескольких ценных компонентов смеси. В этом случае применяемый поглотитель должен обладать возможно большей поглотительной способностью по отношению к извлекаемому компоненту и возможно меньшей по отношению к другим составным частям газовой смеси (избирательная, или селективная, абсорбция). При этом абсорбцию обычно сочетают с десорбцией в круговом процессе. В качестве примеров можно привести абсорбцию бензола из коксового газа, абсорбцию ацетилена из газов крекинга или пиролиза природного газа, абсорбцию бутадиена из контактного газа после разложения этилового спирта и т.п.</w:t>
      </w:r>
    </w:p>
    <w:p w:rsidR="007867F7" w:rsidRDefault="00276318">
      <w:pPr>
        <w:pStyle w:val="a3"/>
        <w:divId w:val="1087769143"/>
      </w:pPr>
      <w:r>
        <w:t>Очистка газа от примесей вредных компонентов. Такая очистка осуществляется прежде всего с целью удаления примесей, не допустимых при дальнейшей переработке газов (например, очистка нефтяных и коксовых газов от H</w:t>
      </w:r>
      <w:r>
        <w:rPr>
          <w:vertAlign w:val="subscript"/>
        </w:rPr>
        <w:t>2</w:t>
      </w:r>
      <w:r>
        <w:t>S, азотно-водородной смеси для синтеза аммиака от CO</w:t>
      </w:r>
      <w:r>
        <w:rPr>
          <w:vertAlign w:val="subscript"/>
        </w:rPr>
        <w:t>2</w:t>
      </w:r>
      <w:r>
        <w:t xml:space="preserve"> и CO, осушка сернистого газа в производстве контактной серной кислоты и т.д.). Кроме того, производят санитарную очистку выпускаемых в атмосферу отходящих газов (например, очистка топочных газов от SO</w:t>
      </w:r>
      <w:r>
        <w:rPr>
          <w:vertAlign w:val="subscript"/>
        </w:rPr>
        <w:t>2</w:t>
      </w:r>
      <w:r>
        <w:t>; очистка от Cl</w:t>
      </w:r>
      <w:r>
        <w:rPr>
          <w:vertAlign w:val="subscript"/>
        </w:rPr>
        <w:t>2</w:t>
      </w:r>
      <w:r>
        <w:t xml:space="preserve"> абгаза после конденсации жидкого хлора; очистка от фтористых соединений газов, выделяющихся при производстве минеральных удобрений и т.п.).</w:t>
      </w:r>
    </w:p>
    <w:p w:rsidR="007867F7" w:rsidRDefault="00276318">
      <w:pPr>
        <w:pStyle w:val="a3"/>
        <w:divId w:val="1087769143"/>
      </w:pPr>
      <w:r>
        <w:t>В рассматриваемом случае извлекаемый компонент обычно используют, поэтому его выделяют путем десорбции или направляют раствор на соответствующую переработку. Иногда, если количество извлекаемого компонента очень мало и поглотитель не представляет ценности, раствор после абсорбции сбрасывают в канализацию.</w:t>
      </w:r>
    </w:p>
    <w:p w:rsidR="007867F7" w:rsidRDefault="00276318">
      <w:pPr>
        <w:pStyle w:val="a3"/>
        <w:divId w:val="1087769143"/>
      </w:pPr>
      <w:r>
        <w:t>Улавливание ценных компонентов из газовой смеси для предотвращения их потерь, а так же по санитарным соображениям, например рекуперация летучих растворителей (спирты, кетоны, эфиры и др.).</w:t>
      </w:r>
    </w:p>
    <w:p w:rsidR="007867F7" w:rsidRDefault="00276318">
      <w:pPr>
        <w:pStyle w:val="a3"/>
        <w:divId w:val="1087769143"/>
      </w:pPr>
      <w:r>
        <w:t>Следует отметить, что для разделения газовых смесей, очистки газов и улавливания ценных компонентов наряду с абсорбцией применяют и иные способы: адсорбцию, глубокое охлаждение и др. Выбор того или иного способа определяется технико-экономическими соображениями. Обычно абсорбция предпочтительнее в тех случаях, когда не требуется очень полного извлечения компонента.</w:t>
      </w:r>
    </w:p>
    <w:p w:rsidR="007867F7" w:rsidRDefault="00276318">
      <w:pPr>
        <w:pStyle w:val="a3"/>
        <w:divId w:val="1087769143"/>
      </w:pPr>
      <w:r>
        <w:t xml:space="preserve">При абсорбционных процессах массообмен происходит на поверхности соприкосновения фаз. Поэтому абсорбционные аппараты должны иметь развитую поверхность соприкосновения между газом и жидкостью. Исходя из способа создания этой поверхности абсорбционные аппараты можно подразделить наследующие группы: </w:t>
      </w:r>
    </w:p>
    <w:p w:rsidR="007867F7" w:rsidRDefault="00276318">
      <w:pPr>
        <w:pStyle w:val="a3"/>
        <w:divId w:val="1087769143"/>
      </w:pPr>
      <w:r>
        <w:t>а) Поверхностные абсорберы, в которых поверхностью контакта между фазами является зеркало жидкости (собственно поверхностные абсорберы) или поверхность текущей пленки жидкости (пленочные абсорберы). К этой же группе относятся насадочные абсорберы, в которых жидкость стекает по поверхности загруженной в абсорбер насадки из тел различной формы (кольца, кусковой материал и т. д.), и механические пленочные абсорберы. Для поверхностных абсорберов поверхность контакта в известной степени определяется геометрической поверхностью элементов абсорбера (например, насадки), хотя во многих случаях и не равна ей.</w:t>
      </w:r>
    </w:p>
    <w:p w:rsidR="007867F7" w:rsidRDefault="00276318">
      <w:pPr>
        <w:pStyle w:val="a3"/>
        <w:divId w:val="1087769143"/>
      </w:pPr>
      <w:r>
        <w:t>б) Барботажные абсорберы, в которых поверхность контакта развивается потоками газа, распределяющегося в жидкости в виде пузырьков и струек. Такое движение газа (барботаж) осуществляется путем пропускания его через заполненный жидкостью аппарат (сплошной барботаж) либо в аппаратах колонного типа с различного типа тарелками. Подобный характер взаимодействия газа и жидкости наблюдается также в насадочных абсорберах с затопленной насадкой.</w:t>
      </w:r>
    </w:p>
    <w:p w:rsidR="007867F7" w:rsidRDefault="00276318">
      <w:pPr>
        <w:pStyle w:val="a3"/>
        <w:divId w:val="1087769143"/>
      </w:pPr>
      <w:r>
        <w:t>В эту же группу входят барботажные абсорберы с перемешиванием жидкости механическими мешалками. В барботажных абсорберах поверхность контакта определяется гидродинамическим режимом (расходами газа и жидкости).</w:t>
      </w:r>
    </w:p>
    <w:p w:rsidR="007867F7" w:rsidRDefault="00276318">
      <w:pPr>
        <w:pStyle w:val="a3"/>
        <w:divId w:val="1087769143"/>
      </w:pPr>
      <w:r>
        <w:t>в) Распыливающие абсорберы, в которых поверхность контакта образуется путем распыления жидкости в массе газа на мелкие капли. Поверхность контакта определяется гидродинамическим режимом (расходом жидкости). К этой группе относятся абсорберы, в которых распыление жидкости производится форсунками (форсуночные, или полые, абсорберы), в токе движущегося с большой скоростью газа (скоростные прямоточные распыливающие абсорберы) или вращающимися механическими устройствами (механические распыливающие абсорберы).</w:t>
      </w:r>
    </w:p>
    <w:p w:rsidR="007867F7" w:rsidRDefault="00276318">
      <w:pPr>
        <w:pStyle w:val="a3"/>
        <w:divId w:val="1087769143"/>
      </w:pPr>
      <w:r>
        <w:t>Приведенная классификация абсорбционных аппаратов является условной, так как отражает не столько конструкцию аппарата, сколько характер поверхности контакта. Один и тот же тип аппарата в зависимости от условий работы может оказаться при этом в разных группах. Например, насадочные абсорберы могут работать как в пленочном, так и в барботажном режимах. В аппаратах с барботажными тарелками возможны режимы, когда происходит значительное распыление жидкости и поверхность контакта образуется в основном каплями.</w:t>
      </w:r>
    </w:p>
    <w:p w:rsidR="007867F7" w:rsidRDefault="00276318">
      <w:pPr>
        <w:pStyle w:val="a3"/>
        <w:divId w:val="1087769143"/>
      </w:pPr>
      <w:r>
        <w:t>Из различных типов аппаратов в настоящее время наиболее распространены насадочные и барботажные тарельчатые абсорберы. При выборе типа абсорбера нужно в каждом конкретном случае исходить из физико-химических условий проведения процесса с учетом технико-экономических факторов.</w:t>
      </w:r>
    </w:p>
    <w:p w:rsidR="007867F7" w:rsidRDefault="00276318">
      <w:pPr>
        <w:pStyle w:val="a3"/>
        <w:divId w:val="1087769143"/>
      </w:pPr>
      <w:r>
        <w:t>Основные размеры абсорбера (например, диаметр и высота) определяют путем расчета, исходя из заданных условий работы (производительность, требуемая степень извлечения компонента и т.д.). Для расчета необходимы сведения по статике и кинетике процесса. Данные по статике находят из справочных таблиц, рассчитывают при помощи термодинамических параметров или определяют опытным путем. Данные по кинетике в значительной степени зависят от типа аппарата и режима его работы. Наиболее надежны результаты экспериментов, проведенных при тех же условиях. В ряде случаев подобные данные отсутствуют и приходится прибегать к расчету или опытам.</w:t>
      </w:r>
    </w:p>
    <w:p w:rsidR="007867F7" w:rsidRDefault="00276318">
      <w:pPr>
        <w:pStyle w:val="a3"/>
        <w:divId w:val="1087769143"/>
      </w:pPr>
      <w:r>
        <w:t xml:space="preserve">В настоящее время еще нет вполне надежного метода, позволяющего определять коэффициент массопередачи путем расчета либо на основе лабораторных или модельных опытов. Однако для некоторых типов аппаратов можно найти коэффициенты массопередачи с достаточно большой точностью при помощи расчета или сравнительно простых опытов.         </w:t>
      </w:r>
      <w:bookmarkStart w:id="0" w:name="_GoBack"/>
      <w:bookmarkEnd w:id="0"/>
    </w:p>
    <w:sectPr w:rsidR="007867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318"/>
    <w:rsid w:val="00276318"/>
    <w:rsid w:val="004A30FB"/>
    <w:rsid w:val="0078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D4D22-705D-4728-B974-88BAFACA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76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1743</Words>
  <Characters>9940</Characters>
  <Application>Microsoft Office Word</Application>
  <DocSecurity>0</DocSecurity>
  <Lines>82</Lines>
  <Paragraphs>23</Paragraphs>
  <ScaleCrop>false</ScaleCrop>
  <Company/>
  <LinksUpToDate>false</LinksUpToDate>
  <CharactersWithSpaces>11660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Абсорбция</dc:title>
  <dc:subject/>
  <dc:creator>admin</dc:creator>
  <cp:keywords/>
  <dc:description/>
  <cp:lastModifiedBy>admin</cp:lastModifiedBy>
  <cp:revision>2</cp:revision>
  <dcterms:created xsi:type="dcterms:W3CDTF">2014-01-30T13:19:00Z</dcterms:created>
  <dcterms:modified xsi:type="dcterms:W3CDTF">2014-01-30T13:19:00Z</dcterms:modified>
</cp:coreProperties>
</file>